
<file path=[Content_Types].xml><?xml version="1.0" encoding="utf-8"?>
<Types xmlns="http://schemas.openxmlformats.org/package/2006/content-types">
  <Default Extension="doc" ContentType="application/msword"/>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5427E" w14:textId="079C4D87" w:rsidR="0056574F" w:rsidRPr="007E076E" w:rsidRDefault="004335E8">
      <w:pPr>
        <w:keepNext w:val="0"/>
        <w:widowControl w:val="0"/>
        <w:autoSpaceDE w:val="0"/>
        <w:autoSpaceDN w:val="0"/>
        <w:jc w:val="center"/>
        <w:outlineLvl w:val="0"/>
        <w:rPr>
          <w:b/>
          <w:bCs/>
          <w:sz w:val="22"/>
          <w:szCs w:val="22"/>
        </w:rPr>
      </w:pPr>
      <w:r>
        <w:rPr>
          <w:b/>
          <w:bCs/>
          <w:sz w:val="22"/>
          <w:szCs w:val="22"/>
        </w:rPr>
        <w:t xml:space="preserve">Ajka Város Önkormányzata </w:t>
      </w:r>
      <w:r w:rsidR="0056574F" w:rsidRPr="007E076E">
        <w:rPr>
          <w:b/>
          <w:bCs/>
          <w:sz w:val="22"/>
          <w:szCs w:val="22"/>
        </w:rPr>
        <w:t>Képviselő-testületének</w:t>
      </w:r>
      <w:r w:rsidR="00364199">
        <w:rPr>
          <w:b/>
          <w:bCs/>
          <w:sz w:val="22"/>
          <w:szCs w:val="22"/>
        </w:rPr>
        <w:t xml:space="preserve"> </w:t>
      </w:r>
      <w:r w:rsidR="00CD2373">
        <w:rPr>
          <w:b/>
          <w:bCs/>
          <w:sz w:val="22"/>
          <w:szCs w:val="22"/>
        </w:rPr>
        <w:t xml:space="preserve">a 27/2023.(X.16.) </w:t>
      </w:r>
      <w:r w:rsidR="009C76F9">
        <w:rPr>
          <w:b/>
          <w:bCs/>
          <w:sz w:val="22"/>
          <w:szCs w:val="22"/>
        </w:rPr>
        <w:t xml:space="preserve">a 32/2022.(XI.4.), </w:t>
      </w:r>
      <w:r w:rsidR="00CB3053">
        <w:rPr>
          <w:b/>
          <w:bCs/>
          <w:sz w:val="22"/>
          <w:szCs w:val="22"/>
        </w:rPr>
        <w:t xml:space="preserve">a 12/2022. (V.20.), </w:t>
      </w:r>
      <w:r w:rsidR="00A86077">
        <w:rPr>
          <w:b/>
          <w:bCs/>
          <w:sz w:val="22"/>
          <w:szCs w:val="22"/>
        </w:rPr>
        <w:t>a 19/20</w:t>
      </w:r>
      <w:r w:rsidR="009244D1">
        <w:rPr>
          <w:b/>
          <w:bCs/>
          <w:sz w:val="22"/>
          <w:szCs w:val="22"/>
        </w:rPr>
        <w:t>2</w:t>
      </w:r>
      <w:r w:rsidR="00A86077">
        <w:rPr>
          <w:b/>
          <w:bCs/>
          <w:sz w:val="22"/>
          <w:szCs w:val="22"/>
        </w:rPr>
        <w:t xml:space="preserve">1. (IX.28.), </w:t>
      </w:r>
      <w:r w:rsidR="009141C7">
        <w:rPr>
          <w:b/>
          <w:bCs/>
          <w:sz w:val="22"/>
          <w:szCs w:val="22"/>
        </w:rPr>
        <w:t xml:space="preserve">a 16/2021. (VI.02.), </w:t>
      </w:r>
      <w:r w:rsidR="000B30D2">
        <w:rPr>
          <w:b/>
          <w:bCs/>
          <w:sz w:val="22"/>
          <w:szCs w:val="22"/>
        </w:rPr>
        <w:t>a 48/2020. (XII</w:t>
      </w:r>
      <w:r w:rsidR="00EB6886">
        <w:rPr>
          <w:b/>
          <w:bCs/>
          <w:sz w:val="22"/>
          <w:szCs w:val="22"/>
        </w:rPr>
        <w:t>.</w:t>
      </w:r>
      <w:r w:rsidR="000B30D2">
        <w:rPr>
          <w:b/>
          <w:bCs/>
          <w:sz w:val="22"/>
          <w:szCs w:val="22"/>
        </w:rPr>
        <w:t xml:space="preserve">14.), </w:t>
      </w:r>
      <w:r w:rsidR="00364199">
        <w:rPr>
          <w:b/>
          <w:bCs/>
          <w:sz w:val="22"/>
          <w:szCs w:val="22"/>
        </w:rPr>
        <w:t>a 32/2020. (X.29.),</w:t>
      </w:r>
      <w:r w:rsidR="00262F8C">
        <w:rPr>
          <w:b/>
          <w:bCs/>
          <w:sz w:val="22"/>
          <w:szCs w:val="22"/>
        </w:rPr>
        <w:t xml:space="preserve"> </w:t>
      </w:r>
      <w:r w:rsidR="00E668FF">
        <w:rPr>
          <w:b/>
          <w:bCs/>
          <w:sz w:val="22"/>
          <w:szCs w:val="22"/>
        </w:rPr>
        <w:t xml:space="preserve">a 27/2020.(IX.03.), a </w:t>
      </w:r>
      <w:r w:rsidR="00E478C0">
        <w:rPr>
          <w:b/>
          <w:bCs/>
          <w:sz w:val="22"/>
          <w:szCs w:val="22"/>
        </w:rPr>
        <w:t xml:space="preserve">5/2020. (II.14.), </w:t>
      </w:r>
      <w:r w:rsidR="002C7D0B">
        <w:rPr>
          <w:b/>
          <w:bCs/>
          <w:sz w:val="22"/>
          <w:szCs w:val="22"/>
        </w:rPr>
        <w:t xml:space="preserve">38/2019.(XI.29.), </w:t>
      </w:r>
      <w:r w:rsidR="00C153E0">
        <w:rPr>
          <w:b/>
          <w:bCs/>
          <w:sz w:val="22"/>
          <w:szCs w:val="22"/>
        </w:rPr>
        <w:t>a</w:t>
      </w:r>
      <w:r w:rsidR="008C25C4">
        <w:rPr>
          <w:b/>
          <w:bCs/>
          <w:sz w:val="22"/>
          <w:szCs w:val="22"/>
        </w:rPr>
        <w:t xml:space="preserve"> 6</w:t>
      </w:r>
      <w:r w:rsidR="00C153E0">
        <w:rPr>
          <w:b/>
          <w:bCs/>
          <w:sz w:val="22"/>
          <w:szCs w:val="22"/>
        </w:rPr>
        <w:t xml:space="preserve">/2019.(II.14.), </w:t>
      </w:r>
      <w:r w:rsidR="00EC231D">
        <w:rPr>
          <w:b/>
          <w:bCs/>
          <w:sz w:val="22"/>
          <w:szCs w:val="22"/>
        </w:rPr>
        <w:t xml:space="preserve">a 4/2019.(I.31.), </w:t>
      </w:r>
      <w:r w:rsidR="00262F8C">
        <w:rPr>
          <w:b/>
          <w:bCs/>
          <w:sz w:val="22"/>
          <w:szCs w:val="22"/>
        </w:rPr>
        <w:t xml:space="preserve">a 25/2017.(XI.28.), </w:t>
      </w:r>
      <w:r w:rsidR="00937590">
        <w:rPr>
          <w:b/>
          <w:bCs/>
          <w:sz w:val="22"/>
          <w:szCs w:val="22"/>
        </w:rPr>
        <w:t xml:space="preserve"> a 19/2017.(X.24.),</w:t>
      </w:r>
      <w:r w:rsidR="00C16937" w:rsidRPr="007E076E">
        <w:rPr>
          <w:b/>
          <w:bCs/>
          <w:sz w:val="22"/>
          <w:szCs w:val="22"/>
        </w:rPr>
        <w:t xml:space="preserve"> </w:t>
      </w:r>
      <w:r w:rsidR="008B0845">
        <w:rPr>
          <w:b/>
          <w:bCs/>
          <w:sz w:val="22"/>
          <w:szCs w:val="22"/>
        </w:rPr>
        <w:t xml:space="preserve">az 1/2017.(I.27.), </w:t>
      </w:r>
      <w:r w:rsidR="00C629B7">
        <w:rPr>
          <w:b/>
          <w:bCs/>
          <w:sz w:val="22"/>
          <w:szCs w:val="22"/>
        </w:rPr>
        <w:t xml:space="preserve">a 10/2016.(V.24.), </w:t>
      </w:r>
      <w:r w:rsidR="00CF0C0C" w:rsidRPr="007E076E">
        <w:rPr>
          <w:b/>
          <w:bCs/>
          <w:sz w:val="22"/>
          <w:szCs w:val="22"/>
        </w:rPr>
        <w:t xml:space="preserve">a </w:t>
      </w:r>
      <w:r w:rsidR="00947E46">
        <w:rPr>
          <w:b/>
          <w:bCs/>
          <w:sz w:val="22"/>
          <w:szCs w:val="22"/>
        </w:rPr>
        <w:t xml:space="preserve">30/2015. (XII. 14.), a 24/2015. (X. 28.), a </w:t>
      </w:r>
      <w:r w:rsidR="00365336">
        <w:rPr>
          <w:b/>
          <w:bCs/>
          <w:sz w:val="22"/>
          <w:szCs w:val="22"/>
        </w:rPr>
        <w:t xml:space="preserve">10/2015. (III.30.), </w:t>
      </w:r>
      <w:r w:rsidR="007C7D9A" w:rsidRPr="00CC54BC">
        <w:rPr>
          <w:b/>
          <w:bCs/>
          <w:sz w:val="22"/>
          <w:szCs w:val="22"/>
        </w:rPr>
        <w:t xml:space="preserve">4/2015.(II.12.), </w:t>
      </w:r>
      <w:r w:rsidR="00251A49" w:rsidRPr="007E076E">
        <w:rPr>
          <w:b/>
          <w:bCs/>
          <w:sz w:val="22"/>
          <w:szCs w:val="22"/>
        </w:rPr>
        <w:t xml:space="preserve">17/2013. (VI.28.), </w:t>
      </w:r>
      <w:r w:rsidR="00847055" w:rsidRPr="007E076E">
        <w:rPr>
          <w:b/>
          <w:bCs/>
          <w:sz w:val="22"/>
          <w:szCs w:val="22"/>
        </w:rPr>
        <w:t xml:space="preserve">27/2012. (X.30.), a </w:t>
      </w:r>
      <w:r w:rsidR="00CF0C0C" w:rsidRPr="007E076E">
        <w:rPr>
          <w:b/>
          <w:bCs/>
          <w:sz w:val="22"/>
          <w:szCs w:val="22"/>
        </w:rPr>
        <w:t xml:space="preserve">25/2012.(X.24.), </w:t>
      </w:r>
      <w:r w:rsidR="00FD1316" w:rsidRPr="007E076E">
        <w:rPr>
          <w:b/>
          <w:bCs/>
          <w:sz w:val="22"/>
          <w:szCs w:val="22"/>
        </w:rPr>
        <w:t xml:space="preserve">a </w:t>
      </w:r>
      <w:r w:rsidR="009C0C74" w:rsidRPr="007E076E">
        <w:rPr>
          <w:b/>
          <w:bCs/>
          <w:sz w:val="22"/>
          <w:szCs w:val="22"/>
        </w:rPr>
        <w:t xml:space="preserve">18/2012. (VII.16.), a </w:t>
      </w:r>
      <w:r w:rsidR="00FD1316" w:rsidRPr="007E076E">
        <w:rPr>
          <w:b/>
          <w:bCs/>
          <w:sz w:val="22"/>
          <w:szCs w:val="22"/>
        </w:rPr>
        <w:t>19/2011.</w:t>
      </w:r>
      <w:r w:rsidR="00947E46">
        <w:rPr>
          <w:b/>
          <w:bCs/>
          <w:sz w:val="22"/>
          <w:szCs w:val="22"/>
        </w:rPr>
        <w:t xml:space="preserve"> </w:t>
      </w:r>
      <w:r w:rsidR="00FD1316" w:rsidRPr="007E076E">
        <w:rPr>
          <w:b/>
          <w:bCs/>
          <w:sz w:val="22"/>
          <w:szCs w:val="22"/>
        </w:rPr>
        <w:t xml:space="preserve">(IX.13.), </w:t>
      </w:r>
      <w:r w:rsidR="00C16937" w:rsidRPr="007E076E">
        <w:rPr>
          <w:b/>
          <w:bCs/>
          <w:sz w:val="22"/>
          <w:szCs w:val="22"/>
        </w:rPr>
        <w:t>a 14/2011.</w:t>
      </w:r>
      <w:r w:rsidR="00947E46">
        <w:rPr>
          <w:b/>
          <w:bCs/>
          <w:sz w:val="22"/>
          <w:szCs w:val="22"/>
        </w:rPr>
        <w:t xml:space="preserve"> </w:t>
      </w:r>
      <w:r w:rsidR="00C16937" w:rsidRPr="007E076E">
        <w:rPr>
          <w:b/>
          <w:bCs/>
          <w:sz w:val="22"/>
          <w:szCs w:val="22"/>
        </w:rPr>
        <w:t xml:space="preserve">(VI.10.), </w:t>
      </w:r>
      <w:r w:rsidR="00C52B87" w:rsidRPr="007E076E">
        <w:rPr>
          <w:b/>
          <w:bCs/>
          <w:sz w:val="22"/>
          <w:szCs w:val="22"/>
        </w:rPr>
        <w:t xml:space="preserve">a </w:t>
      </w:r>
      <w:r w:rsidR="00F75062" w:rsidRPr="007E076E">
        <w:rPr>
          <w:b/>
          <w:bCs/>
          <w:sz w:val="22"/>
          <w:szCs w:val="22"/>
        </w:rPr>
        <w:t>14/2010.</w:t>
      </w:r>
      <w:r w:rsidR="00947E46">
        <w:rPr>
          <w:b/>
          <w:bCs/>
          <w:sz w:val="22"/>
          <w:szCs w:val="22"/>
        </w:rPr>
        <w:t xml:space="preserve"> </w:t>
      </w:r>
      <w:r w:rsidR="00F75062" w:rsidRPr="007E076E">
        <w:rPr>
          <w:b/>
          <w:bCs/>
          <w:sz w:val="22"/>
          <w:szCs w:val="22"/>
        </w:rPr>
        <w:t xml:space="preserve">(III.18.), a </w:t>
      </w:r>
      <w:r w:rsidR="00C52B87" w:rsidRPr="007E076E">
        <w:rPr>
          <w:b/>
          <w:bCs/>
          <w:sz w:val="22"/>
          <w:szCs w:val="22"/>
        </w:rPr>
        <w:t>34/2009.</w:t>
      </w:r>
      <w:r w:rsidR="00947E46">
        <w:rPr>
          <w:b/>
          <w:bCs/>
          <w:sz w:val="22"/>
          <w:szCs w:val="22"/>
        </w:rPr>
        <w:t xml:space="preserve"> </w:t>
      </w:r>
      <w:r w:rsidR="00C52B87" w:rsidRPr="007E076E">
        <w:rPr>
          <w:b/>
          <w:bCs/>
          <w:sz w:val="22"/>
          <w:szCs w:val="22"/>
        </w:rPr>
        <w:t xml:space="preserve">(XI.13.), a </w:t>
      </w:r>
      <w:r w:rsidR="000D1B2A" w:rsidRPr="007E076E">
        <w:rPr>
          <w:b/>
          <w:bCs/>
          <w:sz w:val="22"/>
          <w:szCs w:val="22"/>
        </w:rPr>
        <w:t>30/2009.(IX.18.),</w:t>
      </w:r>
      <w:r w:rsidR="0056574F" w:rsidRPr="007E076E">
        <w:rPr>
          <w:b/>
          <w:bCs/>
          <w:sz w:val="22"/>
          <w:szCs w:val="22"/>
        </w:rPr>
        <w:t xml:space="preserve"> a</w:t>
      </w:r>
      <w:r w:rsidR="00457E51" w:rsidRPr="007E076E">
        <w:rPr>
          <w:b/>
          <w:bCs/>
          <w:sz w:val="22"/>
          <w:szCs w:val="22"/>
        </w:rPr>
        <w:t xml:space="preserve"> </w:t>
      </w:r>
      <w:r w:rsidR="008F7B62" w:rsidRPr="007E076E">
        <w:rPr>
          <w:b/>
          <w:bCs/>
          <w:sz w:val="22"/>
          <w:szCs w:val="22"/>
        </w:rPr>
        <w:t xml:space="preserve">7/2009.(II.16.), a </w:t>
      </w:r>
      <w:r w:rsidR="00457E51" w:rsidRPr="007E076E">
        <w:rPr>
          <w:b/>
          <w:bCs/>
          <w:sz w:val="22"/>
          <w:szCs w:val="22"/>
        </w:rPr>
        <w:t>21/2008.(IX.29</w:t>
      </w:r>
      <w:r w:rsidR="00CC54BC">
        <w:rPr>
          <w:b/>
          <w:bCs/>
          <w:sz w:val="22"/>
          <w:szCs w:val="22"/>
        </w:rPr>
        <w:t>.)</w:t>
      </w:r>
      <w:r w:rsidR="00457E51" w:rsidRPr="007E076E">
        <w:rPr>
          <w:b/>
          <w:bCs/>
          <w:sz w:val="22"/>
          <w:szCs w:val="22"/>
        </w:rPr>
        <w:t xml:space="preserve">, a </w:t>
      </w:r>
      <w:r w:rsidR="004A2D86" w:rsidRPr="007E076E">
        <w:rPr>
          <w:b/>
          <w:bCs/>
          <w:sz w:val="22"/>
          <w:szCs w:val="22"/>
        </w:rPr>
        <w:t xml:space="preserve">32/2007. (VIII.30.) a </w:t>
      </w:r>
      <w:r w:rsidR="00C92E16" w:rsidRPr="007E076E">
        <w:rPr>
          <w:b/>
          <w:bCs/>
          <w:sz w:val="22"/>
          <w:szCs w:val="22"/>
        </w:rPr>
        <w:t>23/2006</w:t>
      </w:r>
      <w:r>
        <w:rPr>
          <w:b/>
          <w:bCs/>
          <w:sz w:val="22"/>
          <w:szCs w:val="22"/>
        </w:rPr>
        <w:t>. (VII.3.), a 17/2006. (V.10.) a 14/2006. (IV.5.),</w:t>
      </w:r>
      <w:r w:rsidR="00C92E16" w:rsidRPr="007E076E">
        <w:rPr>
          <w:b/>
          <w:bCs/>
          <w:sz w:val="22"/>
          <w:szCs w:val="22"/>
        </w:rPr>
        <w:t xml:space="preserve"> a </w:t>
      </w:r>
      <w:r w:rsidR="002D7613" w:rsidRPr="007E076E">
        <w:rPr>
          <w:b/>
          <w:bCs/>
          <w:sz w:val="22"/>
          <w:szCs w:val="22"/>
        </w:rPr>
        <w:t xml:space="preserve">32/2005.(IX.15.), </w:t>
      </w:r>
      <w:r w:rsidR="00C92E16" w:rsidRPr="007E076E">
        <w:rPr>
          <w:b/>
          <w:bCs/>
          <w:sz w:val="22"/>
          <w:szCs w:val="22"/>
        </w:rPr>
        <w:t>a</w:t>
      </w:r>
      <w:r w:rsidR="0056574F" w:rsidRPr="007E076E">
        <w:rPr>
          <w:b/>
          <w:bCs/>
          <w:sz w:val="22"/>
          <w:szCs w:val="22"/>
        </w:rPr>
        <w:t xml:space="preserve"> 7/2004.(IV.26.)</w:t>
      </w:r>
      <w:r>
        <w:rPr>
          <w:b/>
          <w:bCs/>
          <w:sz w:val="22"/>
          <w:szCs w:val="22"/>
        </w:rPr>
        <w:t xml:space="preserve"> és a 30/2003. (X.22.)</w:t>
      </w:r>
      <w:r w:rsidR="0056574F" w:rsidRPr="007E076E">
        <w:rPr>
          <w:b/>
          <w:bCs/>
          <w:sz w:val="22"/>
          <w:szCs w:val="22"/>
        </w:rPr>
        <w:t xml:space="preserve"> </w:t>
      </w:r>
      <w:r w:rsidR="00451D1C">
        <w:rPr>
          <w:b/>
          <w:bCs/>
          <w:sz w:val="22"/>
          <w:szCs w:val="22"/>
        </w:rPr>
        <w:t xml:space="preserve">önkormányzati </w:t>
      </w:r>
      <w:r w:rsidR="0056574F" w:rsidRPr="007E076E">
        <w:rPr>
          <w:b/>
          <w:bCs/>
          <w:sz w:val="22"/>
          <w:szCs w:val="22"/>
        </w:rPr>
        <w:t>rendelet</w:t>
      </w:r>
      <w:r w:rsidR="002D7613" w:rsidRPr="007E076E">
        <w:rPr>
          <w:b/>
          <w:bCs/>
          <w:sz w:val="22"/>
          <w:szCs w:val="22"/>
        </w:rPr>
        <w:t>ekkel</w:t>
      </w:r>
      <w:r w:rsidR="0056574F" w:rsidRPr="007E076E">
        <w:rPr>
          <w:b/>
          <w:bCs/>
          <w:sz w:val="22"/>
          <w:szCs w:val="22"/>
        </w:rPr>
        <w:t xml:space="preserve"> módosított 11/2001. (VII.02.)</w:t>
      </w:r>
      <w:r w:rsidR="00451D1C">
        <w:rPr>
          <w:b/>
          <w:bCs/>
          <w:sz w:val="22"/>
          <w:szCs w:val="22"/>
        </w:rPr>
        <w:t xml:space="preserve"> önkormányzati</w:t>
      </w:r>
      <w:r w:rsidR="0056574F" w:rsidRPr="007E076E">
        <w:rPr>
          <w:b/>
          <w:bCs/>
          <w:sz w:val="22"/>
          <w:szCs w:val="22"/>
        </w:rPr>
        <w:t xml:space="preserve"> rendelete </w:t>
      </w:r>
    </w:p>
    <w:p w14:paraId="4F84916C" w14:textId="77777777" w:rsidR="0056574F" w:rsidRPr="007E076E" w:rsidRDefault="0056574F">
      <w:pPr>
        <w:keepNext w:val="0"/>
        <w:widowControl w:val="0"/>
        <w:autoSpaceDE w:val="0"/>
        <w:autoSpaceDN w:val="0"/>
        <w:jc w:val="center"/>
        <w:outlineLvl w:val="0"/>
        <w:rPr>
          <w:b/>
          <w:bCs/>
          <w:sz w:val="22"/>
          <w:szCs w:val="22"/>
        </w:rPr>
      </w:pPr>
      <w:r w:rsidRPr="007E076E">
        <w:rPr>
          <w:b/>
          <w:bCs/>
          <w:sz w:val="22"/>
          <w:szCs w:val="22"/>
        </w:rPr>
        <w:t>a Helyi Építési Szabályzatról</w:t>
      </w:r>
    </w:p>
    <w:p w14:paraId="2BCBCF2B" w14:textId="77777777" w:rsidR="0056574F" w:rsidRDefault="005256DA">
      <w:pPr>
        <w:keepNext w:val="0"/>
        <w:widowControl w:val="0"/>
        <w:autoSpaceDE w:val="0"/>
        <w:autoSpaceDN w:val="0"/>
        <w:ind w:left="567" w:hanging="567"/>
        <w:jc w:val="center"/>
        <w:rPr>
          <w:b/>
          <w:bCs/>
          <w:sz w:val="22"/>
          <w:szCs w:val="22"/>
        </w:rPr>
      </w:pPr>
      <w:r w:rsidRPr="007E076E">
        <w:rPr>
          <w:b/>
          <w:bCs/>
          <w:sz w:val="22"/>
          <w:szCs w:val="22"/>
        </w:rPr>
        <w:t>(Egységes szerkezetben)</w:t>
      </w:r>
    </w:p>
    <w:p w14:paraId="44D7613D" w14:textId="77777777" w:rsidR="007E076E" w:rsidRPr="007E076E" w:rsidRDefault="007E076E">
      <w:pPr>
        <w:keepNext w:val="0"/>
        <w:widowControl w:val="0"/>
        <w:autoSpaceDE w:val="0"/>
        <w:autoSpaceDN w:val="0"/>
        <w:ind w:left="567" w:hanging="567"/>
        <w:jc w:val="center"/>
        <w:rPr>
          <w:b/>
          <w:bCs/>
          <w:sz w:val="22"/>
          <w:szCs w:val="22"/>
        </w:rPr>
      </w:pPr>
    </w:p>
    <w:p w14:paraId="15BA38FB" w14:textId="77777777" w:rsidR="00FD1316" w:rsidRPr="007E076E" w:rsidRDefault="00FD1316" w:rsidP="00FD1316">
      <w:pPr>
        <w:pStyle w:val="Szvegtrzs"/>
        <w:rPr>
          <w:sz w:val="22"/>
          <w:szCs w:val="22"/>
        </w:rPr>
      </w:pPr>
      <w:r w:rsidRPr="007E076E">
        <w:rPr>
          <w:sz w:val="22"/>
          <w:szCs w:val="22"/>
        </w:rPr>
        <w:t>Ajka Város Önkormányzat</w:t>
      </w:r>
      <w:r w:rsidRPr="007E076E">
        <w:rPr>
          <w:b/>
          <w:bCs/>
          <w:sz w:val="22"/>
          <w:szCs w:val="22"/>
        </w:rPr>
        <w:t xml:space="preserve"> </w:t>
      </w:r>
      <w:r w:rsidRPr="007E076E">
        <w:rPr>
          <w:sz w:val="22"/>
          <w:szCs w:val="22"/>
        </w:rPr>
        <w:t>Önkormányzatának Képviselő-testülete az épített környezet alakításáról és védelméről szóló 1997. évi LXXVIII. törvény 6. § (3) bekezdés a) pontja és a 7. § (3) bekezdés c) pontja felhatalmazása alapján, a helyi önkormányzatokról szóló 1990. évi LXV. törvény 8. § (1) bekezdésben meghatározott feladatkörében eljárva, a következőt rendeli el</w:t>
      </w:r>
      <w:r w:rsidRPr="007E076E">
        <w:rPr>
          <w:rStyle w:val="Lbjegyzet-hivatkozs"/>
          <w:sz w:val="22"/>
          <w:szCs w:val="22"/>
        </w:rPr>
        <w:footnoteReference w:id="1"/>
      </w:r>
      <w:r w:rsidRPr="007E076E">
        <w:rPr>
          <w:sz w:val="22"/>
          <w:szCs w:val="22"/>
        </w:rPr>
        <w:t>:</w:t>
      </w:r>
    </w:p>
    <w:p w14:paraId="2428A42A" w14:textId="77777777" w:rsidR="0056574F" w:rsidRDefault="0056574F">
      <w:pPr>
        <w:keepNext w:val="0"/>
        <w:widowControl w:val="0"/>
        <w:autoSpaceDE w:val="0"/>
        <w:autoSpaceDN w:val="0"/>
        <w:jc w:val="center"/>
        <w:rPr>
          <w:b/>
          <w:bCs/>
          <w:sz w:val="22"/>
          <w:szCs w:val="22"/>
        </w:rPr>
      </w:pPr>
    </w:p>
    <w:p w14:paraId="462EB4D3" w14:textId="77777777" w:rsidR="0056574F" w:rsidRDefault="0056574F">
      <w:pPr>
        <w:pStyle w:val="Cmsor1"/>
        <w:rPr>
          <w:rFonts w:ascii="Times New Roman" w:hAnsi="Times New Roman" w:cs="Times New Roman"/>
          <w:sz w:val="22"/>
          <w:szCs w:val="22"/>
        </w:rPr>
      </w:pPr>
      <w:bookmarkStart w:id="0" w:name="_Toc516215498"/>
      <w:bookmarkStart w:id="1" w:name="_Toc448134380"/>
      <w:bookmarkStart w:id="2" w:name="_Toc483188524"/>
      <w:bookmarkStart w:id="3" w:name="_Toc484570857"/>
      <w:r>
        <w:rPr>
          <w:rFonts w:ascii="Times New Roman" w:hAnsi="Times New Roman" w:cs="Times New Roman"/>
          <w:sz w:val="22"/>
          <w:szCs w:val="22"/>
        </w:rPr>
        <w:t>I. FEJEZET</w:t>
      </w:r>
      <w:bookmarkEnd w:id="0"/>
      <w:bookmarkEnd w:id="1"/>
    </w:p>
    <w:p w14:paraId="08DBED21" w14:textId="77777777" w:rsidR="0056574F" w:rsidRPr="00BF6CDD" w:rsidRDefault="0056574F">
      <w:pPr>
        <w:keepNext w:val="0"/>
        <w:autoSpaceDE w:val="0"/>
        <w:autoSpaceDN w:val="0"/>
        <w:jc w:val="left"/>
        <w:rPr>
          <w:sz w:val="16"/>
          <w:szCs w:val="16"/>
        </w:rPr>
      </w:pPr>
    </w:p>
    <w:p w14:paraId="7824C2BB" w14:textId="77777777" w:rsidR="0056574F" w:rsidRDefault="0056574F">
      <w:pPr>
        <w:pStyle w:val="Cmsor1"/>
        <w:rPr>
          <w:rFonts w:ascii="Times New Roman" w:hAnsi="Times New Roman" w:cs="Times New Roman"/>
          <w:sz w:val="22"/>
          <w:szCs w:val="22"/>
        </w:rPr>
      </w:pPr>
      <w:bookmarkStart w:id="4" w:name="_Toc516215499"/>
      <w:bookmarkStart w:id="5" w:name="_Toc448134381"/>
      <w:r>
        <w:rPr>
          <w:rFonts w:ascii="Times New Roman" w:hAnsi="Times New Roman" w:cs="Times New Roman"/>
          <w:sz w:val="22"/>
          <w:szCs w:val="22"/>
        </w:rPr>
        <w:t>ÁLTALÁNOS RENDELKEZÉSEK</w:t>
      </w:r>
      <w:bookmarkEnd w:id="2"/>
      <w:bookmarkEnd w:id="3"/>
      <w:bookmarkEnd w:id="4"/>
      <w:bookmarkEnd w:id="5"/>
    </w:p>
    <w:p w14:paraId="354F8588" w14:textId="77777777" w:rsidR="0056574F" w:rsidRPr="00BF6CDD" w:rsidRDefault="0056574F">
      <w:pPr>
        <w:keepNext w:val="0"/>
        <w:widowControl w:val="0"/>
        <w:autoSpaceDE w:val="0"/>
        <w:autoSpaceDN w:val="0"/>
        <w:jc w:val="center"/>
        <w:rPr>
          <w:b/>
          <w:bCs/>
          <w:sz w:val="16"/>
          <w:szCs w:val="16"/>
        </w:rPr>
      </w:pPr>
    </w:p>
    <w:p w14:paraId="46C28726" w14:textId="77777777" w:rsidR="0056574F" w:rsidRDefault="0056574F">
      <w:pPr>
        <w:pStyle w:val="Cmsor2"/>
        <w:rPr>
          <w:rFonts w:ascii="Times New Roman" w:hAnsi="Times New Roman" w:cs="Times New Roman"/>
          <w:sz w:val="22"/>
          <w:szCs w:val="22"/>
        </w:rPr>
      </w:pPr>
      <w:bookmarkStart w:id="6" w:name="_Toc516215500"/>
      <w:bookmarkStart w:id="7" w:name="_Toc448134382"/>
      <w:r>
        <w:rPr>
          <w:rFonts w:ascii="Times New Roman" w:hAnsi="Times New Roman" w:cs="Times New Roman"/>
          <w:sz w:val="22"/>
          <w:szCs w:val="22"/>
        </w:rPr>
        <w:t>A szabályzat hatálya és alkalmazása</w:t>
      </w:r>
      <w:bookmarkEnd w:id="6"/>
      <w:bookmarkEnd w:id="7"/>
    </w:p>
    <w:p w14:paraId="2FC7A75B" w14:textId="77777777" w:rsidR="0056574F" w:rsidRDefault="0056574F">
      <w:pPr>
        <w:keepNext w:val="0"/>
        <w:autoSpaceDE w:val="0"/>
        <w:autoSpaceDN w:val="0"/>
        <w:jc w:val="center"/>
        <w:outlineLvl w:val="0"/>
        <w:rPr>
          <w:b/>
          <w:bCs/>
          <w:sz w:val="22"/>
          <w:szCs w:val="22"/>
        </w:rPr>
      </w:pPr>
      <w:bookmarkStart w:id="8" w:name="_Toc483188525"/>
      <w:r>
        <w:rPr>
          <w:b/>
          <w:bCs/>
          <w:sz w:val="22"/>
          <w:szCs w:val="22"/>
        </w:rPr>
        <w:t>1. §</w:t>
      </w:r>
      <w:bookmarkEnd w:id="8"/>
      <w:r w:rsidR="008C7C9D">
        <w:rPr>
          <w:rStyle w:val="Lbjegyzet-hivatkozs"/>
          <w:b/>
          <w:bCs/>
          <w:sz w:val="22"/>
          <w:szCs w:val="22"/>
        </w:rPr>
        <w:footnoteReference w:id="2"/>
      </w:r>
    </w:p>
    <w:p w14:paraId="196C0CC7" w14:textId="77777777" w:rsidR="0056574F" w:rsidRDefault="0056574F">
      <w:pPr>
        <w:keepNext w:val="0"/>
        <w:widowControl w:val="0"/>
        <w:autoSpaceDE w:val="0"/>
        <w:autoSpaceDN w:val="0"/>
        <w:ind w:left="567" w:hanging="567"/>
        <w:rPr>
          <w:sz w:val="22"/>
          <w:szCs w:val="22"/>
        </w:rPr>
      </w:pPr>
    </w:p>
    <w:p w14:paraId="6132E30A" w14:textId="77777777" w:rsidR="0056574F" w:rsidRDefault="0056574F">
      <w:pPr>
        <w:keepNext w:val="0"/>
        <w:widowControl w:val="0"/>
        <w:autoSpaceDE w:val="0"/>
        <w:autoSpaceDN w:val="0"/>
        <w:ind w:left="567" w:hanging="567"/>
        <w:rPr>
          <w:sz w:val="22"/>
          <w:szCs w:val="22"/>
        </w:rPr>
      </w:pPr>
      <w:r>
        <w:rPr>
          <w:sz w:val="22"/>
          <w:szCs w:val="22"/>
        </w:rPr>
        <w:t>/1/</w:t>
      </w:r>
      <w:r w:rsidR="007A4990">
        <w:rPr>
          <w:rStyle w:val="Lbjegyzet-hivatkozs"/>
          <w:sz w:val="22"/>
          <w:szCs w:val="22"/>
        </w:rPr>
        <w:footnoteReference w:id="3"/>
      </w:r>
      <w:r>
        <w:rPr>
          <w:sz w:val="22"/>
          <w:szCs w:val="22"/>
        </w:rPr>
        <w:tab/>
      </w:r>
    </w:p>
    <w:p w14:paraId="783CF209" w14:textId="77777777" w:rsidR="0056574F" w:rsidRDefault="0056574F">
      <w:pPr>
        <w:keepNext w:val="0"/>
        <w:widowControl w:val="0"/>
        <w:autoSpaceDE w:val="0"/>
        <w:autoSpaceDN w:val="0"/>
        <w:ind w:left="567" w:hanging="567"/>
        <w:rPr>
          <w:sz w:val="22"/>
          <w:szCs w:val="22"/>
        </w:rPr>
      </w:pPr>
      <w:r>
        <w:rPr>
          <w:sz w:val="22"/>
          <w:szCs w:val="22"/>
        </w:rPr>
        <w:t>/2/</w:t>
      </w:r>
      <w:r>
        <w:rPr>
          <w:sz w:val="22"/>
          <w:szCs w:val="22"/>
        </w:rPr>
        <w:tab/>
        <w:t>A helyi építési szabályzat (HÉSZ) csak a mellékelt M=1:4000 méretarányú belterületi és az 1:10000 méretarányú külterületi Szabályozási Tervvel együtt alkalmazható.</w:t>
      </w:r>
    </w:p>
    <w:p w14:paraId="551E49B1" w14:textId="77777777" w:rsidR="005E1E29" w:rsidRDefault="005E1E29">
      <w:pPr>
        <w:keepNext w:val="0"/>
        <w:widowControl w:val="0"/>
        <w:autoSpaceDE w:val="0"/>
        <w:autoSpaceDN w:val="0"/>
        <w:ind w:left="567" w:hanging="567"/>
        <w:rPr>
          <w:sz w:val="22"/>
          <w:szCs w:val="22"/>
        </w:rPr>
      </w:pPr>
    </w:p>
    <w:p w14:paraId="05FDE00C" w14:textId="77777777" w:rsidR="005E1E29" w:rsidRDefault="005E1E29">
      <w:pPr>
        <w:keepNext w:val="0"/>
        <w:widowControl w:val="0"/>
        <w:autoSpaceDE w:val="0"/>
        <w:autoSpaceDN w:val="0"/>
        <w:ind w:left="567" w:hanging="567"/>
        <w:rPr>
          <w:sz w:val="22"/>
          <w:szCs w:val="22"/>
        </w:rPr>
      </w:pPr>
      <w:r>
        <w:rPr>
          <w:sz w:val="22"/>
          <w:szCs w:val="22"/>
        </w:rPr>
        <w:t>/3/-/8/</w:t>
      </w:r>
      <w:r>
        <w:rPr>
          <w:rStyle w:val="Lbjegyzet-hivatkozs"/>
          <w:sz w:val="22"/>
          <w:szCs w:val="22"/>
        </w:rPr>
        <w:footnoteReference w:id="4"/>
      </w:r>
    </w:p>
    <w:p w14:paraId="7788F08B" w14:textId="77777777" w:rsidR="0056574F" w:rsidRDefault="0056574F">
      <w:pPr>
        <w:keepNext w:val="0"/>
        <w:widowControl w:val="0"/>
        <w:autoSpaceDE w:val="0"/>
        <w:autoSpaceDN w:val="0"/>
        <w:ind w:left="567" w:hanging="567"/>
        <w:rPr>
          <w:sz w:val="22"/>
          <w:szCs w:val="22"/>
        </w:rPr>
      </w:pPr>
    </w:p>
    <w:p w14:paraId="5B80E993" w14:textId="77777777" w:rsidR="0056574F" w:rsidRPr="00BF6CDD" w:rsidRDefault="0056574F">
      <w:pPr>
        <w:keepNext w:val="0"/>
        <w:autoSpaceDE w:val="0"/>
        <w:autoSpaceDN w:val="0"/>
        <w:ind w:left="567" w:hanging="567"/>
        <w:rPr>
          <w:sz w:val="16"/>
          <w:szCs w:val="16"/>
        </w:rPr>
      </w:pPr>
    </w:p>
    <w:p w14:paraId="7B8D8796" w14:textId="77777777" w:rsidR="0056574F" w:rsidRDefault="0056574F">
      <w:pPr>
        <w:pStyle w:val="Cmsor2"/>
        <w:rPr>
          <w:rFonts w:ascii="Times New Roman" w:hAnsi="Times New Roman" w:cs="Times New Roman"/>
          <w:sz w:val="22"/>
          <w:szCs w:val="22"/>
        </w:rPr>
      </w:pPr>
      <w:bookmarkStart w:id="9" w:name="_Toc448134383"/>
      <w:r>
        <w:rPr>
          <w:rFonts w:ascii="Times New Roman" w:hAnsi="Times New Roman" w:cs="Times New Roman"/>
          <w:sz w:val="22"/>
          <w:szCs w:val="22"/>
        </w:rPr>
        <w:t>A szabályozás elemei</w:t>
      </w:r>
      <w:bookmarkEnd w:id="9"/>
    </w:p>
    <w:p w14:paraId="7F9787DD" w14:textId="77777777" w:rsidR="0056574F" w:rsidRDefault="0056574F">
      <w:pPr>
        <w:keepNext w:val="0"/>
        <w:autoSpaceDE w:val="0"/>
        <w:autoSpaceDN w:val="0"/>
        <w:ind w:left="567" w:right="5" w:hanging="567"/>
        <w:jc w:val="center"/>
        <w:outlineLvl w:val="0"/>
        <w:rPr>
          <w:b/>
          <w:bCs/>
          <w:sz w:val="22"/>
          <w:szCs w:val="22"/>
        </w:rPr>
      </w:pPr>
      <w:r>
        <w:rPr>
          <w:b/>
          <w:bCs/>
          <w:sz w:val="22"/>
          <w:szCs w:val="22"/>
        </w:rPr>
        <w:t>2. §</w:t>
      </w:r>
    </w:p>
    <w:p w14:paraId="73442B95" w14:textId="77777777" w:rsidR="007E076E" w:rsidRDefault="007E076E">
      <w:pPr>
        <w:keepNext w:val="0"/>
        <w:autoSpaceDE w:val="0"/>
        <w:autoSpaceDN w:val="0"/>
        <w:ind w:left="567" w:right="5" w:hanging="567"/>
        <w:jc w:val="center"/>
        <w:outlineLvl w:val="0"/>
        <w:rPr>
          <w:b/>
          <w:bCs/>
          <w:sz w:val="22"/>
          <w:szCs w:val="22"/>
        </w:rPr>
      </w:pPr>
    </w:p>
    <w:p w14:paraId="1948EE8A" w14:textId="77777777" w:rsidR="0056574F" w:rsidRDefault="0056574F">
      <w:pPr>
        <w:keepNext w:val="0"/>
        <w:autoSpaceDE w:val="0"/>
        <w:autoSpaceDN w:val="0"/>
        <w:ind w:left="567" w:right="5" w:hanging="567"/>
        <w:rPr>
          <w:sz w:val="22"/>
          <w:szCs w:val="22"/>
        </w:rPr>
      </w:pPr>
      <w:r>
        <w:rPr>
          <w:sz w:val="22"/>
          <w:szCs w:val="22"/>
        </w:rPr>
        <w:t>/1/</w:t>
      </w:r>
      <w:r w:rsidR="007B1B08">
        <w:rPr>
          <w:rStyle w:val="Lbjegyzet-hivatkozs"/>
          <w:sz w:val="22"/>
          <w:szCs w:val="22"/>
        </w:rPr>
        <w:footnoteReference w:id="5"/>
      </w:r>
      <w:r>
        <w:rPr>
          <w:sz w:val="22"/>
          <w:szCs w:val="22"/>
        </w:rPr>
        <w:tab/>
        <w:t>A Szerkezeti terv módosításával is járó szabályozási elemek:</w:t>
      </w:r>
    </w:p>
    <w:p w14:paraId="1DF3DDE8" w14:textId="77777777" w:rsidR="007709A2" w:rsidRDefault="00EB0600" w:rsidP="005E7BC1">
      <w:pPr>
        <w:keepNext w:val="0"/>
        <w:numPr>
          <w:ilvl w:val="0"/>
          <w:numId w:val="8"/>
        </w:numPr>
        <w:tabs>
          <w:tab w:val="left" w:pos="993"/>
        </w:tabs>
        <w:autoSpaceDE w:val="0"/>
        <w:autoSpaceDN w:val="0"/>
        <w:ind w:right="5"/>
        <w:rPr>
          <w:sz w:val="22"/>
          <w:szCs w:val="22"/>
        </w:rPr>
      </w:pPr>
      <w:r>
        <w:rPr>
          <w:sz w:val="22"/>
          <w:szCs w:val="22"/>
        </w:rPr>
        <w:t>övezethatár, ha az különböző területfelhasználási egységet választ el,</w:t>
      </w:r>
    </w:p>
    <w:p w14:paraId="2F94C27B" w14:textId="77777777" w:rsidR="0056574F" w:rsidRDefault="0056574F" w:rsidP="005E7BC1">
      <w:pPr>
        <w:keepNext w:val="0"/>
        <w:numPr>
          <w:ilvl w:val="0"/>
          <w:numId w:val="8"/>
        </w:numPr>
        <w:tabs>
          <w:tab w:val="left" w:pos="993"/>
        </w:tabs>
        <w:autoSpaceDE w:val="0"/>
        <w:autoSpaceDN w:val="0"/>
        <w:ind w:right="5"/>
        <w:rPr>
          <w:sz w:val="22"/>
          <w:szCs w:val="22"/>
        </w:rPr>
      </w:pPr>
      <w:r>
        <w:rPr>
          <w:sz w:val="22"/>
          <w:szCs w:val="22"/>
        </w:rPr>
        <w:t xml:space="preserve">területfelhasználási egység besorolása </w:t>
      </w:r>
    </w:p>
    <w:p w14:paraId="78F5C12C" w14:textId="77777777" w:rsidR="007709A2" w:rsidRDefault="0056574F" w:rsidP="005E7BC1">
      <w:pPr>
        <w:keepNext w:val="0"/>
        <w:numPr>
          <w:ilvl w:val="0"/>
          <w:numId w:val="8"/>
        </w:numPr>
        <w:tabs>
          <w:tab w:val="left" w:pos="993"/>
        </w:tabs>
        <w:autoSpaceDE w:val="0"/>
        <w:autoSpaceDN w:val="0"/>
        <w:ind w:right="5"/>
        <w:rPr>
          <w:sz w:val="22"/>
          <w:szCs w:val="22"/>
        </w:rPr>
      </w:pPr>
      <w:r>
        <w:rPr>
          <w:sz w:val="22"/>
          <w:szCs w:val="22"/>
        </w:rPr>
        <w:t>a Szabályozási Terven jelölt belterület határa</w:t>
      </w:r>
    </w:p>
    <w:p w14:paraId="0700A2AF" w14:textId="77777777" w:rsidR="007709A2" w:rsidRDefault="007709A2" w:rsidP="00CC54BC">
      <w:pPr>
        <w:keepNext w:val="0"/>
        <w:tabs>
          <w:tab w:val="left" w:pos="993"/>
        </w:tabs>
        <w:autoSpaceDE w:val="0"/>
        <w:autoSpaceDN w:val="0"/>
        <w:ind w:left="1494" w:right="5"/>
        <w:rPr>
          <w:sz w:val="22"/>
          <w:szCs w:val="22"/>
        </w:rPr>
      </w:pPr>
    </w:p>
    <w:p w14:paraId="3E6DC40E" w14:textId="77777777" w:rsidR="0056574F" w:rsidRPr="00E5447A" w:rsidRDefault="0056574F">
      <w:pPr>
        <w:keepNext w:val="0"/>
        <w:numPr>
          <w:ilvl w:val="12"/>
          <w:numId w:val="0"/>
        </w:numPr>
        <w:autoSpaceDE w:val="0"/>
        <w:autoSpaceDN w:val="0"/>
        <w:ind w:left="567" w:right="5" w:hanging="567"/>
        <w:rPr>
          <w:sz w:val="22"/>
          <w:szCs w:val="22"/>
        </w:rPr>
      </w:pPr>
      <w:r w:rsidRPr="00E5447A">
        <w:rPr>
          <w:sz w:val="22"/>
          <w:szCs w:val="22"/>
        </w:rPr>
        <w:t>/2/</w:t>
      </w:r>
      <w:r w:rsidRPr="00E5447A">
        <w:rPr>
          <w:rStyle w:val="Lbjegyzet-hivatkozs"/>
          <w:sz w:val="22"/>
          <w:szCs w:val="22"/>
        </w:rPr>
        <w:footnoteReference w:id="6"/>
      </w:r>
      <w:r w:rsidRPr="00E5447A">
        <w:rPr>
          <w:sz w:val="22"/>
          <w:szCs w:val="22"/>
        </w:rPr>
        <w:tab/>
        <w:t>A Szabályozási Terv módosításával járó kötelező erejű szabályozási elemek:</w:t>
      </w:r>
    </w:p>
    <w:p w14:paraId="14071492" w14:textId="77777777" w:rsidR="00EB0600" w:rsidRPr="00CC54BC" w:rsidRDefault="00EB0600" w:rsidP="005E7BC1">
      <w:pPr>
        <w:keepNext w:val="0"/>
        <w:widowControl w:val="0"/>
        <w:numPr>
          <w:ilvl w:val="1"/>
          <w:numId w:val="9"/>
        </w:numPr>
        <w:tabs>
          <w:tab w:val="clear" w:pos="1440"/>
        </w:tabs>
        <w:suppressAutoHyphens/>
        <w:ind w:left="1701" w:right="5" w:hanging="567"/>
        <w:rPr>
          <w:sz w:val="22"/>
          <w:szCs w:val="22"/>
        </w:rPr>
      </w:pPr>
      <w:r w:rsidRPr="00CC54BC">
        <w:rPr>
          <w:sz w:val="22"/>
          <w:szCs w:val="22"/>
        </w:rPr>
        <w:t>szabályozási vonal, szabályozási szélesség,</w:t>
      </w:r>
    </w:p>
    <w:p w14:paraId="6EACE374" w14:textId="77777777" w:rsidR="00EB0600" w:rsidRPr="00CC54BC" w:rsidRDefault="00EB0600" w:rsidP="005E7BC1">
      <w:pPr>
        <w:keepNext w:val="0"/>
        <w:widowControl w:val="0"/>
        <w:numPr>
          <w:ilvl w:val="1"/>
          <w:numId w:val="9"/>
        </w:numPr>
        <w:tabs>
          <w:tab w:val="clear" w:pos="1440"/>
        </w:tabs>
        <w:suppressAutoHyphens/>
        <w:ind w:left="1701" w:right="5" w:hanging="567"/>
        <w:rPr>
          <w:sz w:val="22"/>
          <w:szCs w:val="22"/>
        </w:rPr>
      </w:pPr>
      <w:r w:rsidRPr="00CC54BC">
        <w:rPr>
          <w:sz w:val="22"/>
          <w:szCs w:val="22"/>
        </w:rPr>
        <w:t>övezet, építési övezet határa, jele,</w:t>
      </w:r>
    </w:p>
    <w:p w14:paraId="799EBEBD" w14:textId="77777777" w:rsidR="00EB0600" w:rsidRPr="00CC54BC" w:rsidRDefault="00EB0600" w:rsidP="005E7BC1">
      <w:pPr>
        <w:keepNext w:val="0"/>
        <w:widowControl w:val="0"/>
        <w:numPr>
          <w:ilvl w:val="1"/>
          <w:numId w:val="9"/>
        </w:numPr>
        <w:tabs>
          <w:tab w:val="clear" w:pos="1440"/>
        </w:tabs>
        <w:suppressAutoHyphens/>
        <w:ind w:left="1701" w:right="5" w:hanging="567"/>
        <w:rPr>
          <w:sz w:val="22"/>
          <w:szCs w:val="22"/>
        </w:rPr>
      </w:pPr>
      <w:r w:rsidRPr="00CC54BC">
        <w:rPr>
          <w:sz w:val="22"/>
          <w:szCs w:val="22"/>
        </w:rPr>
        <w:t>építési hely és határa (előkert, hátsókert),</w:t>
      </w:r>
    </w:p>
    <w:p w14:paraId="5A08648D" w14:textId="77777777" w:rsidR="00EB0600" w:rsidRPr="00CC54BC" w:rsidRDefault="00EB0600" w:rsidP="005E7BC1">
      <w:pPr>
        <w:keepNext w:val="0"/>
        <w:widowControl w:val="0"/>
        <w:numPr>
          <w:ilvl w:val="1"/>
          <w:numId w:val="9"/>
        </w:numPr>
        <w:tabs>
          <w:tab w:val="clear" w:pos="1440"/>
        </w:tabs>
        <w:suppressAutoHyphens/>
        <w:ind w:left="1701" w:right="5" w:hanging="567"/>
        <w:rPr>
          <w:sz w:val="22"/>
          <w:szCs w:val="22"/>
        </w:rPr>
      </w:pPr>
      <w:r w:rsidRPr="00CC54BC">
        <w:rPr>
          <w:sz w:val="22"/>
          <w:szCs w:val="22"/>
        </w:rPr>
        <w:t>szabályozási elemekre vonatkozó méretek,</w:t>
      </w:r>
    </w:p>
    <w:p w14:paraId="0F0653DC" w14:textId="77777777" w:rsidR="00EB0600" w:rsidRPr="00CC54BC" w:rsidRDefault="00EB0600" w:rsidP="005E7BC1">
      <w:pPr>
        <w:keepNext w:val="0"/>
        <w:widowControl w:val="0"/>
        <w:numPr>
          <w:ilvl w:val="1"/>
          <w:numId w:val="9"/>
        </w:numPr>
        <w:tabs>
          <w:tab w:val="clear" w:pos="1440"/>
        </w:tabs>
        <w:suppressAutoHyphens/>
        <w:ind w:left="1701" w:right="5" w:hanging="567"/>
        <w:rPr>
          <w:sz w:val="22"/>
          <w:szCs w:val="22"/>
        </w:rPr>
      </w:pPr>
      <w:r w:rsidRPr="00CC54BC">
        <w:rPr>
          <w:sz w:val="22"/>
          <w:szCs w:val="22"/>
        </w:rPr>
        <w:t>építési vonal,</w:t>
      </w:r>
    </w:p>
    <w:p w14:paraId="00CBE236" w14:textId="77777777" w:rsidR="00EB0600" w:rsidRPr="00CC54BC" w:rsidRDefault="00EB0600" w:rsidP="005E7BC1">
      <w:pPr>
        <w:keepNext w:val="0"/>
        <w:widowControl w:val="0"/>
        <w:numPr>
          <w:ilvl w:val="1"/>
          <w:numId w:val="9"/>
        </w:numPr>
        <w:tabs>
          <w:tab w:val="clear" w:pos="1440"/>
        </w:tabs>
        <w:suppressAutoHyphens/>
        <w:ind w:left="1701" w:right="5" w:hanging="567"/>
        <w:rPr>
          <w:sz w:val="22"/>
          <w:szCs w:val="22"/>
        </w:rPr>
      </w:pPr>
      <w:r w:rsidRPr="00CC54BC">
        <w:rPr>
          <w:sz w:val="22"/>
          <w:szCs w:val="22"/>
        </w:rPr>
        <w:t>kötelező előkert és építési vonal</w:t>
      </w:r>
    </w:p>
    <w:p w14:paraId="28B1E971" w14:textId="77777777" w:rsidR="00EB0600" w:rsidRPr="00CC54BC" w:rsidRDefault="00EB0600" w:rsidP="005E7BC1">
      <w:pPr>
        <w:keepNext w:val="0"/>
        <w:widowControl w:val="0"/>
        <w:numPr>
          <w:ilvl w:val="1"/>
          <w:numId w:val="9"/>
        </w:numPr>
        <w:tabs>
          <w:tab w:val="clear" w:pos="1440"/>
        </w:tabs>
        <w:suppressAutoHyphens/>
        <w:ind w:left="1701" w:right="5" w:hanging="567"/>
        <w:rPr>
          <w:sz w:val="22"/>
          <w:szCs w:val="22"/>
        </w:rPr>
      </w:pPr>
      <w:r w:rsidRPr="00CC54BC">
        <w:rPr>
          <w:sz w:val="22"/>
          <w:szCs w:val="22"/>
        </w:rPr>
        <w:t>be nem építhető telekterület,</w:t>
      </w:r>
    </w:p>
    <w:p w14:paraId="4C5553E4" w14:textId="77777777" w:rsidR="00EB0600" w:rsidRPr="00CC54BC" w:rsidRDefault="00EB0600" w:rsidP="005E7BC1">
      <w:pPr>
        <w:keepNext w:val="0"/>
        <w:widowControl w:val="0"/>
        <w:numPr>
          <w:ilvl w:val="1"/>
          <w:numId w:val="9"/>
        </w:numPr>
        <w:tabs>
          <w:tab w:val="clear" w:pos="1440"/>
        </w:tabs>
        <w:suppressAutoHyphens/>
        <w:ind w:left="1701" w:right="5" w:hanging="567"/>
        <w:rPr>
          <w:sz w:val="22"/>
          <w:szCs w:val="22"/>
        </w:rPr>
      </w:pPr>
      <w:r w:rsidRPr="00CC54BC">
        <w:rPr>
          <w:sz w:val="22"/>
          <w:szCs w:val="22"/>
        </w:rPr>
        <w:lastRenderedPageBreak/>
        <w:t>megszüntető jel,</w:t>
      </w:r>
    </w:p>
    <w:p w14:paraId="00802DE2" w14:textId="77777777" w:rsidR="00EB0600" w:rsidRPr="00CC54BC" w:rsidRDefault="00EB0600" w:rsidP="005E7BC1">
      <w:pPr>
        <w:keepNext w:val="0"/>
        <w:widowControl w:val="0"/>
        <w:numPr>
          <w:ilvl w:val="1"/>
          <w:numId w:val="9"/>
        </w:numPr>
        <w:tabs>
          <w:tab w:val="clear" w:pos="1440"/>
        </w:tabs>
        <w:suppressAutoHyphens/>
        <w:ind w:left="1701" w:right="5" w:hanging="567"/>
        <w:rPr>
          <w:sz w:val="22"/>
          <w:szCs w:val="22"/>
        </w:rPr>
      </w:pPr>
      <w:r w:rsidRPr="00CC54BC">
        <w:rPr>
          <w:sz w:val="22"/>
          <w:szCs w:val="22"/>
        </w:rPr>
        <w:t>bontandó és megtartandó épület,</w:t>
      </w:r>
    </w:p>
    <w:p w14:paraId="506CDD04" w14:textId="77777777" w:rsidR="00EB0600" w:rsidRPr="00CC54BC" w:rsidRDefault="00EB0600" w:rsidP="005E7BC1">
      <w:pPr>
        <w:keepNext w:val="0"/>
        <w:widowControl w:val="0"/>
        <w:numPr>
          <w:ilvl w:val="1"/>
          <w:numId w:val="9"/>
        </w:numPr>
        <w:tabs>
          <w:tab w:val="clear" w:pos="1440"/>
        </w:tabs>
        <w:suppressAutoHyphens/>
        <w:ind w:left="1701" w:right="5" w:hanging="567"/>
        <w:rPr>
          <w:sz w:val="22"/>
          <w:szCs w:val="22"/>
        </w:rPr>
      </w:pPr>
      <w:r w:rsidRPr="00CC54BC">
        <w:rPr>
          <w:sz w:val="22"/>
          <w:szCs w:val="22"/>
        </w:rPr>
        <w:t>megtartandó fa, fasor,</w:t>
      </w:r>
    </w:p>
    <w:p w14:paraId="7B67B8D8" w14:textId="77777777" w:rsidR="00EB0600" w:rsidRPr="00CC54BC" w:rsidRDefault="00EB0600" w:rsidP="005E7BC1">
      <w:pPr>
        <w:keepNext w:val="0"/>
        <w:widowControl w:val="0"/>
        <w:numPr>
          <w:ilvl w:val="1"/>
          <w:numId w:val="9"/>
        </w:numPr>
        <w:tabs>
          <w:tab w:val="clear" w:pos="1440"/>
        </w:tabs>
        <w:suppressAutoHyphens/>
        <w:ind w:left="1701" w:right="5" w:hanging="567"/>
        <w:rPr>
          <w:sz w:val="22"/>
          <w:szCs w:val="22"/>
        </w:rPr>
      </w:pPr>
      <w:r w:rsidRPr="00CC54BC">
        <w:rPr>
          <w:sz w:val="22"/>
          <w:szCs w:val="22"/>
        </w:rPr>
        <w:t xml:space="preserve">megtartandó zöldfelület, </w:t>
      </w:r>
    </w:p>
    <w:p w14:paraId="552B2C54" w14:textId="77777777" w:rsidR="00CA3779" w:rsidRPr="00CC54BC" w:rsidRDefault="00EB0600" w:rsidP="005E7BC1">
      <w:pPr>
        <w:keepNext w:val="0"/>
        <w:widowControl w:val="0"/>
        <w:numPr>
          <w:ilvl w:val="1"/>
          <w:numId w:val="9"/>
        </w:numPr>
        <w:tabs>
          <w:tab w:val="clear" w:pos="1440"/>
        </w:tabs>
        <w:suppressAutoHyphens/>
        <w:ind w:left="1701" w:right="5" w:hanging="567"/>
        <w:rPr>
          <w:spacing w:val="-2"/>
          <w:sz w:val="22"/>
          <w:szCs w:val="22"/>
        </w:rPr>
      </w:pPr>
      <w:r w:rsidRPr="00CC54BC">
        <w:rPr>
          <w:sz w:val="22"/>
          <w:szCs w:val="22"/>
        </w:rPr>
        <w:t>beültetési kötelezettség</w:t>
      </w:r>
      <w:r w:rsidR="00CA3779" w:rsidRPr="00CC54BC">
        <w:rPr>
          <w:sz w:val="22"/>
          <w:szCs w:val="22"/>
        </w:rPr>
        <w:t xml:space="preserve">, </w:t>
      </w:r>
    </w:p>
    <w:p w14:paraId="74508813" w14:textId="77777777" w:rsidR="00CA3779" w:rsidRPr="00CC54BC" w:rsidRDefault="00CA3779" w:rsidP="005E7BC1">
      <w:pPr>
        <w:keepNext w:val="0"/>
        <w:widowControl w:val="0"/>
        <w:numPr>
          <w:ilvl w:val="1"/>
          <w:numId w:val="9"/>
        </w:numPr>
        <w:tabs>
          <w:tab w:val="clear" w:pos="1440"/>
        </w:tabs>
        <w:suppressAutoHyphens/>
        <w:ind w:left="1701" w:right="5" w:hanging="567"/>
        <w:rPr>
          <w:spacing w:val="-2"/>
          <w:sz w:val="22"/>
          <w:szCs w:val="22"/>
        </w:rPr>
      </w:pPr>
      <w:r w:rsidRPr="00CC54BC">
        <w:rPr>
          <w:sz w:val="22"/>
          <w:szCs w:val="22"/>
        </w:rPr>
        <w:t xml:space="preserve">kötelező fásítás, </w:t>
      </w:r>
    </w:p>
    <w:p w14:paraId="508140E1" w14:textId="77777777" w:rsidR="00EB0600" w:rsidRPr="00CC54BC" w:rsidRDefault="00CA3779" w:rsidP="005E7BC1">
      <w:pPr>
        <w:keepNext w:val="0"/>
        <w:widowControl w:val="0"/>
        <w:numPr>
          <w:ilvl w:val="1"/>
          <w:numId w:val="9"/>
        </w:numPr>
        <w:tabs>
          <w:tab w:val="clear" w:pos="1440"/>
        </w:tabs>
        <w:suppressAutoHyphens/>
        <w:ind w:left="1701" w:right="5" w:hanging="567"/>
        <w:rPr>
          <w:spacing w:val="-2"/>
          <w:sz w:val="22"/>
          <w:szCs w:val="22"/>
        </w:rPr>
      </w:pPr>
      <w:r w:rsidRPr="00CC54BC">
        <w:rPr>
          <w:sz w:val="22"/>
          <w:szCs w:val="22"/>
        </w:rPr>
        <w:t>gyalogos átkelő</w:t>
      </w:r>
      <w:r w:rsidR="00EB0600" w:rsidRPr="00CC54BC">
        <w:rPr>
          <w:sz w:val="22"/>
          <w:szCs w:val="22"/>
        </w:rPr>
        <w:t>.</w:t>
      </w:r>
    </w:p>
    <w:p w14:paraId="09A2DADF" w14:textId="77777777" w:rsidR="0056574F" w:rsidRDefault="0056574F" w:rsidP="0056574F">
      <w:pPr>
        <w:keepNext w:val="0"/>
        <w:widowControl w:val="0"/>
        <w:autoSpaceDE w:val="0"/>
        <w:autoSpaceDN w:val="0"/>
        <w:jc w:val="left"/>
        <w:rPr>
          <w:spacing w:val="-2"/>
        </w:rPr>
      </w:pPr>
    </w:p>
    <w:p w14:paraId="47B35C67" w14:textId="77777777" w:rsidR="0056574F" w:rsidRDefault="0056574F">
      <w:pPr>
        <w:keepNext w:val="0"/>
        <w:autoSpaceDE w:val="0"/>
        <w:autoSpaceDN w:val="0"/>
        <w:ind w:left="567" w:right="5" w:hanging="567"/>
        <w:rPr>
          <w:sz w:val="22"/>
          <w:szCs w:val="22"/>
        </w:rPr>
      </w:pPr>
      <w:r>
        <w:rPr>
          <w:sz w:val="22"/>
          <w:szCs w:val="22"/>
        </w:rPr>
        <w:t>/3/</w:t>
      </w:r>
      <w:r w:rsidR="00493EFF">
        <w:rPr>
          <w:rStyle w:val="Lbjegyzet-hivatkozs"/>
          <w:sz w:val="22"/>
          <w:szCs w:val="22"/>
        </w:rPr>
        <w:footnoteReference w:id="7"/>
      </w:r>
      <w:r>
        <w:rPr>
          <w:sz w:val="22"/>
          <w:szCs w:val="22"/>
        </w:rPr>
        <w:tab/>
        <w:t>Azoknak a szabályozási elemeknek a módosítása, melyek nem az Önkormányzat hatáskörébe tartoznak csak a magasabb szintű jogszabályok megváltozása esetén lehetséges.</w:t>
      </w:r>
    </w:p>
    <w:p w14:paraId="46ECA885" w14:textId="77777777" w:rsidR="00944C8B" w:rsidRDefault="0056574F">
      <w:pPr>
        <w:keepNext w:val="0"/>
        <w:widowControl w:val="0"/>
        <w:autoSpaceDE w:val="0"/>
        <w:autoSpaceDN w:val="0"/>
        <w:ind w:left="567" w:hanging="567"/>
        <w:rPr>
          <w:sz w:val="22"/>
          <w:szCs w:val="22"/>
        </w:rPr>
      </w:pPr>
      <w:r>
        <w:rPr>
          <w:sz w:val="22"/>
          <w:szCs w:val="22"/>
        </w:rPr>
        <w:t>/4/</w:t>
      </w:r>
      <w:r w:rsidR="005E1E29">
        <w:rPr>
          <w:rStyle w:val="Lbjegyzet-hivatkozs"/>
          <w:sz w:val="22"/>
          <w:szCs w:val="22"/>
        </w:rPr>
        <w:footnoteReference w:id="8"/>
      </w:r>
    </w:p>
    <w:p w14:paraId="0009CCA3" w14:textId="77777777" w:rsidR="0056574F" w:rsidRDefault="0056574F">
      <w:pPr>
        <w:keepNext w:val="0"/>
        <w:widowControl w:val="0"/>
        <w:autoSpaceDE w:val="0"/>
        <w:autoSpaceDN w:val="0"/>
        <w:ind w:left="567" w:hanging="567"/>
        <w:rPr>
          <w:sz w:val="22"/>
          <w:szCs w:val="22"/>
        </w:rPr>
      </w:pPr>
    </w:p>
    <w:p w14:paraId="12FC4649" w14:textId="77777777" w:rsidR="0056574F" w:rsidRDefault="0056574F">
      <w:pPr>
        <w:keepNext w:val="0"/>
        <w:widowControl w:val="0"/>
        <w:autoSpaceDE w:val="0"/>
        <w:autoSpaceDN w:val="0"/>
        <w:ind w:left="567" w:hanging="567"/>
        <w:rPr>
          <w:sz w:val="22"/>
          <w:szCs w:val="22"/>
        </w:rPr>
      </w:pPr>
      <w:r>
        <w:rPr>
          <w:sz w:val="22"/>
          <w:szCs w:val="22"/>
        </w:rPr>
        <w:t>/5/</w:t>
      </w:r>
      <w:r>
        <w:rPr>
          <w:sz w:val="22"/>
          <w:szCs w:val="22"/>
        </w:rPr>
        <w:tab/>
        <w:t xml:space="preserve">Az /1-4/ bekezdésben nem említett szabályozási elemek (irányadó szabályozási vonal) a további tervezési és építési tevékenység során irányadóként veendők figyelembe. RSZT (Részletes Szabályozási Terv) készítésénél a részletes tervezés során pontosítandók ill. meghatározandók.  </w:t>
      </w:r>
    </w:p>
    <w:p w14:paraId="7321136B" w14:textId="77777777" w:rsidR="0056574F" w:rsidRDefault="0056574F">
      <w:pPr>
        <w:pStyle w:val="Cmsor2"/>
        <w:rPr>
          <w:rFonts w:ascii="Times New Roman" w:hAnsi="Times New Roman" w:cs="Times New Roman"/>
          <w:sz w:val="22"/>
          <w:szCs w:val="22"/>
        </w:rPr>
      </w:pPr>
      <w:bookmarkStart w:id="10" w:name="_Toc484570860"/>
      <w:bookmarkStart w:id="11" w:name="_Toc516215501"/>
    </w:p>
    <w:p w14:paraId="56F2E082" w14:textId="77777777" w:rsidR="0056574F" w:rsidRDefault="0056574F">
      <w:pPr>
        <w:pStyle w:val="Cmsor2"/>
        <w:rPr>
          <w:rFonts w:ascii="Times New Roman" w:hAnsi="Times New Roman" w:cs="Times New Roman"/>
          <w:sz w:val="22"/>
          <w:szCs w:val="22"/>
        </w:rPr>
      </w:pPr>
      <w:bookmarkStart w:id="12" w:name="_Toc448134384"/>
      <w:r>
        <w:rPr>
          <w:rFonts w:ascii="Times New Roman" w:hAnsi="Times New Roman" w:cs="Times New Roman"/>
          <w:sz w:val="22"/>
          <w:szCs w:val="22"/>
        </w:rPr>
        <w:t>Telekalakítás</w:t>
      </w:r>
      <w:bookmarkEnd w:id="10"/>
      <w:bookmarkEnd w:id="11"/>
      <w:r w:rsidR="008C7C9D">
        <w:rPr>
          <w:rStyle w:val="Lbjegyzet-hivatkozs"/>
          <w:rFonts w:ascii="Times New Roman" w:hAnsi="Times New Roman"/>
          <w:sz w:val="22"/>
          <w:szCs w:val="22"/>
        </w:rPr>
        <w:footnoteReference w:id="9"/>
      </w:r>
      <w:bookmarkEnd w:id="12"/>
    </w:p>
    <w:p w14:paraId="3E9BAD93" w14:textId="77777777" w:rsidR="0056574F" w:rsidRDefault="007E076E">
      <w:pPr>
        <w:keepNext w:val="0"/>
        <w:widowControl w:val="0"/>
        <w:autoSpaceDE w:val="0"/>
        <w:autoSpaceDN w:val="0"/>
        <w:jc w:val="center"/>
        <w:rPr>
          <w:b/>
          <w:bCs/>
          <w:sz w:val="22"/>
          <w:szCs w:val="22"/>
        </w:rPr>
      </w:pPr>
      <w:r>
        <w:rPr>
          <w:b/>
          <w:bCs/>
          <w:sz w:val="22"/>
          <w:szCs w:val="22"/>
        </w:rPr>
        <w:t>3. §</w:t>
      </w:r>
    </w:p>
    <w:p w14:paraId="755EABC7" w14:textId="77777777" w:rsidR="0056574F" w:rsidRDefault="0056574F">
      <w:pPr>
        <w:keepNext w:val="0"/>
        <w:widowControl w:val="0"/>
        <w:autoSpaceDE w:val="0"/>
        <w:autoSpaceDN w:val="0"/>
        <w:ind w:left="567" w:hanging="567"/>
        <w:jc w:val="left"/>
        <w:rPr>
          <w:sz w:val="22"/>
          <w:szCs w:val="22"/>
        </w:rPr>
      </w:pPr>
    </w:p>
    <w:p w14:paraId="4BF0E728" w14:textId="77777777" w:rsidR="0056574F" w:rsidRPr="00B07B74" w:rsidRDefault="0056574F">
      <w:pPr>
        <w:keepNext w:val="0"/>
        <w:widowControl w:val="0"/>
        <w:autoSpaceDE w:val="0"/>
        <w:autoSpaceDN w:val="0"/>
        <w:ind w:left="567" w:hanging="567"/>
        <w:rPr>
          <w:sz w:val="22"/>
          <w:szCs w:val="22"/>
        </w:rPr>
      </w:pPr>
      <w:r>
        <w:rPr>
          <w:sz w:val="22"/>
          <w:szCs w:val="22"/>
        </w:rPr>
        <w:t>/1/</w:t>
      </w:r>
      <w:r w:rsidRPr="00B07B74">
        <w:rPr>
          <w:sz w:val="22"/>
          <w:szCs w:val="22"/>
        </w:rPr>
        <w:tab/>
        <w:t>Az 1.§. (1) bekezdésben meghatározott területen telekalakítás és építés csak a Szabályozási Tervekben jelölteknek megfelelően, valamint az Építési törvény és a végrehajtására alkotott központi jogszabályok alapján szabad.</w:t>
      </w:r>
    </w:p>
    <w:p w14:paraId="73E0B8BA" w14:textId="77777777" w:rsidR="0056574F" w:rsidRPr="00B07B74" w:rsidRDefault="0056574F">
      <w:pPr>
        <w:keepNext w:val="0"/>
        <w:autoSpaceDE w:val="0"/>
        <w:autoSpaceDN w:val="0"/>
        <w:ind w:left="567" w:hanging="567"/>
        <w:rPr>
          <w:sz w:val="16"/>
          <w:szCs w:val="16"/>
        </w:rPr>
      </w:pPr>
    </w:p>
    <w:p w14:paraId="0F1BB78D" w14:textId="77777777" w:rsidR="0056574F" w:rsidRPr="00E301C7" w:rsidRDefault="0056574F">
      <w:pPr>
        <w:keepNext w:val="0"/>
        <w:autoSpaceDE w:val="0"/>
        <w:autoSpaceDN w:val="0"/>
        <w:ind w:left="567" w:hanging="567"/>
        <w:rPr>
          <w:sz w:val="22"/>
          <w:szCs w:val="22"/>
        </w:rPr>
      </w:pPr>
      <w:r w:rsidRPr="006A5AD9">
        <w:rPr>
          <w:sz w:val="22"/>
          <w:szCs w:val="22"/>
        </w:rPr>
        <w:t>/2/</w:t>
      </w:r>
      <w:r w:rsidR="005E1E29" w:rsidRPr="00B07B74">
        <w:rPr>
          <w:rStyle w:val="Lbjegyzet-hivatkozs"/>
          <w:sz w:val="22"/>
          <w:szCs w:val="22"/>
        </w:rPr>
        <w:footnoteReference w:id="10"/>
      </w:r>
      <w:r w:rsidRPr="00B07B74">
        <w:rPr>
          <w:sz w:val="22"/>
          <w:szCs w:val="22"/>
        </w:rPr>
        <w:tab/>
        <w:t>A belterület minden területfelhasználási egységén</w:t>
      </w:r>
      <w:r w:rsidRPr="006A5AD9">
        <w:rPr>
          <w:sz w:val="22"/>
          <w:szCs w:val="22"/>
        </w:rPr>
        <w:t xml:space="preserve"> új épület csak teljesen közművesített építési telken </w:t>
      </w:r>
      <w:r w:rsidR="007518DE" w:rsidRPr="00E301C7">
        <w:rPr>
          <w:sz w:val="22"/>
          <w:szCs w:val="22"/>
        </w:rPr>
        <w:t xml:space="preserve"> épít</w:t>
      </w:r>
      <w:r w:rsidR="008E1326" w:rsidRPr="00E301C7">
        <w:rPr>
          <w:sz w:val="22"/>
          <w:szCs w:val="22"/>
        </w:rPr>
        <w:t>hető</w:t>
      </w:r>
      <w:r w:rsidRPr="00E301C7">
        <w:rPr>
          <w:sz w:val="22"/>
          <w:szCs w:val="22"/>
        </w:rPr>
        <w:t>.</w:t>
      </w:r>
    </w:p>
    <w:p w14:paraId="355D58FE" w14:textId="77777777" w:rsidR="0056574F" w:rsidRPr="0040515E" w:rsidRDefault="0056574F">
      <w:pPr>
        <w:keepNext w:val="0"/>
        <w:widowControl w:val="0"/>
        <w:autoSpaceDE w:val="0"/>
        <w:autoSpaceDN w:val="0"/>
        <w:ind w:left="567" w:hanging="567"/>
        <w:rPr>
          <w:sz w:val="16"/>
          <w:szCs w:val="16"/>
        </w:rPr>
      </w:pPr>
    </w:p>
    <w:p w14:paraId="592BC7A9" w14:textId="77777777" w:rsidR="0056574F" w:rsidRPr="0040515E" w:rsidRDefault="0056574F">
      <w:pPr>
        <w:keepNext w:val="0"/>
        <w:widowControl w:val="0"/>
        <w:autoSpaceDE w:val="0"/>
        <w:autoSpaceDN w:val="0"/>
        <w:ind w:left="567" w:hanging="567"/>
        <w:rPr>
          <w:sz w:val="22"/>
          <w:szCs w:val="22"/>
        </w:rPr>
      </w:pPr>
      <w:r w:rsidRPr="0040515E">
        <w:rPr>
          <w:sz w:val="22"/>
          <w:szCs w:val="22"/>
        </w:rPr>
        <w:t>/3/</w:t>
      </w:r>
      <w:r w:rsidRPr="0040515E">
        <w:rPr>
          <w:sz w:val="22"/>
          <w:szCs w:val="22"/>
        </w:rPr>
        <w:tab/>
        <w:t xml:space="preserve">A kertvárosias és a Falusias lakóterületen lakóépület a csatornahálózat kiépítéséig az illetékes hatóságok által elfogadott zárt szennyvíztárolóval létesíthető. A közcsatorna-hálózat kiépítését követően a közcsatornára való rákötés kötelező. </w:t>
      </w:r>
    </w:p>
    <w:p w14:paraId="7F9791DB" w14:textId="77777777" w:rsidR="0056574F" w:rsidRPr="0040515E" w:rsidRDefault="0056574F">
      <w:pPr>
        <w:keepNext w:val="0"/>
        <w:autoSpaceDE w:val="0"/>
        <w:autoSpaceDN w:val="0"/>
        <w:ind w:left="567" w:hanging="567"/>
        <w:rPr>
          <w:sz w:val="16"/>
          <w:szCs w:val="16"/>
        </w:rPr>
      </w:pPr>
    </w:p>
    <w:p w14:paraId="74C37B3D" w14:textId="77777777" w:rsidR="0056574F" w:rsidRPr="0040515E" w:rsidRDefault="0056574F">
      <w:pPr>
        <w:keepNext w:val="0"/>
        <w:autoSpaceDE w:val="0"/>
        <w:autoSpaceDN w:val="0"/>
        <w:ind w:left="567" w:hanging="567"/>
        <w:rPr>
          <w:sz w:val="22"/>
          <w:szCs w:val="22"/>
        </w:rPr>
      </w:pPr>
      <w:r w:rsidRPr="0040515E">
        <w:rPr>
          <w:sz w:val="22"/>
          <w:szCs w:val="22"/>
        </w:rPr>
        <w:t>/4/</w:t>
      </w:r>
      <w:r w:rsidRPr="0040515E">
        <w:rPr>
          <w:sz w:val="22"/>
          <w:szCs w:val="22"/>
        </w:rPr>
        <w:tab/>
        <w:t>Külterületen épület az illetékes hatóságok által elfogadott zárt szennyvíztárolóval is létesíthető.</w:t>
      </w:r>
    </w:p>
    <w:p w14:paraId="0A5BB698" w14:textId="77777777" w:rsidR="0056574F" w:rsidRPr="0040515E" w:rsidRDefault="0056574F">
      <w:pPr>
        <w:keepNext w:val="0"/>
        <w:autoSpaceDE w:val="0"/>
        <w:autoSpaceDN w:val="0"/>
        <w:ind w:left="567" w:hanging="567"/>
        <w:rPr>
          <w:sz w:val="16"/>
          <w:szCs w:val="16"/>
        </w:rPr>
      </w:pPr>
    </w:p>
    <w:p w14:paraId="7B789A31" w14:textId="77777777" w:rsidR="00EB0600" w:rsidRPr="00CC54BC" w:rsidRDefault="0056574F" w:rsidP="00CC54BC">
      <w:pPr>
        <w:keepNext w:val="0"/>
        <w:autoSpaceDE w:val="0"/>
        <w:autoSpaceDN w:val="0"/>
        <w:ind w:left="567" w:hanging="567"/>
        <w:rPr>
          <w:sz w:val="22"/>
          <w:szCs w:val="22"/>
        </w:rPr>
      </w:pPr>
      <w:r w:rsidRPr="0040515E">
        <w:rPr>
          <w:sz w:val="22"/>
          <w:szCs w:val="22"/>
        </w:rPr>
        <w:t>/5/</w:t>
      </w:r>
      <w:r w:rsidR="007B1B08">
        <w:rPr>
          <w:rStyle w:val="Lbjegyzet-hivatkozs"/>
          <w:sz w:val="22"/>
          <w:szCs w:val="22"/>
        </w:rPr>
        <w:footnoteReference w:id="11"/>
      </w:r>
      <w:r w:rsidRPr="0040515E">
        <w:rPr>
          <w:sz w:val="22"/>
          <w:szCs w:val="22"/>
        </w:rPr>
        <w:tab/>
      </w:r>
      <w:r w:rsidR="00EB0600" w:rsidRPr="00CC54BC">
        <w:rPr>
          <w:sz w:val="22"/>
          <w:szCs w:val="22"/>
        </w:rPr>
        <w:t xml:space="preserve"> </w:t>
      </w:r>
    </w:p>
    <w:p w14:paraId="5CC033BF" w14:textId="77777777" w:rsidR="0056574F" w:rsidRPr="00B07B74" w:rsidRDefault="0056574F">
      <w:pPr>
        <w:keepNext w:val="0"/>
        <w:widowControl w:val="0"/>
        <w:tabs>
          <w:tab w:val="left" w:pos="567"/>
        </w:tabs>
        <w:autoSpaceDE w:val="0"/>
        <w:autoSpaceDN w:val="0"/>
        <w:rPr>
          <w:sz w:val="18"/>
          <w:szCs w:val="18"/>
        </w:rPr>
      </w:pPr>
    </w:p>
    <w:p w14:paraId="548E2098" w14:textId="77777777" w:rsidR="00EB0600" w:rsidRDefault="0056574F" w:rsidP="00944C8B">
      <w:pPr>
        <w:keepNext w:val="0"/>
        <w:widowControl w:val="0"/>
        <w:autoSpaceDE w:val="0"/>
        <w:autoSpaceDN w:val="0"/>
        <w:ind w:left="567" w:hanging="567"/>
        <w:rPr>
          <w:sz w:val="22"/>
          <w:szCs w:val="22"/>
        </w:rPr>
      </w:pPr>
      <w:r w:rsidRPr="00B07B74">
        <w:rPr>
          <w:sz w:val="22"/>
          <w:szCs w:val="22"/>
        </w:rPr>
        <w:t>/6/</w:t>
      </w:r>
      <w:r w:rsidR="007B1B08">
        <w:rPr>
          <w:rStyle w:val="Lbjegyzet-hivatkozs"/>
          <w:sz w:val="22"/>
          <w:szCs w:val="22"/>
        </w:rPr>
        <w:footnoteReference w:id="12"/>
      </w:r>
      <w:r w:rsidRPr="00B07B74">
        <w:rPr>
          <w:sz w:val="22"/>
          <w:szCs w:val="22"/>
        </w:rPr>
        <w:tab/>
      </w:r>
      <w:r w:rsidR="00EB0600" w:rsidRPr="00CC54BC">
        <w:rPr>
          <w:sz w:val="22"/>
          <w:szCs w:val="22"/>
        </w:rPr>
        <w:t>Szabálytalan alakú teleknél a legkisebb telekszélesség a telek geometriai átlagszélességét jelenti.</w:t>
      </w:r>
    </w:p>
    <w:p w14:paraId="6B854ADF" w14:textId="77777777" w:rsidR="00944C8B" w:rsidRPr="00B07B74" w:rsidRDefault="00944C8B" w:rsidP="00944C8B">
      <w:pPr>
        <w:keepNext w:val="0"/>
        <w:widowControl w:val="0"/>
        <w:autoSpaceDE w:val="0"/>
        <w:autoSpaceDN w:val="0"/>
        <w:ind w:left="567" w:hanging="567"/>
        <w:rPr>
          <w:sz w:val="22"/>
          <w:szCs w:val="22"/>
        </w:rPr>
      </w:pPr>
    </w:p>
    <w:p w14:paraId="73963D2D" w14:textId="77777777" w:rsidR="00A86077" w:rsidRPr="0028003D" w:rsidRDefault="0056574F" w:rsidP="00A86077">
      <w:pPr>
        <w:ind w:left="567" w:hanging="567"/>
        <w:rPr>
          <w:i/>
          <w:iCs/>
        </w:rPr>
      </w:pPr>
      <w:r w:rsidRPr="00B07B74">
        <w:t>/7/</w:t>
      </w:r>
      <w:r w:rsidR="007B1B08">
        <w:rPr>
          <w:rStyle w:val="Lbjegyzet-hivatkozs"/>
        </w:rPr>
        <w:footnoteReference w:id="13"/>
      </w:r>
      <w:r w:rsidRPr="00B07B74">
        <w:tab/>
      </w:r>
      <w:r w:rsidR="00A86077" w:rsidRPr="0028003D">
        <w:rPr>
          <w:i/>
          <w:iCs/>
        </w:rPr>
        <w:t>Az építési telkek legkisebb területei esetében a “K”-val jelölt övezetekben a kialakult telkeken telekalakítás nem végezhető, az alábbiakat kivéve:</w:t>
      </w:r>
    </w:p>
    <w:p w14:paraId="65B5E467" w14:textId="77777777" w:rsidR="00A86077" w:rsidRPr="0028003D" w:rsidRDefault="00A86077" w:rsidP="00A86077">
      <w:pPr>
        <w:ind w:left="709"/>
        <w:rPr>
          <w:i/>
          <w:iCs/>
        </w:rPr>
      </w:pPr>
      <w:r w:rsidRPr="0028003D">
        <w:rPr>
          <w:i/>
          <w:iCs/>
        </w:rPr>
        <w:t>a) telekhatárrendezés,</w:t>
      </w:r>
    </w:p>
    <w:p w14:paraId="0E082368" w14:textId="77777777" w:rsidR="00A86077" w:rsidRPr="0028003D" w:rsidRDefault="00A86077" w:rsidP="00A86077">
      <w:pPr>
        <w:ind w:left="709"/>
        <w:rPr>
          <w:i/>
          <w:iCs/>
        </w:rPr>
      </w:pPr>
      <w:r w:rsidRPr="0028003D">
        <w:rPr>
          <w:i/>
          <w:iCs/>
        </w:rPr>
        <w:t>b) javasolt telekhatár mentén - szükség esetén attól maximum 2 méterrel való eltéréssel - történő telekfelosztás,</w:t>
      </w:r>
    </w:p>
    <w:p w14:paraId="6942F40B" w14:textId="77777777" w:rsidR="00A86077" w:rsidRPr="0028003D" w:rsidRDefault="00A86077" w:rsidP="00A86077">
      <w:pPr>
        <w:ind w:left="709"/>
        <w:rPr>
          <w:i/>
          <w:iCs/>
        </w:rPr>
      </w:pPr>
      <w:r w:rsidRPr="0028003D">
        <w:rPr>
          <w:i/>
          <w:iCs/>
        </w:rPr>
        <w:t>c) Nagyvárosias lakóterületeken az egy helyrajzi számon lévő épületek úszótelkének telekfelosztása az épületek közötti dilatációs hézag vonalában, amennyiben az épületek önálló közműcsatlakozással rendelkeznek.</w:t>
      </w:r>
    </w:p>
    <w:p w14:paraId="48992ABA" w14:textId="77777777" w:rsidR="0056574F" w:rsidRPr="00B07B74" w:rsidRDefault="000F5B91" w:rsidP="00A86077">
      <w:pPr>
        <w:pStyle w:val="Listaszerbekezds"/>
        <w:ind w:left="567" w:hanging="567"/>
      </w:pPr>
      <w:r w:rsidRPr="00CC54BC">
        <w:t>.</w:t>
      </w:r>
      <w:r w:rsidR="0056574F" w:rsidRPr="00B07B74">
        <w:t xml:space="preserve"> </w:t>
      </w:r>
    </w:p>
    <w:p w14:paraId="37090E84" w14:textId="77777777" w:rsidR="0056574F" w:rsidRDefault="0056574F">
      <w:pPr>
        <w:keepNext w:val="0"/>
        <w:autoSpaceDE w:val="0"/>
        <w:autoSpaceDN w:val="0"/>
        <w:ind w:left="567" w:hanging="567"/>
        <w:rPr>
          <w:sz w:val="22"/>
          <w:szCs w:val="22"/>
        </w:rPr>
      </w:pPr>
    </w:p>
    <w:p w14:paraId="717EBBD6" w14:textId="77777777" w:rsidR="00A86077" w:rsidRDefault="0056574F" w:rsidP="00A86077">
      <w:pPr>
        <w:ind w:left="567" w:hanging="567"/>
        <w:rPr>
          <w:i/>
          <w:iCs/>
        </w:rPr>
      </w:pPr>
      <w:r w:rsidRPr="00B07B74">
        <w:rPr>
          <w:sz w:val="22"/>
          <w:szCs w:val="22"/>
        </w:rPr>
        <w:lastRenderedPageBreak/>
        <w:t>/8/</w:t>
      </w:r>
      <w:r w:rsidR="00493EFF">
        <w:rPr>
          <w:rStyle w:val="Lbjegyzet-hivatkozs"/>
          <w:sz w:val="22"/>
          <w:szCs w:val="22"/>
        </w:rPr>
        <w:footnoteReference w:id="14"/>
      </w:r>
      <w:r w:rsidRPr="00B07B74">
        <w:rPr>
          <w:sz w:val="22"/>
          <w:szCs w:val="22"/>
        </w:rPr>
        <w:tab/>
      </w:r>
      <w:r w:rsidR="00A86077" w:rsidRPr="0028003D">
        <w:rPr>
          <w:i/>
          <w:iCs/>
        </w:rPr>
        <w:t>A telepszerű beépítésű lakó- és vegyesterületeken a telekalakítás során létrejövő telekhatár az épületek közötti összekötő folyosón (ún. nyaktagon) keresztül vezethet.</w:t>
      </w:r>
    </w:p>
    <w:p w14:paraId="25F8F170" w14:textId="77777777" w:rsidR="0056574F" w:rsidRPr="006A5AD9" w:rsidRDefault="0056574F">
      <w:pPr>
        <w:keepNext w:val="0"/>
        <w:autoSpaceDE w:val="0"/>
        <w:autoSpaceDN w:val="0"/>
        <w:ind w:left="567" w:hanging="567"/>
        <w:rPr>
          <w:sz w:val="22"/>
          <w:szCs w:val="22"/>
        </w:rPr>
      </w:pPr>
    </w:p>
    <w:p w14:paraId="5A53105B" w14:textId="77777777" w:rsidR="005E7BC1" w:rsidRDefault="0056574F">
      <w:pPr>
        <w:keepNext w:val="0"/>
        <w:autoSpaceDE w:val="0"/>
        <w:autoSpaceDN w:val="0"/>
        <w:ind w:left="567" w:hanging="567"/>
        <w:rPr>
          <w:sz w:val="22"/>
          <w:szCs w:val="22"/>
        </w:rPr>
      </w:pPr>
      <w:r w:rsidRPr="00E301C7">
        <w:rPr>
          <w:sz w:val="22"/>
          <w:szCs w:val="22"/>
        </w:rPr>
        <w:t>/9</w:t>
      </w:r>
      <w:r w:rsidR="005E7BC1">
        <w:rPr>
          <w:rStyle w:val="Lbjegyzet-hivatkozs"/>
          <w:sz w:val="22"/>
          <w:szCs w:val="22"/>
        </w:rPr>
        <w:footnoteReference w:id="15"/>
      </w:r>
      <w:r w:rsidRPr="00E301C7">
        <w:rPr>
          <w:sz w:val="22"/>
          <w:szCs w:val="22"/>
        </w:rPr>
        <w:t>/</w:t>
      </w:r>
      <w:r w:rsidR="005E7BC1" w:rsidRPr="005E7BC1">
        <w:rPr>
          <w:i/>
          <w:noProof/>
        </w:rPr>
        <w:t xml:space="preserve"> </w:t>
      </w:r>
      <w:r w:rsidR="005E7BC1" w:rsidRPr="00414A21">
        <w:rPr>
          <w:i/>
          <w:noProof/>
        </w:rPr>
        <w:t xml:space="preserve">Az építési övezetben, a SZT-n meghatározott közterület szabályozás/kialakítás végrehajtása érdekében a szabályozás után visszamaradó telkek az övezet előírásaitól eltérő mértékűek lehetnek és az övezeti paramétereknek megfelelően beépíthetők. Ebben az esetben a (7) </w:t>
      </w:r>
      <w:r w:rsidR="005E7BC1">
        <w:rPr>
          <w:i/>
          <w:noProof/>
        </w:rPr>
        <w:t xml:space="preserve">bekezdés </w:t>
      </w:r>
      <w:r w:rsidR="005E7BC1" w:rsidRPr="00414A21">
        <w:rPr>
          <w:i/>
          <w:noProof/>
        </w:rPr>
        <w:t>előírásait nem kell figyelembe venni.”</w:t>
      </w:r>
    </w:p>
    <w:p w14:paraId="3FA75584" w14:textId="77777777" w:rsidR="00A86077" w:rsidRDefault="00A86077" w:rsidP="00A86077">
      <w:pPr>
        <w:ind w:left="567" w:hanging="567"/>
        <w:rPr>
          <w:i/>
          <w:iCs/>
        </w:rPr>
      </w:pPr>
      <w:r>
        <w:rPr>
          <w:i/>
          <w:iCs/>
        </w:rPr>
        <w:t xml:space="preserve"> (10)</w:t>
      </w:r>
      <w:r>
        <w:rPr>
          <w:rStyle w:val="Lbjegyzet-hivatkozs"/>
          <w:i/>
          <w:iCs/>
        </w:rPr>
        <w:footnoteReference w:id="16"/>
      </w:r>
      <w:r>
        <w:rPr>
          <w:i/>
          <w:iCs/>
        </w:rPr>
        <w:t xml:space="preserve"> </w:t>
      </w:r>
      <w:r w:rsidRPr="0028003D">
        <w:rPr>
          <w:i/>
          <w:iCs/>
        </w:rPr>
        <w:t xml:space="preserve">A telepszerű beépítésű lakó- és vegyesterületeken történő telekalakítás esetén, a telkek közútkapcsolata az úszótelekkel határos közterületi földrészlet </w:t>
      </w:r>
      <w:r>
        <w:rPr>
          <w:i/>
          <w:iCs/>
        </w:rPr>
        <w:t xml:space="preserve">közútja, vagy magánút </w:t>
      </w:r>
      <w:r w:rsidRPr="0028003D">
        <w:rPr>
          <w:i/>
          <w:iCs/>
        </w:rPr>
        <w:t>által is biztosítható.</w:t>
      </w:r>
    </w:p>
    <w:p w14:paraId="1188765B" w14:textId="77777777" w:rsidR="00A86077" w:rsidRDefault="00A86077" w:rsidP="00A86077">
      <w:pPr>
        <w:ind w:left="567" w:hanging="567"/>
        <w:rPr>
          <w:i/>
          <w:iCs/>
        </w:rPr>
      </w:pPr>
    </w:p>
    <w:p w14:paraId="3B314CE3" w14:textId="77777777" w:rsidR="00A86077" w:rsidRDefault="00A86077" w:rsidP="00A86077">
      <w:pPr>
        <w:ind w:left="567" w:hanging="567"/>
        <w:rPr>
          <w:i/>
          <w:iCs/>
        </w:rPr>
      </w:pPr>
      <w:r>
        <w:rPr>
          <w:i/>
          <w:iCs/>
        </w:rPr>
        <w:t>(11)</w:t>
      </w:r>
      <w:r>
        <w:rPr>
          <w:rStyle w:val="Lbjegyzet-hivatkozs"/>
          <w:i/>
          <w:iCs/>
        </w:rPr>
        <w:footnoteReference w:id="17"/>
      </w:r>
      <w:r>
        <w:rPr>
          <w:i/>
          <w:iCs/>
        </w:rPr>
        <w:t xml:space="preserve"> Közterületi földrészlet közútjának kell tekinteni a tömbtelek úszótelkeken kívüli részét, ahol közút található, vagy amelyet a közúti közlekedésről szóló 1988. évi I. törvény 32. § (2) bekezdés d) pontja szerint annak kell tekinteni (pl. építmények megközelítéséhez szükséges utak, parkolók, kerékpárutak, gyalogutak).</w:t>
      </w:r>
    </w:p>
    <w:p w14:paraId="6D5F7368" w14:textId="77777777" w:rsidR="00944C8B" w:rsidRDefault="00944C8B">
      <w:pPr>
        <w:keepNext w:val="0"/>
        <w:autoSpaceDE w:val="0"/>
        <w:autoSpaceDN w:val="0"/>
        <w:ind w:left="567" w:hanging="567"/>
        <w:rPr>
          <w:sz w:val="22"/>
          <w:szCs w:val="22"/>
        </w:rPr>
      </w:pPr>
    </w:p>
    <w:p w14:paraId="01DB5FE9" w14:textId="77777777" w:rsidR="0056574F" w:rsidRPr="0040515E" w:rsidRDefault="0056574F">
      <w:pPr>
        <w:keepNext w:val="0"/>
        <w:autoSpaceDE w:val="0"/>
        <w:autoSpaceDN w:val="0"/>
        <w:ind w:left="567" w:hanging="567"/>
        <w:rPr>
          <w:sz w:val="22"/>
          <w:szCs w:val="22"/>
        </w:rPr>
      </w:pPr>
    </w:p>
    <w:p w14:paraId="57FB1C53" w14:textId="77777777" w:rsidR="00944C8B" w:rsidRPr="006A5AD9" w:rsidRDefault="0056574F">
      <w:pPr>
        <w:keepNext w:val="0"/>
        <w:autoSpaceDE w:val="0"/>
        <w:autoSpaceDN w:val="0"/>
        <w:ind w:left="567" w:hanging="567"/>
        <w:rPr>
          <w:sz w:val="22"/>
          <w:szCs w:val="22"/>
        </w:rPr>
      </w:pPr>
      <w:r w:rsidRPr="0040515E">
        <w:rPr>
          <w:sz w:val="22"/>
          <w:szCs w:val="22"/>
        </w:rPr>
        <w:t>/12/</w:t>
      </w:r>
      <w:r w:rsidR="005E1E29" w:rsidRPr="00B07B74">
        <w:rPr>
          <w:rStyle w:val="Lbjegyzet-hivatkozs"/>
          <w:sz w:val="22"/>
          <w:szCs w:val="22"/>
        </w:rPr>
        <w:footnoteReference w:id="18"/>
      </w:r>
      <w:r w:rsidRPr="00B07B74">
        <w:rPr>
          <w:sz w:val="22"/>
          <w:szCs w:val="22"/>
        </w:rPr>
        <w:tab/>
      </w:r>
    </w:p>
    <w:p w14:paraId="577A7C36" w14:textId="77777777" w:rsidR="00944C8B" w:rsidRPr="00B07B74" w:rsidRDefault="0056574F">
      <w:pPr>
        <w:keepNext w:val="0"/>
        <w:autoSpaceDE w:val="0"/>
        <w:autoSpaceDN w:val="0"/>
        <w:ind w:left="567" w:hanging="567"/>
        <w:rPr>
          <w:sz w:val="22"/>
          <w:szCs w:val="22"/>
        </w:rPr>
      </w:pPr>
      <w:r w:rsidRPr="00E301C7">
        <w:rPr>
          <w:sz w:val="22"/>
          <w:szCs w:val="22"/>
        </w:rPr>
        <w:t>/13/</w:t>
      </w:r>
      <w:r w:rsidR="007B1B08">
        <w:rPr>
          <w:rStyle w:val="Lbjegyzet-hivatkozs"/>
          <w:sz w:val="22"/>
          <w:szCs w:val="22"/>
        </w:rPr>
        <w:footnoteReference w:id="19"/>
      </w:r>
      <w:r w:rsidRPr="00E301C7">
        <w:rPr>
          <w:sz w:val="22"/>
          <w:szCs w:val="22"/>
        </w:rPr>
        <w:tab/>
      </w:r>
      <w:r w:rsidR="000F5B91" w:rsidRPr="00E301C7">
        <w:rPr>
          <w:sz w:val="22"/>
          <w:szCs w:val="22"/>
        </w:rPr>
        <w:t xml:space="preserve"> </w:t>
      </w:r>
    </w:p>
    <w:p w14:paraId="10FC0F38" w14:textId="77777777" w:rsidR="005E1E29" w:rsidRDefault="005E1E29" w:rsidP="008C7C9D">
      <w:pPr>
        <w:keepNext w:val="0"/>
        <w:autoSpaceDE w:val="0"/>
        <w:autoSpaceDN w:val="0"/>
        <w:ind w:left="567" w:hanging="567"/>
        <w:jc w:val="left"/>
        <w:rPr>
          <w:sz w:val="22"/>
          <w:szCs w:val="22"/>
        </w:rPr>
      </w:pPr>
      <w:r w:rsidRPr="00B07B74">
        <w:rPr>
          <w:sz w:val="22"/>
          <w:szCs w:val="22"/>
        </w:rPr>
        <w:t>/14/</w:t>
      </w:r>
      <w:r w:rsidRPr="00B07B74">
        <w:rPr>
          <w:rStyle w:val="Lbjegyzet-hivatkozs"/>
          <w:sz w:val="22"/>
          <w:szCs w:val="22"/>
        </w:rPr>
        <w:footnoteReference w:id="20"/>
      </w:r>
    </w:p>
    <w:p w14:paraId="30E08487" w14:textId="77777777" w:rsidR="00944C8B" w:rsidRPr="00B07B74" w:rsidRDefault="00944C8B" w:rsidP="008C7C9D">
      <w:pPr>
        <w:keepNext w:val="0"/>
        <w:autoSpaceDE w:val="0"/>
        <w:autoSpaceDN w:val="0"/>
        <w:ind w:left="567" w:hanging="567"/>
        <w:jc w:val="left"/>
        <w:rPr>
          <w:sz w:val="22"/>
          <w:szCs w:val="22"/>
        </w:rPr>
      </w:pPr>
    </w:p>
    <w:p w14:paraId="3048F6D3" w14:textId="77777777" w:rsidR="008C7C9D" w:rsidRDefault="005E1E29" w:rsidP="00CC54BC">
      <w:pPr>
        <w:keepNext w:val="0"/>
        <w:autoSpaceDE w:val="0"/>
        <w:autoSpaceDN w:val="0"/>
        <w:ind w:left="567" w:hanging="567"/>
        <w:rPr>
          <w:sz w:val="22"/>
          <w:szCs w:val="22"/>
        </w:rPr>
      </w:pPr>
      <w:r w:rsidRPr="00E301C7">
        <w:rPr>
          <w:sz w:val="22"/>
          <w:szCs w:val="22"/>
        </w:rPr>
        <w:t>/</w:t>
      </w:r>
      <w:r w:rsidR="008C7C9D" w:rsidRPr="00E301C7">
        <w:rPr>
          <w:sz w:val="22"/>
          <w:szCs w:val="22"/>
        </w:rPr>
        <w:t>15</w:t>
      </w:r>
      <w:r w:rsidRPr="0040515E">
        <w:rPr>
          <w:sz w:val="22"/>
          <w:szCs w:val="22"/>
        </w:rPr>
        <w:t>/</w:t>
      </w:r>
      <w:r w:rsidR="00493EFF">
        <w:rPr>
          <w:rStyle w:val="Lbjegyzet-hivatkozs"/>
          <w:sz w:val="22"/>
          <w:szCs w:val="22"/>
        </w:rPr>
        <w:footnoteReference w:id="21"/>
      </w:r>
      <w:r w:rsidR="008C7C9D" w:rsidRPr="0040515E">
        <w:rPr>
          <w:sz w:val="22"/>
          <w:szCs w:val="22"/>
        </w:rPr>
        <w:tab/>
      </w:r>
    </w:p>
    <w:p w14:paraId="7A31D6F0" w14:textId="77777777" w:rsidR="00944C8B" w:rsidRPr="0040515E" w:rsidRDefault="00944C8B" w:rsidP="007E076E">
      <w:pPr>
        <w:keepNext w:val="0"/>
        <w:autoSpaceDE w:val="0"/>
        <w:autoSpaceDN w:val="0"/>
        <w:ind w:left="567" w:hanging="567"/>
        <w:jc w:val="left"/>
        <w:rPr>
          <w:sz w:val="22"/>
          <w:szCs w:val="22"/>
        </w:rPr>
      </w:pPr>
    </w:p>
    <w:p w14:paraId="650FB0AB" w14:textId="77777777" w:rsidR="00B07B74" w:rsidRDefault="005E1E29" w:rsidP="007E076E">
      <w:pPr>
        <w:keepNext w:val="0"/>
        <w:autoSpaceDE w:val="0"/>
        <w:autoSpaceDN w:val="0"/>
        <w:ind w:left="567" w:hanging="567"/>
        <w:jc w:val="left"/>
        <w:rPr>
          <w:sz w:val="22"/>
          <w:szCs w:val="22"/>
        </w:rPr>
      </w:pPr>
      <w:r w:rsidRPr="0040515E">
        <w:rPr>
          <w:sz w:val="22"/>
          <w:szCs w:val="22"/>
        </w:rPr>
        <w:t>/16/-/17/</w:t>
      </w:r>
      <w:r w:rsidRPr="00B07B74">
        <w:rPr>
          <w:rStyle w:val="Lbjegyzet-hivatkozs"/>
          <w:sz w:val="22"/>
          <w:szCs w:val="22"/>
        </w:rPr>
        <w:footnoteReference w:id="22"/>
      </w:r>
      <w:r w:rsidR="000F5B91" w:rsidRPr="00B07B74" w:rsidDel="000F5B91">
        <w:rPr>
          <w:sz w:val="22"/>
          <w:szCs w:val="22"/>
        </w:rPr>
        <w:t xml:space="preserve"> </w:t>
      </w:r>
    </w:p>
    <w:p w14:paraId="25F97726" w14:textId="77777777" w:rsidR="00944C8B" w:rsidRDefault="00944C8B" w:rsidP="007E076E">
      <w:pPr>
        <w:keepNext w:val="0"/>
        <w:autoSpaceDE w:val="0"/>
        <w:autoSpaceDN w:val="0"/>
        <w:ind w:left="567" w:hanging="567"/>
        <w:jc w:val="left"/>
        <w:rPr>
          <w:sz w:val="22"/>
          <w:szCs w:val="22"/>
        </w:rPr>
      </w:pPr>
    </w:p>
    <w:p w14:paraId="6E5CBD46" w14:textId="77777777" w:rsidR="008C7C9D" w:rsidRDefault="005E1E29" w:rsidP="007E076E">
      <w:pPr>
        <w:keepNext w:val="0"/>
        <w:autoSpaceDE w:val="0"/>
        <w:autoSpaceDN w:val="0"/>
        <w:ind w:left="567" w:hanging="567"/>
        <w:jc w:val="left"/>
        <w:rPr>
          <w:sz w:val="22"/>
          <w:szCs w:val="22"/>
        </w:rPr>
      </w:pPr>
      <w:r w:rsidRPr="00E301C7">
        <w:rPr>
          <w:sz w:val="22"/>
          <w:szCs w:val="22"/>
        </w:rPr>
        <w:t>/</w:t>
      </w:r>
      <w:r w:rsidR="008C7C9D" w:rsidRPr="00E301C7">
        <w:rPr>
          <w:sz w:val="22"/>
          <w:szCs w:val="22"/>
        </w:rPr>
        <w:t>18</w:t>
      </w:r>
      <w:r w:rsidRPr="00E301C7">
        <w:rPr>
          <w:sz w:val="22"/>
          <w:szCs w:val="22"/>
        </w:rPr>
        <w:t>/</w:t>
      </w:r>
      <w:r w:rsidR="00F919DD">
        <w:rPr>
          <w:rStyle w:val="Lbjegyzet-hivatkozs"/>
          <w:sz w:val="22"/>
          <w:szCs w:val="22"/>
        </w:rPr>
        <w:footnoteReference w:id="23"/>
      </w:r>
      <w:r w:rsidR="008C7C9D" w:rsidRPr="0040515E">
        <w:rPr>
          <w:sz w:val="22"/>
          <w:szCs w:val="22"/>
        </w:rPr>
        <w:tab/>
      </w:r>
      <w:r w:rsidR="00577D8D" w:rsidRPr="0040515E">
        <w:rPr>
          <w:sz w:val="22"/>
          <w:szCs w:val="22"/>
        </w:rPr>
        <w:t>10,0</w:t>
      </w:r>
      <w:r w:rsidR="008C7C9D" w:rsidRPr="0040515E">
        <w:rPr>
          <w:sz w:val="22"/>
          <w:szCs w:val="22"/>
        </w:rPr>
        <w:t xml:space="preserve"> m-es vagy annál keskenyebb meglévő telek beépítése nem lehetséges, kivéve az Lke-1 jelű építési övezetet.</w:t>
      </w:r>
    </w:p>
    <w:p w14:paraId="76D629C7" w14:textId="77777777" w:rsidR="00944C8B" w:rsidRPr="0040515E" w:rsidRDefault="00944C8B" w:rsidP="007E076E">
      <w:pPr>
        <w:keepNext w:val="0"/>
        <w:autoSpaceDE w:val="0"/>
        <w:autoSpaceDN w:val="0"/>
        <w:ind w:left="567" w:hanging="567"/>
        <w:jc w:val="left"/>
        <w:rPr>
          <w:sz w:val="22"/>
          <w:szCs w:val="22"/>
        </w:rPr>
      </w:pPr>
    </w:p>
    <w:p w14:paraId="110DA12B" w14:textId="77777777" w:rsidR="008C7C9D" w:rsidRDefault="005E1E29" w:rsidP="007E076E">
      <w:pPr>
        <w:keepNext w:val="0"/>
        <w:autoSpaceDE w:val="0"/>
        <w:autoSpaceDN w:val="0"/>
        <w:ind w:left="567" w:hanging="567"/>
        <w:jc w:val="left"/>
        <w:rPr>
          <w:spacing w:val="-3"/>
          <w:sz w:val="22"/>
          <w:szCs w:val="22"/>
        </w:rPr>
      </w:pPr>
      <w:r w:rsidRPr="0040515E">
        <w:rPr>
          <w:spacing w:val="-3"/>
          <w:sz w:val="22"/>
          <w:szCs w:val="22"/>
        </w:rPr>
        <w:t>/</w:t>
      </w:r>
      <w:r w:rsidR="008C7C9D" w:rsidRPr="0040515E">
        <w:rPr>
          <w:spacing w:val="-3"/>
          <w:sz w:val="22"/>
          <w:szCs w:val="22"/>
        </w:rPr>
        <w:t>19</w:t>
      </w:r>
      <w:r w:rsidRPr="0040515E">
        <w:rPr>
          <w:spacing w:val="-3"/>
          <w:sz w:val="22"/>
          <w:szCs w:val="22"/>
        </w:rPr>
        <w:t>/</w:t>
      </w:r>
      <w:r w:rsidR="008C7C9D" w:rsidRPr="0040515E">
        <w:rPr>
          <w:spacing w:val="-3"/>
          <w:sz w:val="22"/>
          <w:szCs w:val="22"/>
        </w:rPr>
        <w:tab/>
        <w:t>A legkisebb utcai telekhatár nem lehet kisebb 4,0 m-nél.</w:t>
      </w:r>
    </w:p>
    <w:p w14:paraId="52ECBB6C" w14:textId="77777777" w:rsidR="00944C8B" w:rsidRPr="0040515E" w:rsidRDefault="00944C8B" w:rsidP="007E076E">
      <w:pPr>
        <w:keepNext w:val="0"/>
        <w:autoSpaceDE w:val="0"/>
        <w:autoSpaceDN w:val="0"/>
        <w:ind w:left="567" w:hanging="567"/>
        <w:jc w:val="left"/>
        <w:rPr>
          <w:spacing w:val="-3"/>
          <w:sz w:val="22"/>
          <w:szCs w:val="22"/>
        </w:rPr>
      </w:pPr>
    </w:p>
    <w:p w14:paraId="5EDEFF0A" w14:textId="77777777" w:rsidR="005E1E29" w:rsidRDefault="005E1E29" w:rsidP="00CC54BC">
      <w:pPr>
        <w:keepNext w:val="0"/>
        <w:widowControl w:val="0"/>
        <w:autoSpaceDE w:val="0"/>
        <w:autoSpaceDN w:val="0"/>
        <w:ind w:left="567" w:hanging="567"/>
        <w:jc w:val="left"/>
        <w:rPr>
          <w:spacing w:val="-3"/>
          <w:sz w:val="22"/>
          <w:szCs w:val="22"/>
        </w:rPr>
      </w:pPr>
      <w:r w:rsidRPr="0040515E">
        <w:rPr>
          <w:spacing w:val="-3"/>
          <w:sz w:val="22"/>
          <w:szCs w:val="22"/>
        </w:rPr>
        <w:t>/20/-/25/</w:t>
      </w:r>
      <w:r w:rsidRPr="00B07B74">
        <w:rPr>
          <w:rStyle w:val="Lbjegyzet-hivatkozs"/>
          <w:spacing w:val="-3"/>
          <w:sz w:val="22"/>
          <w:szCs w:val="22"/>
        </w:rPr>
        <w:footnoteReference w:id="24"/>
      </w:r>
    </w:p>
    <w:p w14:paraId="2BEB168C" w14:textId="77777777" w:rsidR="003878C5" w:rsidRDefault="005E1E29" w:rsidP="00CC54BC">
      <w:pPr>
        <w:keepNext w:val="0"/>
        <w:widowControl w:val="0"/>
        <w:ind w:left="567" w:hanging="567"/>
        <w:rPr>
          <w:sz w:val="22"/>
          <w:szCs w:val="22"/>
        </w:rPr>
      </w:pPr>
      <w:r w:rsidRPr="0040515E">
        <w:rPr>
          <w:sz w:val="22"/>
          <w:szCs w:val="22"/>
        </w:rPr>
        <w:t>/</w:t>
      </w:r>
      <w:r w:rsidR="003878C5" w:rsidRPr="0040515E">
        <w:rPr>
          <w:sz w:val="22"/>
          <w:szCs w:val="22"/>
        </w:rPr>
        <w:t>26</w:t>
      </w:r>
      <w:r w:rsidRPr="0040515E">
        <w:rPr>
          <w:sz w:val="22"/>
          <w:szCs w:val="22"/>
        </w:rPr>
        <w:t>/</w:t>
      </w:r>
      <w:r w:rsidR="003878C5" w:rsidRPr="0040515E">
        <w:rPr>
          <w:sz w:val="22"/>
          <w:szCs w:val="22"/>
        </w:rPr>
        <w:tab/>
        <w:t xml:space="preserve">A Szőlőhegy területén az építési telkeknek a megközelítést biztosító úthoz csatlakozó szélessége nem lehet kisebb 4,0 m-nél, teleknyúlvány esetében pedig 3,0 m-nél. </w:t>
      </w:r>
    </w:p>
    <w:p w14:paraId="74CCD29F" w14:textId="77777777" w:rsidR="00944C8B" w:rsidRPr="0040515E" w:rsidRDefault="00944C8B" w:rsidP="00CC54BC">
      <w:pPr>
        <w:keepNext w:val="0"/>
        <w:widowControl w:val="0"/>
        <w:ind w:left="567" w:hanging="567"/>
        <w:rPr>
          <w:sz w:val="22"/>
          <w:szCs w:val="22"/>
        </w:rPr>
      </w:pPr>
    </w:p>
    <w:p w14:paraId="70B90ED3" w14:textId="77777777" w:rsidR="005E1E29" w:rsidRDefault="005E1E29" w:rsidP="00CC54BC">
      <w:pPr>
        <w:keepNext w:val="0"/>
        <w:widowControl w:val="0"/>
        <w:ind w:left="567" w:hanging="567"/>
        <w:rPr>
          <w:sz w:val="22"/>
          <w:szCs w:val="22"/>
        </w:rPr>
      </w:pPr>
      <w:r w:rsidRPr="0040515E">
        <w:rPr>
          <w:sz w:val="22"/>
          <w:szCs w:val="22"/>
        </w:rPr>
        <w:t>/27/-/29/</w:t>
      </w:r>
      <w:r w:rsidRPr="00B07B74">
        <w:rPr>
          <w:rStyle w:val="Lbjegyzet-hivatkozs"/>
          <w:sz w:val="22"/>
          <w:szCs w:val="22"/>
        </w:rPr>
        <w:footnoteReference w:id="25"/>
      </w:r>
    </w:p>
    <w:p w14:paraId="067AB89B" w14:textId="77777777" w:rsidR="00944C8B" w:rsidRPr="00B07B74" w:rsidRDefault="00944C8B" w:rsidP="00CC54BC">
      <w:pPr>
        <w:keepNext w:val="0"/>
        <w:widowControl w:val="0"/>
        <w:ind w:left="567" w:hanging="567"/>
        <w:rPr>
          <w:sz w:val="22"/>
          <w:szCs w:val="22"/>
        </w:rPr>
      </w:pPr>
    </w:p>
    <w:p w14:paraId="2D08C0D7" w14:textId="77777777" w:rsidR="00944C8B" w:rsidRDefault="000F5B91" w:rsidP="00CC54BC">
      <w:pPr>
        <w:keepNext w:val="0"/>
        <w:widowControl w:val="0"/>
        <w:ind w:left="567" w:hanging="567"/>
        <w:rPr>
          <w:sz w:val="22"/>
          <w:szCs w:val="22"/>
        </w:rPr>
      </w:pPr>
      <w:r w:rsidRPr="00B07B74" w:rsidDel="000F5B91">
        <w:rPr>
          <w:sz w:val="22"/>
          <w:szCs w:val="22"/>
        </w:rPr>
        <w:t xml:space="preserve"> </w:t>
      </w:r>
      <w:r w:rsidR="005E1E29" w:rsidRPr="0040515E">
        <w:rPr>
          <w:sz w:val="22"/>
          <w:szCs w:val="22"/>
        </w:rPr>
        <w:t>/</w:t>
      </w:r>
      <w:r w:rsidR="003878C5" w:rsidRPr="0040515E">
        <w:rPr>
          <w:sz w:val="22"/>
          <w:szCs w:val="22"/>
        </w:rPr>
        <w:t>30</w:t>
      </w:r>
      <w:r w:rsidR="005E1E29" w:rsidRPr="0040515E">
        <w:rPr>
          <w:sz w:val="22"/>
          <w:szCs w:val="22"/>
        </w:rPr>
        <w:t>/</w:t>
      </w:r>
      <w:r w:rsidR="005E1E29" w:rsidRPr="00B07B74">
        <w:rPr>
          <w:rStyle w:val="Lbjegyzet-hivatkozs"/>
          <w:sz w:val="22"/>
          <w:szCs w:val="22"/>
        </w:rPr>
        <w:footnoteReference w:id="26"/>
      </w:r>
      <w:r w:rsidR="003878C5" w:rsidRPr="00B07B74">
        <w:rPr>
          <w:sz w:val="22"/>
          <w:szCs w:val="22"/>
        </w:rPr>
        <w:tab/>
        <w:t xml:space="preserve">A Szőlőhegy területén, ha egy telek több építési övezetbe tartozik, akkor azok az övezeti előírások érvényesek, amelyhez a telek több mint 50 %-a tartozik. Ebben az esetben </w:t>
      </w:r>
      <w:r w:rsidR="003878C5" w:rsidRPr="006A5AD9">
        <w:rPr>
          <w:sz w:val="22"/>
          <w:szCs w:val="22"/>
        </w:rPr>
        <w:t>is be kell tartani a Szabál</w:t>
      </w:r>
      <w:r w:rsidR="003878C5" w:rsidRPr="00E301C7">
        <w:rPr>
          <w:sz w:val="22"/>
          <w:szCs w:val="22"/>
        </w:rPr>
        <w:t xml:space="preserve">yozási Terven javasolt telekosztáshoz tartozó beépítési helyeket, illetve beépítési korlátozásokat: be nem építhető telekterület, kötelező elő-, oldal- és hátsókert területe. </w:t>
      </w:r>
    </w:p>
    <w:p w14:paraId="43DACA3A" w14:textId="77777777" w:rsidR="003878C5" w:rsidRPr="00E301C7" w:rsidRDefault="003878C5" w:rsidP="00CC54BC">
      <w:pPr>
        <w:keepNext w:val="0"/>
        <w:widowControl w:val="0"/>
        <w:ind w:left="567" w:hanging="567"/>
        <w:rPr>
          <w:sz w:val="22"/>
          <w:szCs w:val="22"/>
        </w:rPr>
      </w:pPr>
    </w:p>
    <w:p w14:paraId="3B8CEFE8" w14:textId="72EDF80D" w:rsidR="005B368C" w:rsidRDefault="005E1E29" w:rsidP="00CC54BC">
      <w:pPr>
        <w:keepNext w:val="0"/>
        <w:widowControl w:val="0"/>
        <w:ind w:left="709" w:hanging="709"/>
        <w:rPr>
          <w:sz w:val="22"/>
          <w:szCs w:val="22"/>
        </w:rPr>
      </w:pPr>
      <w:r w:rsidRPr="00E301C7">
        <w:rPr>
          <w:sz w:val="22"/>
          <w:szCs w:val="22"/>
        </w:rPr>
        <w:lastRenderedPageBreak/>
        <w:t>/31/-/32/</w:t>
      </w:r>
      <w:r w:rsidRPr="00B07B74">
        <w:rPr>
          <w:rStyle w:val="Lbjegyzet-hivatkozs"/>
          <w:sz w:val="22"/>
          <w:szCs w:val="22"/>
        </w:rPr>
        <w:footnoteReference w:id="27"/>
      </w:r>
    </w:p>
    <w:p w14:paraId="2E521006" w14:textId="1A797230" w:rsidR="009C76F9" w:rsidRPr="00B07B74" w:rsidRDefault="009C76F9" w:rsidP="00CC54BC">
      <w:pPr>
        <w:keepNext w:val="0"/>
        <w:widowControl w:val="0"/>
        <w:ind w:left="709" w:hanging="709"/>
        <w:rPr>
          <w:sz w:val="22"/>
          <w:szCs w:val="22"/>
        </w:rPr>
      </w:pPr>
      <w:r>
        <w:t xml:space="preserve">(33) </w:t>
      </w:r>
      <w:r>
        <w:rPr>
          <w:rStyle w:val="Lbjegyzet-hivatkozs"/>
        </w:rPr>
        <w:footnoteReference w:id="28"/>
      </w:r>
      <w:r>
        <w:t>A Különleges beépítésre nem szánt sportterület övezet területén kijelölt javasolt telekhatár mentén telekfelosztás megvalósítható, akkor is, ha a kialakuló telek a legkisebb kialakítható telekméret és az építési határvonalak értékeinek nem felel meg.</w:t>
      </w:r>
    </w:p>
    <w:p w14:paraId="28DC7325" w14:textId="77777777" w:rsidR="0056574F" w:rsidRDefault="0056574F">
      <w:pPr>
        <w:pStyle w:val="Cmsor1"/>
        <w:rPr>
          <w:rFonts w:ascii="Times New Roman" w:hAnsi="Times New Roman" w:cs="Times New Roman"/>
          <w:sz w:val="22"/>
          <w:szCs w:val="22"/>
        </w:rPr>
      </w:pPr>
      <w:bookmarkStart w:id="13" w:name="_Toc484570874"/>
      <w:bookmarkStart w:id="14" w:name="_Toc516215502"/>
      <w:bookmarkStart w:id="15" w:name="_Toc448134385"/>
      <w:r>
        <w:rPr>
          <w:rFonts w:ascii="Times New Roman" w:hAnsi="Times New Roman" w:cs="Times New Roman"/>
          <w:sz w:val="22"/>
          <w:szCs w:val="22"/>
        </w:rPr>
        <w:t>II. FEJEZET</w:t>
      </w:r>
      <w:bookmarkEnd w:id="13"/>
      <w:bookmarkEnd w:id="14"/>
      <w:bookmarkEnd w:id="15"/>
    </w:p>
    <w:p w14:paraId="2C3A2071" w14:textId="77777777" w:rsidR="0056574F" w:rsidRDefault="0056574F">
      <w:pPr>
        <w:keepNext w:val="0"/>
        <w:widowControl w:val="0"/>
        <w:autoSpaceDE w:val="0"/>
        <w:autoSpaceDN w:val="0"/>
        <w:ind w:left="567" w:hanging="567"/>
        <w:jc w:val="center"/>
        <w:rPr>
          <w:b/>
          <w:bCs/>
          <w:sz w:val="22"/>
          <w:szCs w:val="22"/>
        </w:rPr>
      </w:pPr>
    </w:p>
    <w:p w14:paraId="4CFB6C43" w14:textId="77777777" w:rsidR="0056574F" w:rsidRDefault="0056574F">
      <w:pPr>
        <w:pStyle w:val="Cmsor1"/>
        <w:rPr>
          <w:rFonts w:ascii="Times New Roman" w:hAnsi="Times New Roman" w:cs="Times New Roman"/>
          <w:sz w:val="22"/>
          <w:szCs w:val="22"/>
        </w:rPr>
      </w:pPr>
      <w:bookmarkStart w:id="16" w:name="_Toc484570875"/>
      <w:bookmarkStart w:id="17" w:name="_Toc516215503"/>
      <w:bookmarkStart w:id="18" w:name="_Toc448134386"/>
      <w:r>
        <w:rPr>
          <w:rFonts w:ascii="Times New Roman" w:hAnsi="Times New Roman" w:cs="Times New Roman"/>
          <w:sz w:val="22"/>
          <w:szCs w:val="22"/>
        </w:rPr>
        <w:t>TERÜLETFELHASZNÁLÁS</w:t>
      </w:r>
      <w:bookmarkEnd w:id="16"/>
      <w:bookmarkEnd w:id="17"/>
      <w:bookmarkEnd w:id="18"/>
    </w:p>
    <w:p w14:paraId="64751EAE" w14:textId="77777777" w:rsidR="0056574F" w:rsidRDefault="0056574F">
      <w:pPr>
        <w:pStyle w:val="Cmsor2"/>
        <w:rPr>
          <w:rFonts w:ascii="Times New Roman" w:hAnsi="Times New Roman" w:cs="Times New Roman"/>
          <w:sz w:val="22"/>
          <w:szCs w:val="22"/>
        </w:rPr>
      </w:pPr>
    </w:p>
    <w:p w14:paraId="7C26D8F7" w14:textId="77777777" w:rsidR="0056574F" w:rsidRDefault="0056574F">
      <w:pPr>
        <w:pStyle w:val="Cmsor2"/>
        <w:rPr>
          <w:rFonts w:ascii="Times New Roman" w:hAnsi="Times New Roman" w:cs="Times New Roman"/>
          <w:sz w:val="22"/>
          <w:szCs w:val="22"/>
        </w:rPr>
      </w:pPr>
      <w:bookmarkStart w:id="19" w:name="_Toc448134387"/>
      <w:r>
        <w:rPr>
          <w:rFonts w:ascii="Times New Roman" w:hAnsi="Times New Roman" w:cs="Times New Roman"/>
          <w:sz w:val="22"/>
          <w:szCs w:val="22"/>
        </w:rPr>
        <w:t>BEÉPÍTÉSRE SZÁNT TERÜLETEK</w:t>
      </w:r>
      <w:bookmarkEnd w:id="19"/>
    </w:p>
    <w:p w14:paraId="795E812D" w14:textId="77777777" w:rsidR="0056574F" w:rsidRDefault="007E076E">
      <w:pPr>
        <w:keepNext w:val="0"/>
        <w:widowControl w:val="0"/>
        <w:autoSpaceDE w:val="0"/>
        <w:autoSpaceDN w:val="0"/>
        <w:ind w:left="567" w:hanging="567"/>
        <w:jc w:val="center"/>
        <w:outlineLvl w:val="0"/>
        <w:rPr>
          <w:b/>
          <w:bCs/>
          <w:sz w:val="22"/>
          <w:szCs w:val="22"/>
        </w:rPr>
      </w:pPr>
      <w:r>
        <w:rPr>
          <w:b/>
          <w:bCs/>
          <w:sz w:val="22"/>
          <w:szCs w:val="22"/>
        </w:rPr>
        <w:t>4. §</w:t>
      </w:r>
    </w:p>
    <w:p w14:paraId="398E8885" w14:textId="77777777" w:rsidR="0056574F" w:rsidRDefault="0056574F">
      <w:pPr>
        <w:keepNext w:val="0"/>
        <w:widowControl w:val="0"/>
        <w:autoSpaceDE w:val="0"/>
        <w:autoSpaceDN w:val="0"/>
        <w:ind w:left="567" w:hanging="567"/>
        <w:rPr>
          <w:sz w:val="22"/>
          <w:szCs w:val="22"/>
        </w:rPr>
      </w:pPr>
    </w:p>
    <w:p w14:paraId="2C1822D2" w14:textId="77777777" w:rsidR="0056574F" w:rsidRDefault="0056574F">
      <w:pPr>
        <w:keepNext w:val="0"/>
        <w:widowControl w:val="0"/>
        <w:autoSpaceDE w:val="0"/>
        <w:autoSpaceDN w:val="0"/>
        <w:ind w:left="567" w:hanging="567"/>
        <w:rPr>
          <w:sz w:val="22"/>
          <w:szCs w:val="22"/>
        </w:rPr>
      </w:pPr>
      <w:r>
        <w:rPr>
          <w:sz w:val="22"/>
          <w:szCs w:val="22"/>
        </w:rPr>
        <w:t>/1/</w:t>
      </w:r>
      <w:r>
        <w:rPr>
          <w:rStyle w:val="Lbjegyzet-hivatkozs"/>
          <w:sz w:val="22"/>
          <w:szCs w:val="22"/>
        </w:rPr>
        <w:footnoteReference w:id="29"/>
      </w:r>
      <w:r>
        <w:rPr>
          <w:sz w:val="22"/>
          <w:szCs w:val="22"/>
        </w:rPr>
        <w:tab/>
        <w:t>Ajka  területén a beépítésre szánt területek az építési használatuk általános jellege valamint sajátos építési használatuk szerint a következő területfelhasználási egységekbe sorolandók:</w:t>
      </w:r>
    </w:p>
    <w:p w14:paraId="34FC9739" w14:textId="77777777" w:rsidR="00B07B74" w:rsidRDefault="00B07B74">
      <w:pPr>
        <w:keepNext w:val="0"/>
        <w:widowControl w:val="0"/>
        <w:autoSpaceDE w:val="0"/>
        <w:autoSpaceDN w:val="0"/>
        <w:ind w:left="567" w:hanging="567"/>
        <w:rPr>
          <w:sz w:val="22"/>
          <w:szCs w:val="22"/>
        </w:rPr>
      </w:pPr>
    </w:p>
    <w:p w14:paraId="594243BE" w14:textId="77777777" w:rsidR="007709A2" w:rsidRDefault="0056574F" w:rsidP="005E7BC1">
      <w:pPr>
        <w:keepNext w:val="0"/>
        <w:widowControl w:val="0"/>
        <w:numPr>
          <w:ilvl w:val="0"/>
          <w:numId w:val="10"/>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Nagyvárosias lakóterület</w:t>
      </w:r>
      <w:r>
        <w:rPr>
          <w:sz w:val="22"/>
          <w:szCs w:val="22"/>
        </w:rPr>
        <w:tab/>
      </w:r>
      <w:r>
        <w:rPr>
          <w:sz w:val="22"/>
          <w:szCs w:val="22"/>
        </w:rPr>
        <w:tab/>
      </w:r>
      <w:r>
        <w:rPr>
          <w:sz w:val="22"/>
          <w:szCs w:val="22"/>
        </w:rPr>
        <w:tab/>
      </w:r>
      <w:r>
        <w:rPr>
          <w:sz w:val="22"/>
          <w:szCs w:val="22"/>
        </w:rPr>
        <w:tab/>
        <w:t>(Ln)</w:t>
      </w:r>
      <w:r>
        <w:rPr>
          <w:sz w:val="22"/>
          <w:szCs w:val="22"/>
        </w:rPr>
        <w:tab/>
      </w:r>
      <w:r>
        <w:rPr>
          <w:sz w:val="22"/>
          <w:szCs w:val="22"/>
        </w:rPr>
        <w:tab/>
      </w:r>
    </w:p>
    <w:p w14:paraId="5E2DA84A" w14:textId="77777777" w:rsidR="007709A2" w:rsidRDefault="0056574F" w:rsidP="005E7BC1">
      <w:pPr>
        <w:keepNext w:val="0"/>
        <w:widowControl w:val="0"/>
        <w:numPr>
          <w:ilvl w:val="0"/>
          <w:numId w:val="10"/>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Kisvárosias lakóterület</w:t>
      </w:r>
      <w:r>
        <w:rPr>
          <w:sz w:val="22"/>
          <w:szCs w:val="22"/>
        </w:rPr>
        <w:tab/>
      </w:r>
      <w:r>
        <w:rPr>
          <w:sz w:val="22"/>
          <w:szCs w:val="22"/>
        </w:rPr>
        <w:tab/>
      </w:r>
      <w:r>
        <w:rPr>
          <w:sz w:val="22"/>
          <w:szCs w:val="22"/>
        </w:rPr>
        <w:tab/>
      </w:r>
      <w:r>
        <w:rPr>
          <w:sz w:val="22"/>
          <w:szCs w:val="22"/>
        </w:rPr>
        <w:tab/>
        <w:t>(Lk)</w:t>
      </w:r>
    </w:p>
    <w:p w14:paraId="189DF7AD" w14:textId="77777777" w:rsidR="007709A2" w:rsidRDefault="0056574F" w:rsidP="005E7BC1">
      <w:pPr>
        <w:keepNext w:val="0"/>
        <w:widowControl w:val="0"/>
        <w:numPr>
          <w:ilvl w:val="0"/>
          <w:numId w:val="10"/>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Kertvárosias lakóterület</w:t>
      </w:r>
      <w:r>
        <w:rPr>
          <w:sz w:val="22"/>
          <w:szCs w:val="22"/>
        </w:rPr>
        <w:tab/>
      </w:r>
      <w:r>
        <w:rPr>
          <w:sz w:val="22"/>
          <w:szCs w:val="22"/>
        </w:rPr>
        <w:tab/>
      </w:r>
      <w:r>
        <w:rPr>
          <w:sz w:val="22"/>
          <w:szCs w:val="22"/>
        </w:rPr>
        <w:tab/>
      </w:r>
      <w:r>
        <w:rPr>
          <w:sz w:val="22"/>
          <w:szCs w:val="22"/>
        </w:rPr>
        <w:tab/>
        <w:t>(Lke)</w:t>
      </w:r>
    </w:p>
    <w:p w14:paraId="7F3364B0" w14:textId="77777777" w:rsidR="007709A2" w:rsidRDefault="0056574F" w:rsidP="005E7BC1">
      <w:pPr>
        <w:keepNext w:val="0"/>
        <w:widowControl w:val="0"/>
        <w:numPr>
          <w:ilvl w:val="0"/>
          <w:numId w:val="10"/>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Falusias lakóterület</w:t>
      </w:r>
      <w:r>
        <w:rPr>
          <w:sz w:val="22"/>
          <w:szCs w:val="22"/>
        </w:rPr>
        <w:tab/>
      </w:r>
      <w:r>
        <w:rPr>
          <w:sz w:val="22"/>
          <w:szCs w:val="22"/>
        </w:rPr>
        <w:tab/>
      </w:r>
      <w:r>
        <w:rPr>
          <w:sz w:val="22"/>
          <w:szCs w:val="22"/>
        </w:rPr>
        <w:tab/>
      </w:r>
      <w:r>
        <w:rPr>
          <w:sz w:val="22"/>
          <w:szCs w:val="22"/>
        </w:rPr>
        <w:tab/>
      </w:r>
      <w:r>
        <w:rPr>
          <w:sz w:val="22"/>
          <w:szCs w:val="22"/>
        </w:rPr>
        <w:tab/>
        <w:t>(Lf)</w:t>
      </w:r>
    </w:p>
    <w:p w14:paraId="71AAA0A8" w14:textId="77777777" w:rsidR="007709A2" w:rsidRDefault="0056574F" w:rsidP="005E7BC1">
      <w:pPr>
        <w:keepNext w:val="0"/>
        <w:widowControl w:val="0"/>
        <w:numPr>
          <w:ilvl w:val="0"/>
          <w:numId w:val="10"/>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Településközpont vegyes terület</w:t>
      </w:r>
      <w:r>
        <w:rPr>
          <w:sz w:val="22"/>
          <w:szCs w:val="22"/>
        </w:rPr>
        <w:tab/>
      </w:r>
      <w:r>
        <w:rPr>
          <w:sz w:val="22"/>
          <w:szCs w:val="22"/>
        </w:rPr>
        <w:tab/>
      </w:r>
      <w:r>
        <w:rPr>
          <w:sz w:val="22"/>
          <w:szCs w:val="22"/>
        </w:rPr>
        <w:tab/>
        <w:t>(Vt)</w:t>
      </w:r>
    </w:p>
    <w:p w14:paraId="39E23C73" w14:textId="77777777" w:rsidR="007709A2" w:rsidRDefault="0056574F" w:rsidP="005E7BC1">
      <w:pPr>
        <w:keepNext w:val="0"/>
        <w:widowControl w:val="0"/>
        <w:numPr>
          <w:ilvl w:val="0"/>
          <w:numId w:val="10"/>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Kereskedelmi, szolgáltató gazdasági terület</w:t>
      </w:r>
      <w:r>
        <w:rPr>
          <w:sz w:val="22"/>
          <w:szCs w:val="22"/>
        </w:rPr>
        <w:tab/>
        <w:t>(Gksz)</w:t>
      </w:r>
    </w:p>
    <w:p w14:paraId="3735E583" w14:textId="77777777" w:rsidR="007709A2" w:rsidRDefault="0056574F" w:rsidP="005E7BC1">
      <w:pPr>
        <w:keepNext w:val="0"/>
        <w:widowControl w:val="0"/>
        <w:numPr>
          <w:ilvl w:val="0"/>
          <w:numId w:val="10"/>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 xml:space="preserve">Ipari gazdasági terület  </w:t>
      </w:r>
      <w:r>
        <w:rPr>
          <w:sz w:val="22"/>
          <w:szCs w:val="22"/>
        </w:rPr>
        <w:tab/>
      </w:r>
      <w:r>
        <w:rPr>
          <w:sz w:val="22"/>
          <w:szCs w:val="22"/>
        </w:rPr>
        <w:tab/>
      </w:r>
      <w:r>
        <w:rPr>
          <w:sz w:val="22"/>
          <w:szCs w:val="22"/>
        </w:rPr>
        <w:tab/>
      </w:r>
      <w:r>
        <w:rPr>
          <w:sz w:val="22"/>
          <w:szCs w:val="22"/>
        </w:rPr>
        <w:tab/>
        <w:t>(Gip)</w:t>
      </w:r>
    </w:p>
    <w:p w14:paraId="29B2B559" w14:textId="77777777" w:rsidR="007709A2" w:rsidRDefault="0056574F" w:rsidP="005E7BC1">
      <w:pPr>
        <w:keepNext w:val="0"/>
        <w:widowControl w:val="0"/>
        <w:numPr>
          <w:ilvl w:val="0"/>
          <w:numId w:val="10"/>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Mezőgazdasági üzemi gazdasági terület</w:t>
      </w:r>
      <w:r>
        <w:rPr>
          <w:sz w:val="22"/>
          <w:szCs w:val="22"/>
        </w:rPr>
        <w:tab/>
      </w:r>
      <w:r>
        <w:rPr>
          <w:sz w:val="22"/>
          <w:szCs w:val="22"/>
        </w:rPr>
        <w:tab/>
        <w:t>(Gm)</w:t>
      </w:r>
    </w:p>
    <w:p w14:paraId="47E3DA3E" w14:textId="77777777" w:rsidR="007709A2" w:rsidRDefault="0056574F" w:rsidP="005E7BC1">
      <w:pPr>
        <w:keepNext w:val="0"/>
        <w:widowControl w:val="0"/>
        <w:numPr>
          <w:ilvl w:val="0"/>
          <w:numId w:val="10"/>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Üdülőházas</w:t>
      </w:r>
      <w:r w:rsidR="0089780E">
        <w:rPr>
          <w:sz w:val="22"/>
          <w:szCs w:val="22"/>
        </w:rPr>
        <w:t xml:space="preserve"> </w:t>
      </w:r>
      <w:r w:rsidR="00484854">
        <w:rPr>
          <w:sz w:val="22"/>
          <w:szCs w:val="22"/>
        </w:rPr>
        <w:t>üdülő</w:t>
      </w:r>
      <w:r>
        <w:rPr>
          <w:sz w:val="22"/>
          <w:szCs w:val="22"/>
        </w:rPr>
        <w:t xml:space="preserve"> terület</w:t>
      </w:r>
      <w:r>
        <w:rPr>
          <w:sz w:val="22"/>
          <w:szCs w:val="22"/>
        </w:rPr>
        <w:tab/>
      </w:r>
      <w:r>
        <w:rPr>
          <w:sz w:val="22"/>
          <w:szCs w:val="22"/>
        </w:rPr>
        <w:tab/>
      </w:r>
      <w:r>
        <w:rPr>
          <w:sz w:val="22"/>
          <w:szCs w:val="22"/>
        </w:rPr>
        <w:tab/>
      </w:r>
      <w:r>
        <w:rPr>
          <w:sz w:val="22"/>
          <w:szCs w:val="22"/>
        </w:rPr>
        <w:tab/>
        <w:t>(Üü)</w:t>
      </w:r>
    </w:p>
    <w:p w14:paraId="0B385E3C" w14:textId="77777777" w:rsidR="00484854" w:rsidRDefault="00484854" w:rsidP="005E7BC1">
      <w:pPr>
        <w:keepNext w:val="0"/>
        <w:widowControl w:val="0"/>
        <w:numPr>
          <w:ilvl w:val="0"/>
          <w:numId w:val="10"/>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Hétvégiházas üdülőterület</w:t>
      </w:r>
      <w:r>
        <w:rPr>
          <w:sz w:val="22"/>
          <w:szCs w:val="22"/>
        </w:rPr>
        <w:tab/>
      </w:r>
      <w:r>
        <w:rPr>
          <w:sz w:val="22"/>
          <w:szCs w:val="22"/>
        </w:rPr>
        <w:tab/>
      </w:r>
      <w:r>
        <w:rPr>
          <w:sz w:val="22"/>
          <w:szCs w:val="22"/>
        </w:rPr>
        <w:tab/>
      </w:r>
      <w:r>
        <w:rPr>
          <w:sz w:val="22"/>
          <w:szCs w:val="22"/>
        </w:rPr>
        <w:tab/>
        <w:t>(Üh)</w:t>
      </w:r>
    </w:p>
    <w:p w14:paraId="0C83D1E2" w14:textId="77777777" w:rsidR="007709A2" w:rsidRDefault="0056574F" w:rsidP="005E7BC1">
      <w:pPr>
        <w:keepNext w:val="0"/>
        <w:widowControl w:val="0"/>
        <w:numPr>
          <w:ilvl w:val="0"/>
          <w:numId w:val="10"/>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Különleges terület</w:t>
      </w:r>
      <w:r>
        <w:rPr>
          <w:sz w:val="22"/>
          <w:szCs w:val="22"/>
        </w:rPr>
        <w:tab/>
      </w:r>
      <w:r>
        <w:rPr>
          <w:sz w:val="22"/>
          <w:szCs w:val="22"/>
        </w:rPr>
        <w:tab/>
      </w:r>
      <w:r>
        <w:rPr>
          <w:sz w:val="22"/>
          <w:szCs w:val="22"/>
        </w:rPr>
        <w:tab/>
      </w:r>
      <w:r>
        <w:rPr>
          <w:sz w:val="22"/>
          <w:szCs w:val="22"/>
        </w:rPr>
        <w:tab/>
      </w:r>
      <w:r>
        <w:rPr>
          <w:sz w:val="22"/>
          <w:szCs w:val="22"/>
        </w:rPr>
        <w:tab/>
        <w:t>(K)</w:t>
      </w:r>
    </w:p>
    <w:p w14:paraId="3817736A" w14:textId="7D00A1E3" w:rsidR="00364199" w:rsidRDefault="00364199" w:rsidP="005E7BC1">
      <w:pPr>
        <w:keepNext w:val="0"/>
        <w:widowControl w:val="0"/>
        <w:numPr>
          <w:ilvl w:val="0"/>
          <w:numId w:val="10"/>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 xml:space="preserve">Központi vegyes terület </w:t>
      </w:r>
      <w:r>
        <w:rPr>
          <w:sz w:val="22"/>
          <w:szCs w:val="22"/>
        </w:rPr>
        <w:tab/>
      </w:r>
      <w:r>
        <w:rPr>
          <w:sz w:val="22"/>
          <w:szCs w:val="22"/>
        </w:rPr>
        <w:tab/>
      </w:r>
      <w:r>
        <w:rPr>
          <w:sz w:val="22"/>
          <w:szCs w:val="22"/>
        </w:rPr>
        <w:tab/>
      </w:r>
      <w:r>
        <w:rPr>
          <w:sz w:val="22"/>
          <w:szCs w:val="22"/>
        </w:rPr>
        <w:tab/>
        <w:t>(Vk)</w:t>
      </w:r>
    </w:p>
    <w:p w14:paraId="31FD8C5B" w14:textId="09F28ADE" w:rsidR="009C76F9" w:rsidRDefault="009C76F9" w:rsidP="009C76F9">
      <w:pPr>
        <w:pStyle w:val="Szvegtrzs"/>
        <w:spacing w:before="240"/>
      </w:pPr>
      <w:r>
        <w:t>(2)</w:t>
      </w:r>
      <w:r>
        <w:rPr>
          <w:rStyle w:val="Lbjegyzet-hivatkozs"/>
        </w:rPr>
        <w:footnoteReference w:id="30"/>
      </w:r>
      <w:r>
        <w:t xml:space="preserve"> Jelen rendelet hatályba lépése előtt (2001. július 2.) kialakult falusias (Lf), vagy kertvárosias lakóterület (Lke), vagy településközpont vegyes (Vt) terület telkén lakóépület elhelyezhető az építési övezetre vonatkozó legkisebb kialakítható telekméret előírásaitól függetlenül, amennyiben a kialakult telek</w:t>
      </w:r>
    </w:p>
    <w:p w14:paraId="66FE463D" w14:textId="77777777" w:rsidR="009C76F9" w:rsidRDefault="009C76F9" w:rsidP="009C76F9">
      <w:pPr>
        <w:pStyle w:val="Szvegtrzs"/>
      </w:pPr>
      <w:r>
        <w:rPr>
          <w:i/>
          <w:iCs/>
        </w:rPr>
        <w:t>a)</w:t>
      </w:r>
      <w:r>
        <w:tab/>
        <w:t>legkisebb területe minimum 300 m</w:t>
      </w:r>
      <w:r>
        <w:rPr>
          <w:vertAlign w:val="superscript"/>
        </w:rPr>
        <w:t>2</w:t>
      </w:r>
      <w:r>
        <w:t xml:space="preserve"> </w:t>
      </w:r>
    </w:p>
    <w:p w14:paraId="1C4F7169" w14:textId="43D9816E" w:rsidR="009C76F9" w:rsidRPr="009C76F9" w:rsidRDefault="009C76F9" w:rsidP="009C76F9">
      <w:pPr>
        <w:widowControl w:val="0"/>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sidRPr="009C76F9">
        <w:rPr>
          <w:i/>
          <w:iCs/>
        </w:rPr>
        <w:t>b)</w:t>
      </w:r>
      <w:r>
        <w:tab/>
        <w:t>építési helye, legalább azonos méretű, vagy nagyobb, mint egy 7,0 m széles és 10,0 hosszúságú téglalap.</w:t>
      </w:r>
    </w:p>
    <w:p w14:paraId="76B378B4" w14:textId="77777777" w:rsidR="0056574F" w:rsidRDefault="0056574F">
      <w:pPr>
        <w:keepNext w:val="0"/>
        <w:widowControl w:val="0"/>
        <w:tabs>
          <w:tab w:val="left" w:pos="2835"/>
          <w:tab w:val="left" w:pos="5245"/>
        </w:tabs>
        <w:autoSpaceDE w:val="0"/>
        <w:autoSpaceDN w:val="0"/>
        <w:ind w:left="567" w:hanging="567"/>
        <w:rPr>
          <w:sz w:val="22"/>
          <w:szCs w:val="22"/>
        </w:rPr>
      </w:pPr>
    </w:p>
    <w:p w14:paraId="5E2A915E" w14:textId="77777777" w:rsidR="0056574F" w:rsidRDefault="0056574F">
      <w:pPr>
        <w:pStyle w:val="Cmsor2"/>
        <w:rPr>
          <w:rFonts w:ascii="Times New Roman" w:hAnsi="Times New Roman" w:cs="Times New Roman"/>
          <w:sz w:val="22"/>
          <w:szCs w:val="22"/>
        </w:rPr>
      </w:pPr>
      <w:bookmarkStart w:id="20" w:name="_Toc516215504"/>
      <w:bookmarkStart w:id="21" w:name="_Toc448134388"/>
      <w:r>
        <w:rPr>
          <w:rFonts w:ascii="Times New Roman" w:hAnsi="Times New Roman" w:cs="Times New Roman"/>
          <w:sz w:val="22"/>
          <w:szCs w:val="22"/>
        </w:rPr>
        <w:t>Nagyvárosias lakóterület építési övezetei</w:t>
      </w:r>
      <w:bookmarkEnd w:id="20"/>
      <w:bookmarkEnd w:id="21"/>
      <w:r>
        <w:rPr>
          <w:rFonts w:ascii="Times New Roman" w:hAnsi="Times New Roman" w:cs="Times New Roman"/>
          <w:sz w:val="22"/>
          <w:szCs w:val="22"/>
        </w:rPr>
        <w:t xml:space="preserve"> </w:t>
      </w:r>
    </w:p>
    <w:p w14:paraId="2217A648" w14:textId="77777777" w:rsidR="0056574F" w:rsidRDefault="007E076E">
      <w:pPr>
        <w:keepNext w:val="0"/>
        <w:widowControl w:val="0"/>
        <w:autoSpaceDE w:val="0"/>
        <w:autoSpaceDN w:val="0"/>
        <w:jc w:val="center"/>
        <w:outlineLvl w:val="0"/>
        <w:rPr>
          <w:b/>
          <w:bCs/>
          <w:sz w:val="22"/>
          <w:szCs w:val="22"/>
        </w:rPr>
      </w:pPr>
      <w:r>
        <w:rPr>
          <w:b/>
          <w:bCs/>
          <w:sz w:val="22"/>
          <w:szCs w:val="22"/>
        </w:rPr>
        <w:t>5. §</w:t>
      </w:r>
    </w:p>
    <w:p w14:paraId="0052D78D" w14:textId="77777777" w:rsidR="0056574F" w:rsidRPr="00B07B74" w:rsidRDefault="0056574F">
      <w:pPr>
        <w:keepNext w:val="0"/>
        <w:widowControl w:val="0"/>
        <w:autoSpaceDE w:val="0"/>
        <w:autoSpaceDN w:val="0"/>
        <w:jc w:val="center"/>
        <w:rPr>
          <w:b/>
          <w:bCs/>
          <w:sz w:val="22"/>
          <w:szCs w:val="22"/>
        </w:rPr>
      </w:pPr>
    </w:p>
    <w:p w14:paraId="0523E2F7" w14:textId="77777777" w:rsidR="0056574F" w:rsidRDefault="0056574F">
      <w:pPr>
        <w:keepNext w:val="0"/>
        <w:widowControl w:val="0"/>
        <w:autoSpaceDE w:val="0"/>
        <w:autoSpaceDN w:val="0"/>
        <w:ind w:left="567" w:hanging="567"/>
        <w:rPr>
          <w:sz w:val="22"/>
          <w:szCs w:val="22"/>
        </w:rPr>
      </w:pPr>
      <w:r w:rsidRPr="00B07B74">
        <w:rPr>
          <w:sz w:val="22"/>
          <w:szCs w:val="22"/>
        </w:rPr>
        <w:t>/1/</w:t>
      </w:r>
      <w:r w:rsidRPr="00B07B74">
        <w:rPr>
          <w:rStyle w:val="Lbjegyzet-hivatkozs"/>
          <w:sz w:val="22"/>
          <w:szCs w:val="22"/>
        </w:rPr>
        <w:footnoteReference w:id="31"/>
      </w:r>
      <w:r w:rsidRPr="00B07B74">
        <w:rPr>
          <w:sz w:val="22"/>
          <w:szCs w:val="22"/>
        </w:rPr>
        <w:tab/>
        <w:t xml:space="preserve">Nagyvárosias lakóterület a Szabályozási Terven (SZT-1) Ln jellel szabályozott területfelhasználási egység, mely sűrű beépítésű, több önálló rendeltetési egységet magába foglaló, 12,5 m-es épületmagasságot meghaladó lakóépületek elhelyezésére szolgál. </w:t>
      </w:r>
    </w:p>
    <w:p w14:paraId="4CC6CDB0" w14:textId="77777777" w:rsidR="00944C8B" w:rsidRPr="00B07B74" w:rsidRDefault="00944C8B">
      <w:pPr>
        <w:keepNext w:val="0"/>
        <w:widowControl w:val="0"/>
        <w:autoSpaceDE w:val="0"/>
        <w:autoSpaceDN w:val="0"/>
        <w:ind w:left="567" w:hanging="567"/>
        <w:rPr>
          <w:sz w:val="22"/>
          <w:szCs w:val="22"/>
        </w:rPr>
      </w:pPr>
    </w:p>
    <w:p w14:paraId="01CDA461" w14:textId="77777777" w:rsidR="0056574F" w:rsidRPr="0040515E" w:rsidRDefault="0056574F">
      <w:pPr>
        <w:keepNext w:val="0"/>
        <w:widowControl w:val="0"/>
        <w:autoSpaceDE w:val="0"/>
        <w:autoSpaceDN w:val="0"/>
        <w:ind w:left="567" w:hanging="567"/>
        <w:rPr>
          <w:sz w:val="22"/>
          <w:szCs w:val="22"/>
        </w:rPr>
      </w:pPr>
      <w:r w:rsidRPr="006A5AD9">
        <w:rPr>
          <w:sz w:val="22"/>
          <w:szCs w:val="22"/>
        </w:rPr>
        <w:t>/2/</w:t>
      </w:r>
      <w:r w:rsidR="00D66532">
        <w:rPr>
          <w:rStyle w:val="Lbjegyzet-hivatkozs"/>
          <w:sz w:val="22"/>
          <w:szCs w:val="22"/>
        </w:rPr>
        <w:footnoteReference w:id="32"/>
      </w:r>
      <w:r w:rsidRPr="006A5AD9">
        <w:rPr>
          <w:sz w:val="22"/>
          <w:szCs w:val="22"/>
        </w:rPr>
        <w:tab/>
      </w:r>
      <w:r w:rsidR="007C7E10" w:rsidRPr="006A5AD9">
        <w:rPr>
          <w:sz w:val="22"/>
          <w:szCs w:val="22"/>
        </w:rPr>
        <w:t>N</w:t>
      </w:r>
      <w:r w:rsidRPr="00E301C7">
        <w:rPr>
          <w:sz w:val="22"/>
          <w:szCs w:val="22"/>
        </w:rPr>
        <w:t xml:space="preserve">agyvárosias lakóterületen  </w:t>
      </w:r>
      <w:r w:rsidR="007C7E10" w:rsidRPr="0040515E">
        <w:rPr>
          <w:sz w:val="22"/>
          <w:szCs w:val="22"/>
        </w:rPr>
        <w:t>el</w:t>
      </w:r>
      <w:r w:rsidRPr="0040515E">
        <w:rPr>
          <w:sz w:val="22"/>
          <w:szCs w:val="22"/>
        </w:rPr>
        <w:t>helyezhető</w:t>
      </w:r>
      <w:r w:rsidR="002E39CB" w:rsidRPr="0040515E">
        <w:rPr>
          <w:sz w:val="22"/>
          <w:szCs w:val="22"/>
        </w:rPr>
        <w:t>:</w:t>
      </w:r>
      <w:r w:rsidRPr="0040515E">
        <w:rPr>
          <w:sz w:val="22"/>
          <w:szCs w:val="22"/>
        </w:rPr>
        <w:t xml:space="preserve"> </w:t>
      </w:r>
    </w:p>
    <w:p w14:paraId="4927DCDA" w14:textId="77777777" w:rsidR="002E39CB" w:rsidRPr="00CC54BC" w:rsidRDefault="002E39CB" w:rsidP="002E39CB">
      <w:pPr>
        <w:pStyle w:val="NormlWeb"/>
        <w:spacing w:before="0" w:beforeAutospacing="0" w:after="0" w:afterAutospacing="0"/>
        <w:ind w:left="660" w:right="150"/>
        <w:jc w:val="both"/>
        <w:rPr>
          <w:sz w:val="22"/>
          <w:szCs w:val="22"/>
        </w:rPr>
      </w:pPr>
      <w:bookmarkStart w:id="22" w:name="pr135"/>
      <w:r w:rsidRPr="00CC54BC">
        <w:rPr>
          <w:sz w:val="22"/>
          <w:szCs w:val="22"/>
        </w:rPr>
        <w:t>1. lakóépület,</w:t>
      </w:r>
    </w:p>
    <w:p w14:paraId="19507935" w14:textId="77777777" w:rsidR="002E39CB" w:rsidRPr="00CC54BC" w:rsidRDefault="002E39CB" w:rsidP="002E39CB">
      <w:pPr>
        <w:pStyle w:val="NormlWeb"/>
        <w:spacing w:before="0" w:beforeAutospacing="0" w:after="0" w:afterAutospacing="0"/>
        <w:ind w:left="660" w:right="150"/>
        <w:jc w:val="both"/>
        <w:rPr>
          <w:sz w:val="22"/>
          <w:szCs w:val="22"/>
        </w:rPr>
      </w:pPr>
      <w:bookmarkStart w:id="23" w:name="pr136"/>
      <w:bookmarkEnd w:id="22"/>
      <w:smartTag w:uri="urn:schemas-microsoft-com:office:smarttags" w:element="metricconverter">
        <w:smartTagPr>
          <w:attr w:name="ProductID" w:val="2. a"/>
        </w:smartTagPr>
        <w:r w:rsidRPr="00CC54BC">
          <w:rPr>
            <w:sz w:val="22"/>
            <w:szCs w:val="22"/>
          </w:rPr>
          <w:t>2. a</w:t>
        </w:r>
      </w:smartTag>
      <w:r w:rsidRPr="00CC54BC">
        <w:rPr>
          <w:sz w:val="22"/>
          <w:szCs w:val="22"/>
        </w:rPr>
        <w:t xml:space="preserve"> helyi lakosság ellátását szolgáló kereskedelmi, szolgáltató, vendéglátó épület,</w:t>
      </w:r>
    </w:p>
    <w:p w14:paraId="3F46A0D9" w14:textId="77777777" w:rsidR="002E39CB" w:rsidRPr="00CC54BC" w:rsidRDefault="002E39CB" w:rsidP="002E39CB">
      <w:pPr>
        <w:pStyle w:val="NormlWeb"/>
        <w:spacing w:before="0" w:beforeAutospacing="0" w:after="0" w:afterAutospacing="0"/>
        <w:ind w:left="660" w:right="150"/>
        <w:jc w:val="both"/>
        <w:rPr>
          <w:sz w:val="22"/>
          <w:szCs w:val="22"/>
        </w:rPr>
      </w:pPr>
      <w:bookmarkStart w:id="24" w:name="pr137"/>
      <w:bookmarkEnd w:id="23"/>
      <w:r w:rsidRPr="00CC54BC">
        <w:rPr>
          <w:sz w:val="22"/>
          <w:szCs w:val="22"/>
        </w:rPr>
        <w:t>3. egyházi, oktatási, egészségügyi, szociális épület,</w:t>
      </w:r>
    </w:p>
    <w:p w14:paraId="13958053" w14:textId="77777777" w:rsidR="002E39CB" w:rsidRPr="00CC54BC" w:rsidRDefault="002E39CB" w:rsidP="002E39CB">
      <w:pPr>
        <w:pStyle w:val="NormlWeb"/>
        <w:spacing w:before="0" w:beforeAutospacing="0" w:after="0" w:afterAutospacing="0"/>
        <w:ind w:left="660" w:right="150"/>
        <w:jc w:val="both"/>
        <w:rPr>
          <w:sz w:val="22"/>
          <w:szCs w:val="22"/>
        </w:rPr>
      </w:pPr>
      <w:bookmarkStart w:id="25" w:name="pr138"/>
      <w:bookmarkEnd w:id="24"/>
      <w:r w:rsidRPr="00CC54BC">
        <w:rPr>
          <w:sz w:val="22"/>
          <w:szCs w:val="22"/>
        </w:rPr>
        <w:t>4. sportépítmény,</w:t>
      </w:r>
    </w:p>
    <w:p w14:paraId="69689B4F" w14:textId="77777777" w:rsidR="002E39CB" w:rsidRPr="00CC54BC" w:rsidRDefault="002E39CB" w:rsidP="002E39CB">
      <w:pPr>
        <w:pStyle w:val="NormlWeb"/>
        <w:spacing w:before="0" w:beforeAutospacing="0" w:after="0" w:afterAutospacing="0"/>
        <w:ind w:left="660" w:right="150"/>
        <w:jc w:val="both"/>
        <w:rPr>
          <w:sz w:val="22"/>
          <w:szCs w:val="22"/>
        </w:rPr>
      </w:pPr>
      <w:r w:rsidRPr="00CC54BC">
        <w:rPr>
          <w:sz w:val="22"/>
          <w:szCs w:val="22"/>
        </w:rPr>
        <w:lastRenderedPageBreak/>
        <w:t>5. szálláshely szolgáltató épület,</w:t>
      </w:r>
    </w:p>
    <w:p w14:paraId="6D1B1783" w14:textId="77777777" w:rsidR="002E39CB" w:rsidRDefault="002E39CB" w:rsidP="002E39CB">
      <w:pPr>
        <w:pStyle w:val="NormlWeb"/>
        <w:spacing w:before="0" w:beforeAutospacing="0" w:after="0" w:afterAutospacing="0"/>
        <w:ind w:left="660" w:right="150"/>
        <w:jc w:val="both"/>
        <w:rPr>
          <w:sz w:val="22"/>
          <w:szCs w:val="22"/>
        </w:rPr>
      </w:pPr>
      <w:r w:rsidRPr="00CC54BC">
        <w:rPr>
          <w:sz w:val="22"/>
          <w:szCs w:val="22"/>
        </w:rPr>
        <w:t>6. igazgatási épület</w:t>
      </w:r>
    </w:p>
    <w:p w14:paraId="4361F96C" w14:textId="77777777" w:rsidR="00944C8B" w:rsidRPr="00CC54BC" w:rsidRDefault="00944C8B" w:rsidP="002E39CB">
      <w:pPr>
        <w:pStyle w:val="NormlWeb"/>
        <w:spacing w:before="0" w:beforeAutospacing="0" w:after="0" w:afterAutospacing="0"/>
        <w:ind w:left="660" w:right="150"/>
        <w:jc w:val="both"/>
        <w:rPr>
          <w:sz w:val="22"/>
          <w:szCs w:val="22"/>
        </w:rPr>
      </w:pPr>
    </w:p>
    <w:bookmarkEnd w:id="25"/>
    <w:p w14:paraId="20AA6F64" w14:textId="77777777" w:rsidR="0056574F" w:rsidRPr="006A5AD9" w:rsidRDefault="0056574F">
      <w:pPr>
        <w:keepNext w:val="0"/>
        <w:widowControl w:val="0"/>
        <w:autoSpaceDE w:val="0"/>
        <w:autoSpaceDN w:val="0"/>
        <w:ind w:left="567" w:hanging="567"/>
        <w:rPr>
          <w:sz w:val="22"/>
          <w:szCs w:val="22"/>
        </w:rPr>
      </w:pPr>
      <w:r w:rsidRPr="00B07B74">
        <w:rPr>
          <w:sz w:val="22"/>
          <w:szCs w:val="22"/>
        </w:rPr>
        <w:t>/3/</w:t>
      </w:r>
      <w:r w:rsidRPr="00B07B74">
        <w:rPr>
          <w:sz w:val="22"/>
          <w:szCs w:val="22"/>
        </w:rPr>
        <w:tab/>
        <w:t>A területen kivételesen sem helyezhető el</w:t>
      </w:r>
      <w:r w:rsidR="0075699D" w:rsidRPr="006A5AD9">
        <w:rPr>
          <w:sz w:val="22"/>
          <w:szCs w:val="22"/>
        </w:rPr>
        <w:t>:</w:t>
      </w:r>
      <w:r w:rsidRPr="006A5AD9">
        <w:rPr>
          <w:sz w:val="22"/>
          <w:szCs w:val="22"/>
        </w:rPr>
        <w:t xml:space="preserve"> </w:t>
      </w:r>
    </w:p>
    <w:p w14:paraId="458009EC" w14:textId="77777777" w:rsidR="0056574F" w:rsidRPr="00E301C7" w:rsidRDefault="0056574F" w:rsidP="005E7BC1">
      <w:pPr>
        <w:keepNext w:val="0"/>
        <w:widowControl w:val="0"/>
        <w:numPr>
          <w:ilvl w:val="0"/>
          <w:numId w:val="1"/>
        </w:numPr>
        <w:tabs>
          <w:tab w:val="left" w:pos="993"/>
        </w:tabs>
        <w:autoSpaceDE w:val="0"/>
        <w:autoSpaceDN w:val="0"/>
        <w:ind w:left="993" w:hanging="426"/>
        <w:rPr>
          <w:sz w:val="22"/>
          <w:szCs w:val="22"/>
        </w:rPr>
      </w:pPr>
      <w:r w:rsidRPr="00E301C7">
        <w:rPr>
          <w:sz w:val="22"/>
          <w:szCs w:val="22"/>
        </w:rPr>
        <w:t>a terület rendeltetésszerű használatát nem zavaró hatású gazdasági építmény</w:t>
      </w:r>
    </w:p>
    <w:p w14:paraId="5C097E38" w14:textId="77777777" w:rsidR="0056574F" w:rsidRDefault="0056574F" w:rsidP="005E7BC1">
      <w:pPr>
        <w:keepNext w:val="0"/>
        <w:widowControl w:val="0"/>
        <w:numPr>
          <w:ilvl w:val="0"/>
          <w:numId w:val="1"/>
        </w:numPr>
        <w:tabs>
          <w:tab w:val="left" w:pos="993"/>
        </w:tabs>
        <w:autoSpaceDE w:val="0"/>
        <w:autoSpaceDN w:val="0"/>
        <w:ind w:left="993" w:hanging="426"/>
        <w:rPr>
          <w:sz w:val="22"/>
          <w:szCs w:val="22"/>
        </w:rPr>
      </w:pPr>
      <w:r w:rsidRPr="00E301C7">
        <w:rPr>
          <w:sz w:val="22"/>
          <w:szCs w:val="22"/>
        </w:rPr>
        <w:t>többszintes parkolóházhoz kapcsolódó üzemanyagtöltő.</w:t>
      </w:r>
    </w:p>
    <w:p w14:paraId="733C223A" w14:textId="77777777" w:rsidR="00944C8B" w:rsidRPr="00E301C7" w:rsidRDefault="00944C8B" w:rsidP="00CC54BC">
      <w:pPr>
        <w:keepNext w:val="0"/>
        <w:widowControl w:val="0"/>
        <w:tabs>
          <w:tab w:val="left" w:pos="993"/>
        </w:tabs>
        <w:autoSpaceDE w:val="0"/>
        <w:autoSpaceDN w:val="0"/>
        <w:ind w:left="993"/>
        <w:rPr>
          <w:sz w:val="22"/>
          <w:szCs w:val="22"/>
        </w:rPr>
      </w:pPr>
    </w:p>
    <w:p w14:paraId="64F9FCE2" w14:textId="77777777" w:rsidR="0056574F" w:rsidRPr="006A5AD9" w:rsidRDefault="0056574F">
      <w:pPr>
        <w:keepNext w:val="0"/>
        <w:widowControl w:val="0"/>
        <w:autoSpaceDE w:val="0"/>
        <w:autoSpaceDN w:val="0"/>
        <w:ind w:left="567" w:hanging="567"/>
        <w:rPr>
          <w:sz w:val="22"/>
          <w:szCs w:val="22"/>
        </w:rPr>
      </w:pPr>
      <w:r w:rsidRPr="00E301C7">
        <w:rPr>
          <w:sz w:val="22"/>
          <w:szCs w:val="22"/>
        </w:rPr>
        <w:t>/4/</w:t>
      </w:r>
      <w:r w:rsidR="00D66532">
        <w:rPr>
          <w:rStyle w:val="Lbjegyzet-hivatkozs"/>
          <w:sz w:val="22"/>
          <w:szCs w:val="22"/>
        </w:rPr>
        <w:footnoteReference w:id="33"/>
      </w:r>
      <w:r w:rsidRPr="00E301C7">
        <w:rPr>
          <w:sz w:val="22"/>
          <w:szCs w:val="22"/>
        </w:rPr>
        <w:tab/>
      </w:r>
      <w:r w:rsidR="002E39CB" w:rsidRPr="00CC54BC">
        <w:rPr>
          <w:sz w:val="22"/>
          <w:szCs w:val="22"/>
        </w:rPr>
        <w:t>Az építési övezetben az egyes telkek kialakíthatóságának és beépíthetőségének paraméterei a következők:</w:t>
      </w:r>
      <w:r w:rsidR="002E39CB" w:rsidRPr="00CC54BC">
        <w:rPr>
          <w:i/>
          <w:sz w:val="22"/>
          <w:szCs w:val="22"/>
        </w:rPr>
        <w:t xml:space="preserve"> </w:t>
      </w:r>
    </w:p>
    <w:p w14:paraId="65676701" w14:textId="77777777" w:rsidR="0056574F" w:rsidRDefault="00944C8B" w:rsidP="00CC54BC">
      <w:pPr>
        <w:keepNext w:val="0"/>
        <w:widowControl w:val="0"/>
        <w:autoSpaceDE w:val="0"/>
        <w:autoSpaceDN w:val="0"/>
        <w:jc w:val="left"/>
        <w:rPr>
          <w:sz w:val="22"/>
          <w:szCs w:val="22"/>
        </w:rPr>
      </w:pPr>
      <w:r>
        <w:rPr>
          <w:sz w:val="22"/>
          <w:szCs w:val="22"/>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rsidRPr="00B07B74" w14:paraId="2F9A66EE" w14:textId="77777777">
        <w:trPr>
          <w:trHeight w:val="400"/>
        </w:trPr>
        <w:tc>
          <w:tcPr>
            <w:tcW w:w="9100" w:type="dxa"/>
            <w:gridSpan w:val="7"/>
            <w:shd w:val="pct20" w:color="auto" w:fill="auto"/>
          </w:tcPr>
          <w:p w14:paraId="4AE789B3" w14:textId="77777777" w:rsidR="0056574F" w:rsidRPr="00CC54BC" w:rsidRDefault="0056574F" w:rsidP="00CC54BC">
            <w:pPr>
              <w:keepNext w:val="0"/>
              <w:widowControl w:val="0"/>
              <w:tabs>
                <w:tab w:val="left" w:pos="709"/>
                <w:tab w:val="left" w:pos="1701"/>
              </w:tabs>
              <w:autoSpaceDE w:val="0"/>
              <w:autoSpaceDN w:val="0"/>
              <w:jc w:val="center"/>
              <w:rPr>
                <w:b/>
                <w:bCs/>
                <w:sz w:val="20"/>
                <w:szCs w:val="20"/>
              </w:rPr>
            </w:pPr>
            <w:r w:rsidRPr="00CC54BC">
              <w:rPr>
                <w:b/>
                <w:bCs/>
                <w:sz w:val="20"/>
                <w:szCs w:val="20"/>
              </w:rPr>
              <w:lastRenderedPageBreak/>
              <w:t>AZ ÉPÍTÉSI TELEK</w:t>
            </w:r>
          </w:p>
        </w:tc>
      </w:tr>
      <w:tr w:rsidR="0056574F" w:rsidRPr="00B07B74" w14:paraId="4172A28F" w14:textId="77777777">
        <w:trPr>
          <w:cantSplit/>
        </w:trPr>
        <w:tc>
          <w:tcPr>
            <w:tcW w:w="879" w:type="dxa"/>
            <w:tcBorders>
              <w:bottom w:val="nil"/>
            </w:tcBorders>
            <w:shd w:val="pct20" w:color="auto" w:fill="auto"/>
          </w:tcPr>
          <w:p w14:paraId="516B7633"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auto"/>
          </w:tcPr>
          <w:p w14:paraId="22A27625"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701" w:type="dxa"/>
            <w:tcBorders>
              <w:bottom w:val="nil"/>
            </w:tcBorders>
            <w:shd w:val="pct20" w:color="auto" w:fill="auto"/>
          </w:tcPr>
          <w:p w14:paraId="4D9B2755"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auto"/>
          </w:tcPr>
          <w:p w14:paraId="5440C311" w14:textId="77777777" w:rsidR="0056574F" w:rsidRPr="00CC54BC" w:rsidRDefault="007C7E10">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épületek</w:t>
            </w:r>
          </w:p>
        </w:tc>
        <w:tc>
          <w:tcPr>
            <w:tcW w:w="1134" w:type="dxa"/>
            <w:tcBorders>
              <w:bottom w:val="nil"/>
            </w:tcBorders>
            <w:shd w:val="pct20" w:color="auto" w:fill="auto"/>
          </w:tcPr>
          <w:p w14:paraId="53883F30"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auto"/>
          </w:tcPr>
          <w:p w14:paraId="2CECF060"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max.</w:t>
            </w:r>
          </w:p>
        </w:tc>
        <w:tc>
          <w:tcPr>
            <w:tcW w:w="1559" w:type="dxa"/>
            <w:tcBorders>
              <w:bottom w:val="nil"/>
            </w:tcBorders>
            <w:shd w:val="pct20" w:color="auto" w:fill="auto"/>
          </w:tcPr>
          <w:p w14:paraId="18CE67D9"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rsidRPr="00B07B74" w14:paraId="37A2717C" w14:textId="77777777" w:rsidTr="00CC54BC">
        <w:trPr>
          <w:cantSplit/>
        </w:trPr>
        <w:tc>
          <w:tcPr>
            <w:tcW w:w="879" w:type="dxa"/>
            <w:tcBorders>
              <w:top w:val="nil"/>
              <w:bottom w:val="single" w:sz="4" w:space="0" w:color="auto"/>
            </w:tcBorders>
            <w:shd w:val="pct20" w:color="auto" w:fill="auto"/>
          </w:tcPr>
          <w:p w14:paraId="65D320AA"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bottom w:val="single" w:sz="4" w:space="0" w:color="auto"/>
            </w:tcBorders>
            <w:shd w:val="pct20" w:color="auto" w:fill="auto"/>
          </w:tcPr>
          <w:p w14:paraId="6F98F5FE"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bottom w:val="single" w:sz="4" w:space="0" w:color="auto"/>
            </w:tcBorders>
            <w:shd w:val="pct20" w:color="auto" w:fill="auto"/>
          </w:tcPr>
          <w:p w14:paraId="5A22021D"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bottom w:val="single" w:sz="4" w:space="0" w:color="auto"/>
            </w:tcBorders>
            <w:shd w:val="pct20" w:color="auto" w:fill="auto"/>
          </w:tcPr>
          <w:p w14:paraId="65B801A7"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bottom w:val="single" w:sz="4" w:space="0" w:color="auto"/>
            </w:tcBorders>
            <w:shd w:val="pct20" w:color="auto" w:fill="auto"/>
          </w:tcPr>
          <w:p w14:paraId="5F244BD1"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14:paraId="0E7D7D33"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bottom w:val="single" w:sz="4" w:space="0" w:color="auto"/>
            </w:tcBorders>
            <w:shd w:val="pct20" w:color="auto" w:fill="auto"/>
          </w:tcPr>
          <w:p w14:paraId="7F38D30F"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szintter.</w:t>
            </w:r>
          </w:p>
          <w:p w14:paraId="4205D5DE"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bottom w:val="single" w:sz="4" w:space="0" w:color="auto"/>
            </w:tcBorders>
            <w:shd w:val="pct20" w:color="auto" w:fill="auto"/>
          </w:tcPr>
          <w:p w14:paraId="74EA8361"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14:paraId="63BF295B"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rsidRPr="00B07B74" w14:paraId="649B5EED"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6DE86B53"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Ln</w:t>
            </w:r>
            <w:r w:rsidR="007C7E10" w:rsidRPr="00CC54BC">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086A41B9"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T</w:t>
            </w:r>
          </w:p>
        </w:tc>
        <w:tc>
          <w:tcPr>
            <w:tcW w:w="1701" w:type="dxa"/>
            <w:tcBorders>
              <w:top w:val="single" w:sz="4" w:space="0" w:color="auto"/>
              <w:left w:val="single" w:sz="4" w:space="0" w:color="auto"/>
              <w:bottom w:val="single" w:sz="4" w:space="0" w:color="auto"/>
              <w:right w:val="single" w:sz="4" w:space="0" w:color="auto"/>
            </w:tcBorders>
          </w:tcPr>
          <w:p w14:paraId="6F67FF57"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14:paraId="03BBA219"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13,5</w:t>
            </w:r>
          </w:p>
        </w:tc>
        <w:tc>
          <w:tcPr>
            <w:tcW w:w="1134" w:type="dxa"/>
            <w:tcBorders>
              <w:top w:val="single" w:sz="4" w:space="0" w:color="auto"/>
              <w:left w:val="single" w:sz="4" w:space="0" w:color="auto"/>
              <w:bottom w:val="single" w:sz="4" w:space="0" w:color="auto"/>
              <w:right w:val="single" w:sz="4" w:space="0" w:color="auto"/>
            </w:tcBorders>
          </w:tcPr>
          <w:p w14:paraId="5046455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14:paraId="32DFE80A"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2,4</w:t>
            </w:r>
          </w:p>
        </w:tc>
        <w:tc>
          <w:tcPr>
            <w:tcW w:w="1559" w:type="dxa"/>
            <w:tcBorders>
              <w:top w:val="single" w:sz="4" w:space="0" w:color="auto"/>
              <w:left w:val="single" w:sz="4" w:space="0" w:color="auto"/>
              <w:bottom w:val="single" w:sz="4" w:space="0" w:color="auto"/>
              <w:right w:val="single" w:sz="4" w:space="0" w:color="auto"/>
            </w:tcBorders>
          </w:tcPr>
          <w:p w14:paraId="52D586A6"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B07B74" w14:paraId="092329BA"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37959505" w14:textId="77777777" w:rsidR="0056574F" w:rsidRPr="00CC54BC" w:rsidRDefault="007C7E10">
            <w:pPr>
              <w:keepNext w:val="0"/>
              <w:widowControl w:val="0"/>
              <w:tabs>
                <w:tab w:val="left" w:pos="709"/>
                <w:tab w:val="left" w:pos="1701"/>
              </w:tabs>
              <w:autoSpaceDE w:val="0"/>
              <w:autoSpaceDN w:val="0"/>
              <w:jc w:val="center"/>
              <w:rPr>
                <w:sz w:val="20"/>
                <w:szCs w:val="20"/>
              </w:rPr>
            </w:pPr>
            <w:r w:rsidRPr="00CC54BC">
              <w:rPr>
                <w:sz w:val="20"/>
                <w:szCs w:val="20"/>
              </w:rPr>
              <w:t>Ln-2</w:t>
            </w:r>
          </w:p>
        </w:tc>
        <w:tc>
          <w:tcPr>
            <w:tcW w:w="1134" w:type="dxa"/>
            <w:tcBorders>
              <w:top w:val="single" w:sz="4" w:space="0" w:color="auto"/>
              <w:left w:val="single" w:sz="4" w:space="0" w:color="auto"/>
              <w:bottom w:val="single" w:sz="4" w:space="0" w:color="auto"/>
              <w:right w:val="single" w:sz="4" w:space="0" w:color="auto"/>
            </w:tcBorders>
          </w:tcPr>
          <w:p w14:paraId="0082C261"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T</w:t>
            </w:r>
          </w:p>
        </w:tc>
        <w:tc>
          <w:tcPr>
            <w:tcW w:w="1701" w:type="dxa"/>
            <w:tcBorders>
              <w:top w:val="single" w:sz="4" w:space="0" w:color="auto"/>
              <w:left w:val="single" w:sz="4" w:space="0" w:color="auto"/>
              <w:bottom w:val="single" w:sz="4" w:space="0" w:color="auto"/>
              <w:right w:val="single" w:sz="4" w:space="0" w:color="auto"/>
            </w:tcBorders>
          </w:tcPr>
          <w:p w14:paraId="3367A362"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14:paraId="29F3BD85"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16,5</w:t>
            </w:r>
          </w:p>
        </w:tc>
        <w:tc>
          <w:tcPr>
            <w:tcW w:w="1134" w:type="dxa"/>
            <w:tcBorders>
              <w:top w:val="single" w:sz="4" w:space="0" w:color="auto"/>
              <w:left w:val="single" w:sz="4" w:space="0" w:color="auto"/>
              <w:bottom w:val="single" w:sz="4" w:space="0" w:color="auto"/>
              <w:right w:val="single" w:sz="4" w:space="0" w:color="auto"/>
            </w:tcBorders>
          </w:tcPr>
          <w:p w14:paraId="06BA7146"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14:paraId="39982D03"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2,4</w:t>
            </w:r>
          </w:p>
        </w:tc>
        <w:tc>
          <w:tcPr>
            <w:tcW w:w="1559" w:type="dxa"/>
            <w:tcBorders>
              <w:top w:val="single" w:sz="4" w:space="0" w:color="auto"/>
              <w:left w:val="single" w:sz="4" w:space="0" w:color="auto"/>
              <w:bottom w:val="single" w:sz="4" w:space="0" w:color="auto"/>
              <w:right w:val="single" w:sz="4" w:space="0" w:color="auto"/>
            </w:tcBorders>
          </w:tcPr>
          <w:p w14:paraId="1E038C1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B07B74" w14:paraId="1D1132C1"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25047B58" w14:textId="77777777" w:rsidR="0056574F" w:rsidRPr="00CC54BC" w:rsidRDefault="007C7E10">
            <w:pPr>
              <w:keepNext w:val="0"/>
              <w:widowControl w:val="0"/>
              <w:tabs>
                <w:tab w:val="left" w:pos="709"/>
                <w:tab w:val="left" w:pos="1701"/>
              </w:tabs>
              <w:autoSpaceDE w:val="0"/>
              <w:autoSpaceDN w:val="0"/>
              <w:jc w:val="center"/>
              <w:rPr>
                <w:sz w:val="20"/>
                <w:szCs w:val="20"/>
              </w:rPr>
            </w:pPr>
            <w:r w:rsidRPr="00CC54BC">
              <w:rPr>
                <w:sz w:val="20"/>
                <w:szCs w:val="20"/>
              </w:rPr>
              <w:t>Ln-3</w:t>
            </w:r>
          </w:p>
        </w:tc>
        <w:tc>
          <w:tcPr>
            <w:tcW w:w="1134" w:type="dxa"/>
            <w:tcBorders>
              <w:top w:val="single" w:sz="4" w:space="0" w:color="auto"/>
              <w:left w:val="single" w:sz="4" w:space="0" w:color="auto"/>
              <w:bottom w:val="single" w:sz="4" w:space="0" w:color="auto"/>
              <w:right w:val="single" w:sz="4" w:space="0" w:color="auto"/>
            </w:tcBorders>
          </w:tcPr>
          <w:p w14:paraId="37FCB057"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T</w:t>
            </w:r>
          </w:p>
        </w:tc>
        <w:tc>
          <w:tcPr>
            <w:tcW w:w="1701" w:type="dxa"/>
            <w:tcBorders>
              <w:top w:val="single" w:sz="4" w:space="0" w:color="auto"/>
              <w:left w:val="single" w:sz="4" w:space="0" w:color="auto"/>
              <w:bottom w:val="single" w:sz="4" w:space="0" w:color="auto"/>
              <w:right w:val="single" w:sz="4" w:space="0" w:color="auto"/>
            </w:tcBorders>
          </w:tcPr>
          <w:p w14:paraId="7405DD7B"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14:paraId="200EBCC2"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31,5</w:t>
            </w:r>
          </w:p>
        </w:tc>
        <w:tc>
          <w:tcPr>
            <w:tcW w:w="1134" w:type="dxa"/>
            <w:tcBorders>
              <w:top w:val="single" w:sz="4" w:space="0" w:color="auto"/>
              <w:left w:val="single" w:sz="4" w:space="0" w:color="auto"/>
              <w:bottom w:val="single" w:sz="4" w:space="0" w:color="auto"/>
              <w:right w:val="single" w:sz="4" w:space="0" w:color="auto"/>
            </w:tcBorders>
          </w:tcPr>
          <w:p w14:paraId="706C28BA"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14:paraId="00636800"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2,4</w:t>
            </w:r>
          </w:p>
        </w:tc>
        <w:tc>
          <w:tcPr>
            <w:tcW w:w="1559" w:type="dxa"/>
            <w:tcBorders>
              <w:top w:val="single" w:sz="4" w:space="0" w:color="auto"/>
              <w:left w:val="single" w:sz="4" w:space="0" w:color="auto"/>
              <w:bottom w:val="single" w:sz="4" w:space="0" w:color="auto"/>
              <w:right w:val="single" w:sz="4" w:space="0" w:color="auto"/>
            </w:tcBorders>
          </w:tcPr>
          <w:p w14:paraId="0099885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B07B74" w14:paraId="075AF4E7"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37D4C53B" w14:textId="77777777" w:rsidR="0056574F" w:rsidRPr="00CC54BC" w:rsidRDefault="007C7E10">
            <w:pPr>
              <w:keepNext w:val="0"/>
              <w:widowControl w:val="0"/>
              <w:tabs>
                <w:tab w:val="left" w:pos="709"/>
                <w:tab w:val="left" w:pos="1701"/>
              </w:tabs>
              <w:autoSpaceDE w:val="0"/>
              <w:autoSpaceDN w:val="0"/>
              <w:jc w:val="center"/>
              <w:rPr>
                <w:sz w:val="20"/>
                <w:szCs w:val="20"/>
              </w:rPr>
            </w:pPr>
            <w:r w:rsidRPr="00CC54BC">
              <w:rPr>
                <w:sz w:val="20"/>
                <w:szCs w:val="20"/>
              </w:rPr>
              <w:t>Ln-4</w:t>
            </w:r>
          </w:p>
        </w:tc>
        <w:tc>
          <w:tcPr>
            <w:tcW w:w="1134" w:type="dxa"/>
            <w:tcBorders>
              <w:top w:val="single" w:sz="4" w:space="0" w:color="auto"/>
              <w:left w:val="single" w:sz="4" w:space="0" w:color="auto"/>
              <w:bottom w:val="single" w:sz="4" w:space="0" w:color="auto"/>
              <w:right w:val="single" w:sz="4" w:space="0" w:color="auto"/>
            </w:tcBorders>
          </w:tcPr>
          <w:p w14:paraId="789F408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T</w:t>
            </w:r>
          </w:p>
        </w:tc>
        <w:tc>
          <w:tcPr>
            <w:tcW w:w="1701" w:type="dxa"/>
            <w:tcBorders>
              <w:top w:val="single" w:sz="4" w:space="0" w:color="auto"/>
              <w:left w:val="single" w:sz="4" w:space="0" w:color="auto"/>
              <w:bottom w:val="single" w:sz="4" w:space="0" w:color="auto"/>
              <w:right w:val="single" w:sz="4" w:space="0" w:color="auto"/>
            </w:tcBorders>
          </w:tcPr>
          <w:p w14:paraId="107C2C14"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14:paraId="06B3C06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16,5-31,5</w:t>
            </w:r>
          </w:p>
        </w:tc>
        <w:tc>
          <w:tcPr>
            <w:tcW w:w="1134" w:type="dxa"/>
            <w:tcBorders>
              <w:top w:val="single" w:sz="4" w:space="0" w:color="auto"/>
              <w:left w:val="single" w:sz="4" w:space="0" w:color="auto"/>
              <w:bottom w:val="single" w:sz="4" w:space="0" w:color="auto"/>
              <w:right w:val="single" w:sz="4" w:space="0" w:color="auto"/>
            </w:tcBorders>
          </w:tcPr>
          <w:p w14:paraId="38E9E22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14:paraId="7F96A43F"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2,4</w:t>
            </w:r>
          </w:p>
        </w:tc>
        <w:tc>
          <w:tcPr>
            <w:tcW w:w="1559" w:type="dxa"/>
            <w:tcBorders>
              <w:top w:val="single" w:sz="4" w:space="0" w:color="auto"/>
              <w:left w:val="single" w:sz="4" w:space="0" w:color="auto"/>
              <w:bottom w:val="single" w:sz="4" w:space="0" w:color="auto"/>
              <w:right w:val="single" w:sz="4" w:space="0" w:color="auto"/>
            </w:tcBorders>
          </w:tcPr>
          <w:p w14:paraId="5128052A"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B07B74" w14:paraId="3A54192A"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4771F0D3" w14:textId="77777777" w:rsidR="0056574F" w:rsidRPr="00CC54BC" w:rsidRDefault="007C7E10">
            <w:pPr>
              <w:keepNext w:val="0"/>
              <w:widowControl w:val="0"/>
              <w:tabs>
                <w:tab w:val="left" w:pos="709"/>
                <w:tab w:val="left" w:pos="1701"/>
              </w:tabs>
              <w:autoSpaceDE w:val="0"/>
              <w:autoSpaceDN w:val="0"/>
              <w:jc w:val="center"/>
              <w:rPr>
                <w:sz w:val="20"/>
                <w:szCs w:val="20"/>
              </w:rPr>
            </w:pPr>
            <w:r w:rsidRPr="00CC54BC">
              <w:rPr>
                <w:sz w:val="20"/>
                <w:szCs w:val="20"/>
              </w:rPr>
              <w:t>Ln-5</w:t>
            </w:r>
          </w:p>
        </w:tc>
        <w:tc>
          <w:tcPr>
            <w:tcW w:w="1134" w:type="dxa"/>
            <w:tcBorders>
              <w:top w:val="single" w:sz="4" w:space="0" w:color="auto"/>
              <w:left w:val="single" w:sz="4" w:space="0" w:color="auto"/>
              <w:bottom w:val="single" w:sz="4" w:space="0" w:color="auto"/>
              <w:right w:val="single" w:sz="4" w:space="0" w:color="auto"/>
            </w:tcBorders>
          </w:tcPr>
          <w:p w14:paraId="79309D40"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T</w:t>
            </w:r>
          </w:p>
        </w:tc>
        <w:tc>
          <w:tcPr>
            <w:tcW w:w="1701" w:type="dxa"/>
            <w:tcBorders>
              <w:top w:val="single" w:sz="4" w:space="0" w:color="auto"/>
              <w:left w:val="single" w:sz="4" w:space="0" w:color="auto"/>
              <w:bottom w:val="single" w:sz="4" w:space="0" w:color="auto"/>
              <w:right w:val="single" w:sz="4" w:space="0" w:color="auto"/>
            </w:tcBorders>
          </w:tcPr>
          <w:p w14:paraId="590D8ED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1843" w:type="dxa"/>
            <w:tcBorders>
              <w:top w:val="single" w:sz="4" w:space="0" w:color="auto"/>
              <w:left w:val="single" w:sz="4" w:space="0" w:color="auto"/>
              <w:bottom w:val="single" w:sz="4" w:space="0" w:color="auto"/>
              <w:right w:val="single" w:sz="4" w:space="0" w:color="auto"/>
            </w:tcBorders>
          </w:tcPr>
          <w:p w14:paraId="782DD233"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1134" w:type="dxa"/>
            <w:tcBorders>
              <w:top w:val="single" w:sz="4" w:space="0" w:color="auto"/>
              <w:left w:val="single" w:sz="4" w:space="0" w:color="auto"/>
              <w:bottom w:val="single" w:sz="4" w:space="0" w:color="auto"/>
              <w:right w:val="single" w:sz="4" w:space="0" w:color="auto"/>
            </w:tcBorders>
          </w:tcPr>
          <w:p w14:paraId="10E5F7A6"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14:paraId="615A5E5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2,4</w:t>
            </w:r>
          </w:p>
        </w:tc>
        <w:tc>
          <w:tcPr>
            <w:tcW w:w="1559" w:type="dxa"/>
            <w:tcBorders>
              <w:top w:val="single" w:sz="4" w:space="0" w:color="auto"/>
              <w:left w:val="single" w:sz="4" w:space="0" w:color="auto"/>
              <w:bottom w:val="single" w:sz="4" w:space="0" w:color="auto"/>
              <w:right w:val="single" w:sz="4" w:space="0" w:color="auto"/>
            </w:tcBorders>
          </w:tcPr>
          <w:p w14:paraId="62E3056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8B0845" w:rsidRPr="00B07B74" w14:paraId="1F3A145A"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47562FAF" w14:textId="77777777" w:rsidR="008B0845" w:rsidRPr="00CC54BC" w:rsidRDefault="008B0845">
            <w:pPr>
              <w:keepNext w:val="0"/>
              <w:widowControl w:val="0"/>
              <w:tabs>
                <w:tab w:val="left" w:pos="709"/>
                <w:tab w:val="left" w:pos="1701"/>
              </w:tabs>
              <w:autoSpaceDE w:val="0"/>
              <w:autoSpaceDN w:val="0"/>
              <w:jc w:val="center"/>
              <w:rPr>
                <w:sz w:val="20"/>
                <w:szCs w:val="20"/>
              </w:rPr>
            </w:pPr>
            <w:r>
              <w:rPr>
                <w:sz w:val="20"/>
                <w:szCs w:val="20"/>
              </w:rPr>
              <w:t>Ln-6</w:t>
            </w:r>
          </w:p>
        </w:tc>
        <w:tc>
          <w:tcPr>
            <w:tcW w:w="1134" w:type="dxa"/>
            <w:tcBorders>
              <w:top w:val="single" w:sz="4" w:space="0" w:color="auto"/>
              <w:left w:val="single" w:sz="4" w:space="0" w:color="auto"/>
              <w:bottom w:val="single" w:sz="4" w:space="0" w:color="auto"/>
              <w:right w:val="single" w:sz="4" w:space="0" w:color="auto"/>
            </w:tcBorders>
          </w:tcPr>
          <w:p w14:paraId="507014BB" w14:textId="77777777" w:rsidR="008B0845" w:rsidRPr="00CC54BC" w:rsidRDefault="008B0845">
            <w:pPr>
              <w:keepNext w:val="0"/>
              <w:widowControl w:val="0"/>
              <w:tabs>
                <w:tab w:val="left" w:pos="709"/>
                <w:tab w:val="left" w:pos="1701"/>
              </w:tabs>
              <w:autoSpaceDE w:val="0"/>
              <w:autoSpaceDN w:val="0"/>
              <w:jc w:val="center"/>
              <w:rPr>
                <w:sz w:val="20"/>
                <w:szCs w:val="20"/>
              </w:rPr>
            </w:pPr>
            <w:r>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76D820B3" w14:textId="77777777" w:rsidR="008B0845" w:rsidRPr="00CC54BC" w:rsidRDefault="008B0845">
            <w:pPr>
              <w:keepNext w:val="0"/>
              <w:widowControl w:val="0"/>
              <w:tabs>
                <w:tab w:val="left" w:pos="709"/>
                <w:tab w:val="left" w:pos="1701"/>
              </w:tabs>
              <w:autoSpaceDE w:val="0"/>
              <w:autoSpaceDN w:val="0"/>
              <w:jc w:val="center"/>
              <w:rPr>
                <w:sz w:val="20"/>
                <w:szCs w:val="20"/>
              </w:rPr>
            </w:pPr>
            <w:r>
              <w:rPr>
                <w:sz w:val="20"/>
                <w:szCs w:val="20"/>
              </w:rPr>
              <w:t>60</w:t>
            </w:r>
          </w:p>
        </w:tc>
        <w:tc>
          <w:tcPr>
            <w:tcW w:w="1843" w:type="dxa"/>
            <w:tcBorders>
              <w:top w:val="single" w:sz="4" w:space="0" w:color="auto"/>
              <w:left w:val="single" w:sz="4" w:space="0" w:color="auto"/>
              <w:bottom w:val="single" w:sz="4" w:space="0" w:color="auto"/>
              <w:right w:val="single" w:sz="4" w:space="0" w:color="auto"/>
            </w:tcBorders>
          </w:tcPr>
          <w:p w14:paraId="5C6B59E7" w14:textId="77777777" w:rsidR="008B0845" w:rsidRPr="00CC54BC" w:rsidRDefault="008B0845">
            <w:pPr>
              <w:keepNext w:val="0"/>
              <w:widowControl w:val="0"/>
              <w:tabs>
                <w:tab w:val="left" w:pos="709"/>
                <w:tab w:val="left" w:pos="1701"/>
              </w:tabs>
              <w:autoSpaceDE w:val="0"/>
              <w:autoSpaceDN w:val="0"/>
              <w:jc w:val="center"/>
              <w:rPr>
                <w:sz w:val="20"/>
                <w:szCs w:val="20"/>
              </w:rPr>
            </w:pPr>
            <w:r>
              <w:rPr>
                <w:sz w:val="20"/>
                <w:szCs w:val="20"/>
              </w:rPr>
              <w:t>9,0</w:t>
            </w:r>
          </w:p>
        </w:tc>
        <w:tc>
          <w:tcPr>
            <w:tcW w:w="1134" w:type="dxa"/>
            <w:tcBorders>
              <w:top w:val="single" w:sz="4" w:space="0" w:color="auto"/>
              <w:left w:val="single" w:sz="4" w:space="0" w:color="auto"/>
              <w:bottom w:val="single" w:sz="4" w:space="0" w:color="auto"/>
              <w:right w:val="single" w:sz="4" w:space="0" w:color="auto"/>
            </w:tcBorders>
          </w:tcPr>
          <w:p w14:paraId="1D64DBE5" w14:textId="77777777" w:rsidR="008B0845" w:rsidRPr="00CC54BC" w:rsidRDefault="008B0845">
            <w:pPr>
              <w:keepNext w:val="0"/>
              <w:widowControl w:val="0"/>
              <w:tabs>
                <w:tab w:val="left" w:pos="709"/>
                <w:tab w:val="left" w:pos="1701"/>
              </w:tabs>
              <w:autoSpaceDE w:val="0"/>
              <w:autoSpaceDN w:val="0"/>
              <w:jc w:val="center"/>
              <w:rPr>
                <w:sz w:val="20"/>
                <w:szCs w:val="20"/>
              </w:rPr>
            </w:pPr>
            <w:r>
              <w:rPr>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4154A606" w14:textId="77777777" w:rsidR="008B0845" w:rsidRPr="00CC54BC" w:rsidRDefault="008B0845">
            <w:pPr>
              <w:keepNext w:val="0"/>
              <w:widowControl w:val="0"/>
              <w:tabs>
                <w:tab w:val="left" w:pos="709"/>
                <w:tab w:val="left" w:pos="1701"/>
              </w:tabs>
              <w:autoSpaceDE w:val="0"/>
              <w:autoSpaceDN w:val="0"/>
              <w:jc w:val="center"/>
              <w:rPr>
                <w:sz w:val="20"/>
                <w:szCs w:val="20"/>
              </w:rPr>
            </w:pPr>
            <w:r>
              <w:rPr>
                <w:sz w:val="20"/>
                <w:szCs w:val="20"/>
              </w:rPr>
              <w:t>2,0</w:t>
            </w:r>
          </w:p>
        </w:tc>
        <w:tc>
          <w:tcPr>
            <w:tcW w:w="1559" w:type="dxa"/>
            <w:tcBorders>
              <w:top w:val="single" w:sz="4" w:space="0" w:color="auto"/>
              <w:left w:val="single" w:sz="4" w:space="0" w:color="auto"/>
              <w:bottom w:val="single" w:sz="4" w:space="0" w:color="auto"/>
              <w:right w:val="single" w:sz="4" w:space="0" w:color="auto"/>
            </w:tcBorders>
          </w:tcPr>
          <w:p w14:paraId="6772191B" w14:textId="77777777" w:rsidR="008B0845" w:rsidRPr="00CC54BC" w:rsidRDefault="008B0845">
            <w:pPr>
              <w:keepNext w:val="0"/>
              <w:widowControl w:val="0"/>
              <w:tabs>
                <w:tab w:val="left" w:pos="709"/>
                <w:tab w:val="left" w:pos="1701"/>
              </w:tabs>
              <w:autoSpaceDE w:val="0"/>
              <w:autoSpaceDN w:val="0"/>
              <w:jc w:val="center"/>
              <w:rPr>
                <w:sz w:val="20"/>
                <w:szCs w:val="20"/>
              </w:rPr>
            </w:pPr>
            <w:r>
              <w:rPr>
                <w:sz w:val="20"/>
                <w:szCs w:val="20"/>
              </w:rPr>
              <w:t>20</w:t>
            </w:r>
          </w:p>
        </w:tc>
      </w:tr>
    </w:tbl>
    <w:p w14:paraId="122B779F" w14:textId="77777777" w:rsidR="0056574F" w:rsidRPr="00CC54BC" w:rsidRDefault="0056574F">
      <w:pPr>
        <w:keepNext w:val="0"/>
        <w:widowControl w:val="0"/>
        <w:tabs>
          <w:tab w:val="left" w:pos="567"/>
        </w:tabs>
        <w:autoSpaceDE w:val="0"/>
        <w:autoSpaceDN w:val="0"/>
        <w:jc w:val="left"/>
        <w:rPr>
          <w:sz w:val="20"/>
          <w:szCs w:val="20"/>
        </w:rPr>
      </w:pPr>
      <w:r w:rsidRPr="00CC54BC">
        <w:rPr>
          <w:sz w:val="20"/>
          <w:szCs w:val="20"/>
        </w:rPr>
        <w:t>T</w:t>
      </w:r>
      <w:r w:rsidRPr="00CC54BC">
        <w:rPr>
          <w:sz w:val="20"/>
          <w:szCs w:val="20"/>
        </w:rPr>
        <w:tab/>
        <w:t xml:space="preserve">- telepszerű beépítés </w:t>
      </w:r>
    </w:p>
    <w:p w14:paraId="2898C7B5" w14:textId="77777777" w:rsidR="0056574F" w:rsidRDefault="0056574F">
      <w:pPr>
        <w:keepNext w:val="0"/>
        <w:widowControl w:val="0"/>
        <w:tabs>
          <w:tab w:val="left" w:pos="567"/>
        </w:tabs>
        <w:autoSpaceDE w:val="0"/>
        <w:autoSpaceDN w:val="0"/>
        <w:jc w:val="left"/>
        <w:rPr>
          <w:sz w:val="20"/>
          <w:szCs w:val="20"/>
        </w:rPr>
      </w:pPr>
      <w:r w:rsidRPr="00CC54BC">
        <w:rPr>
          <w:sz w:val="20"/>
          <w:szCs w:val="20"/>
        </w:rPr>
        <w:t>K</w:t>
      </w:r>
      <w:r w:rsidRPr="00CC54BC">
        <w:rPr>
          <w:sz w:val="20"/>
          <w:szCs w:val="20"/>
        </w:rPr>
        <w:tab/>
        <w:t>- kialakult állapot</w:t>
      </w:r>
    </w:p>
    <w:p w14:paraId="08324665" w14:textId="77777777" w:rsidR="008B0845" w:rsidRDefault="008B0845">
      <w:pPr>
        <w:keepNext w:val="0"/>
        <w:widowControl w:val="0"/>
        <w:tabs>
          <w:tab w:val="left" w:pos="567"/>
        </w:tabs>
        <w:autoSpaceDE w:val="0"/>
        <w:autoSpaceDN w:val="0"/>
        <w:jc w:val="left"/>
        <w:rPr>
          <w:sz w:val="20"/>
          <w:szCs w:val="20"/>
        </w:rPr>
      </w:pPr>
      <w:r>
        <w:rPr>
          <w:sz w:val="20"/>
          <w:szCs w:val="20"/>
        </w:rPr>
        <w:t>SZ</w:t>
      </w:r>
      <w:r>
        <w:rPr>
          <w:sz w:val="20"/>
          <w:szCs w:val="20"/>
        </w:rPr>
        <w:tab/>
        <w:t>- szabadon álló beépítési mód</w:t>
      </w:r>
    </w:p>
    <w:p w14:paraId="0BC349CA" w14:textId="77777777" w:rsidR="00944C8B" w:rsidRPr="00CC54BC" w:rsidRDefault="00944C8B">
      <w:pPr>
        <w:keepNext w:val="0"/>
        <w:widowControl w:val="0"/>
        <w:tabs>
          <w:tab w:val="left" w:pos="567"/>
        </w:tabs>
        <w:autoSpaceDE w:val="0"/>
        <w:autoSpaceDN w:val="0"/>
        <w:jc w:val="left"/>
        <w:rPr>
          <w:sz w:val="20"/>
          <w:szCs w:val="20"/>
        </w:rPr>
      </w:pPr>
    </w:p>
    <w:p w14:paraId="5DF28D98" w14:textId="77777777" w:rsidR="0056574F" w:rsidRDefault="0056574F">
      <w:pPr>
        <w:keepNext w:val="0"/>
        <w:widowControl w:val="0"/>
        <w:autoSpaceDE w:val="0"/>
        <w:autoSpaceDN w:val="0"/>
        <w:ind w:left="567" w:hanging="567"/>
        <w:rPr>
          <w:sz w:val="22"/>
          <w:szCs w:val="22"/>
        </w:rPr>
      </w:pPr>
      <w:r>
        <w:rPr>
          <w:sz w:val="22"/>
          <w:szCs w:val="22"/>
        </w:rPr>
        <w:t>/5/</w:t>
      </w:r>
      <w:r>
        <w:rPr>
          <w:sz w:val="22"/>
          <w:szCs w:val="22"/>
        </w:rPr>
        <w:tab/>
        <w:t>A nagyvárosias lakóterületen a melléképítmények közül a következők helyezhetők el:</w:t>
      </w:r>
    </w:p>
    <w:p w14:paraId="3D2ED770" w14:textId="77777777" w:rsidR="0056574F" w:rsidRDefault="0056574F" w:rsidP="005E7BC1">
      <w:pPr>
        <w:keepNext w:val="0"/>
        <w:numPr>
          <w:ilvl w:val="0"/>
          <w:numId w:val="1"/>
        </w:numPr>
        <w:tabs>
          <w:tab w:val="left" w:pos="993"/>
          <w:tab w:val="center" w:pos="4678"/>
          <w:tab w:val="right" w:pos="9072"/>
        </w:tabs>
        <w:autoSpaceDE w:val="0"/>
        <w:autoSpaceDN w:val="0"/>
        <w:ind w:left="993" w:hanging="426"/>
        <w:rPr>
          <w:sz w:val="22"/>
          <w:szCs w:val="22"/>
        </w:rPr>
      </w:pPr>
      <w:r>
        <w:rPr>
          <w:sz w:val="22"/>
          <w:szCs w:val="22"/>
        </w:rPr>
        <w:t>közmű-becsatlakozási műtárgy,</w:t>
      </w:r>
    </w:p>
    <w:p w14:paraId="490BA7A6" w14:textId="77777777" w:rsidR="0056574F" w:rsidRDefault="0056574F" w:rsidP="005E7BC1">
      <w:pPr>
        <w:keepNext w:val="0"/>
        <w:numPr>
          <w:ilvl w:val="0"/>
          <w:numId w:val="1"/>
        </w:numPr>
        <w:tabs>
          <w:tab w:val="left" w:pos="993"/>
          <w:tab w:val="center" w:pos="4678"/>
          <w:tab w:val="right" w:pos="9072"/>
        </w:tabs>
        <w:autoSpaceDE w:val="0"/>
        <w:autoSpaceDN w:val="0"/>
        <w:ind w:left="993" w:hanging="426"/>
        <w:rPr>
          <w:sz w:val="22"/>
          <w:szCs w:val="22"/>
        </w:rPr>
      </w:pPr>
      <w:r>
        <w:rPr>
          <w:sz w:val="22"/>
          <w:szCs w:val="22"/>
        </w:rPr>
        <w:t>hulladéktartály-tároló (legfeljebb 2,0 m-es belmagassággal),</w:t>
      </w:r>
    </w:p>
    <w:p w14:paraId="5F2B5B7A" w14:textId="77777777" w:rsidR="0056574F" w:rsidRDefault="0056574F" w:rsidP="005E7BC1">
      <w:pPr>
        <w:keepNext w:val="0"/>
        <w:numPr>
          <w:ilvl w:val="0"/>
          <w:numId w:val="1"/>
        </w:numPr>
        <w:tabs>
          <w:tab w:val="left" w:pos="993"/>
          <w:tab w:val="center" w:pos="4678"/>
          <w:tab w:val="right" w:pos="9072"/>
        </w:tabs>
        <w:autoSpaceDE w:val="0"/>
        <w:autoSpaceDN w:val="0"/>
        <w:ind w:left="993" w:hanging="426"/>
        <w:rPr>
          <w:sz w:val="22"/>
          <w:szCs w:val="22"/>
        </w:rPr>
      </w:pPr>
      <w:r>
        <w:rPr>
          <w:sz w:val="22"/>
          <w:szCs w:val="22"/>
        </w:rPr>
        <w:t>kirakatszekrény (legfeljebb 0,40 m-es mélységgel),</w:t>
      </w:r>
    </w:p>
    <w:p w14:paraId="1D613ECC" w14:textId="77777777" w:rsidR="0056574F" w:rsidRDefault="0056574F" w:rsidP="005E7BC1">
      <w:pPr>
        <w:keepNext w:val="0"/>
        <w:numPr>
          <w:ilvl w:val="0"/>
          <w:numId w:val="1"/>
        </w:numPr>
        <w:tabs>
          <w:tab w:val="left" w:pos="993"/>
          <w:tab w:val="center" w:pos="4678"/>
          <w:tab w:val="right" w:pos="9072"/>
        </w:tabs>
        <w:autoSpaceDE w:val="0"/>
        <w:autoSpaceDN w:val="0"/>
        <w:ind w:left="993" w:hanging="426"/>
        <w:rPr>
          <w:sz w:val="22"/>
          <w:szCs w:val="22"/>
        </w:rPr>
      </w:pPr>
      <w:r>
        <w:rPr>
          <w:sz w:val="22"/>
          <w:szCs w:val="22"/>
        </w:rPr>
        <w:t>kerti építmény (hinta, csúszda, homokozó, szökőkút, pihenés és játék céljára szolgáló műtárgy, a terepszintnél 1 m-nél nem magasabbra emelkedő lefedés nélküli terasz),</w:t>
      </w:r>
    </w:p>
    <w:p w14:paraId="36B2EC08" w14:textId="77777777" w:rsidR="0056574F" w:rsidRDefault="0056574F" w:rsidP="005E7BC1">
      <w:pPr>
        <w:keepNext w:val="0"/>
        <w:numPr>
          <w:ilvl w:val="0"/>
          <w:numId w:val="1"/>
        </w:numPr>
        <w:tabs>
          <w:tab w:val="left" w:pos="993"/>
          <w:tab w:val="center" w:pos="4678"/>
          <w:tab w:val="right" w:pos="9072"/>
        </w:tabs>
        <w:autoSpaceDE w:val="0"/>
        <w:autoSpaceDN w:val="0"/>
        <w:ind w:left="993" w:hanging="426"/>
        <w:rPr>
          <w:sz w:val="22"/>
          <w:szCs w:val="22"/>
        </w:rPr>
      </w:pPr>
      <w:r>
        <w:rPr>
          <w:sz w:val="22"/>
          <w:szCs w:val="22"/>
        </w:rPr>
        <w:t>kerti víz- és fürdőmedence, -</w:t>
      </w:r>
      <w:r w:rsidR="00EB6886">
        <w:rPr>
          <w:sz w:val="22"/>
          <w:szCs w:val="22"/>
        </w:rPr>
        <w:t xml:space="preserve"> </w:t>
      </w:r>
      <w:r>
        <w:rPr>
          <w:sz w:val="22"/>
          <w:szCs w:val="22"/>
        </w:rPr>
        <w:t>napkollektor,</w:t>
      </w:r>
    </w:p>
    <w:p w14:paraId="0915B32B" w14:textId="77777777" w:rsidR="0056574F" w:rsidRDefault="0056574F" w:rsidP="005E7BC1">
      <w:pPr>
        <w:keepNext w:val="0"/>
        <w:numPr>
          <w:ilvl w:val="0"/>
          <w:numId w:val="1"/>
        </w:numPr>
        <w:tabs>
          <w:tab w:val="left" w:pos="993"/>
          <w:tab w:val="center" w:pos="4678"/>
          <w:tab w:val="right" w:pos="9072"/>
        </w:tabs>
        <w:autoSpaceDE w:val="0"/>
        <w:autoSpaceDN w:val="0"/>
        <w:ind w:left="993" w:hanging="426"/>
        <w:rPr>
          <w:sz w:val="22"/>
          <w:szCs w:val="22"/>
        </w:rPr>
      </w:pPr>
      <w:r>
        <w:rPr>
          <w:sz w:val="22"/>
          <w:szCs w:val="22"/>
        </w:rPr>
        <w:t xml:space="preserve">kerti lugas, továbbá lábonálló kerti tető legfeljebb </w:t>
      </w:r>
      <w:smartTag w:uri="urn:schemas-microsoft-com:office:smarttags" w:element="metricconverter">
        <w:smartTagPr>
          <w:attr w:name="ProductID" w:val="20 m2"/>
        </w:smartTagPr>
        <w:r>
          <w:rPr>
            <w:sz w:val="22"/>
            <w:szCs w:val="22"/>
          </w:rPr>
          <w:t>20 m</w:t>
        </w:r>
        <w:r>
          <w:rPr>
            <w:sz w:val="22"/>
            <w:szCs w:val="22"/>
            <w:vertAlign w:val="superscript"/>
          </w:rPr>
          <w:t>2</w:t>
        </w:r>
      </w:smartTag>
      <w:r>
        <w:rPr>
          <w:sz w:val="22"/>
          <w:szCs w:val="22"/>
        </w:rPr>
        <w:t xml:space="preserve"> vízszintes vetülettel,</w:t>
      </w:r>
    </w:p>
    <w:p w14:paraId="20873E4F" w14:textId="77777777" w:rsidR="0056574F" w:rsidRDefault="0056574F" w:rsidP="005E7BC1">
      <w:pPr>
        <w:keepNext w:val="0"/>
        <w:numPr>
          <w:ilvl w:val="0"/>
          <w:numId w:val="1"/>
        </w:numPr>
        <w:tabs>
          <w:tab w:val="left" w:pos="993"/>
          <w:tab w:val="center" w:pos="4678"/>
          <w:tab w:val="right" w:pos="9072"/>
        </w:tabs>
        <w:autoSpaceDE w:val="0"/>
        <w:autoSpaceDN w:val="0"/>
        <w:ind w:left="993" w:hanging="426"/>
        <w:rPr>
          <w:sz w:val="22"/>
          <w:szCs w:val="22"/>
        </w:rPr>
      </w:pPr>
      <w:r>
        <w:rPr>
          <w:sz w:val="22"/>
          <w:szCs w:val="22"/>
        </w:rPr>
        <w:t xml:space="preserve">szabadon álló és legfeljebb </w:t>
      </w:r>
      <w:smartTag w:uri="urn:schemas-microsoft-com:office:smarttags" w:element="metricconverter">
        <w:smartTagPr>
          <w:attr w:name="ProductID" w:val="10,0 m"/>
        </w:smartTagPr>
        <w:r>
          <w:rPr>
            <w:sz w:val="22"/>
            <w:szCs w:val="22"/>
          </w:rPr>
          <w:t>10,0 m</w:t>
        </w:r>
      </w:smartTag>
      <w:r>
        <w:rPr>
          <w:sz w:val="22"/>
          <w:szCs w:val="22"/>
        </w:rPr>
        <w:t xml:space="preserve"> magas antenna, óra, zászlótartó oszlop.</w:t>
      </w:r>
    </w:p>
    <w:p w14:paraId="7F6E0D53" w14:textId="77777777" w:rsidR="0056574F" w:rsidRPr="00CC54BC" w:rsidRDefault="0056574F">
      <w:pPr>
        <w:keepNext w:val="0"/>
        <w:tabs>
          <w:tab w:val="left" w:pos="993"/>
          <w:tab w:val="center" w:pos="4678"/>
          <w:tab w:val="right" w:pos="9072"/>
        </w:tabs>
        <w:autoSpaceDE w:val="0"/>
        <w:autoSpaceDN w:val="0"/>
        <w:ind w:left="567"/>
        <w:rPr>
          <w:sz w:val="22"/>
          <w:szCs w:val="22"/>
        </w:rPr>
      </w:pPr>
    </w:p>
    <w:p w14:paraId="3C0224EF" w14:textId="77777777" w:rsidR="0056574F" w:rsidRPr="00CC54BC" w:rsidRDefault="0056574F" w:rsidP="00CC54BC">
      <w:r w:rsidRPr="00CC54BC">
        <w:rPr>
          <w:sz w:val="22"/>
          <w:szCs w:val="22"/>
        </w:rPr>
        <w:t>/6/</w:t>
      </w:r>
      <w:r w:rsidR="006A5AD9" w:rsidRPr="00CC54BC">
        <w:rPr>
          <w:rStyle w:val="Lbjegyzet-hivatkozs"/>
          <w:sz w:val="22"/>
          <w:szCs w:val="22"/>
        </w:rPr>
        <w:footnoteReference w:id="34"/>
      </w:r>
      <w:r w:rsidRPr="00CC54BC">
        <w:rPr>
          <w:sz w:val="22"/>
          <w:szCs w:val="22"/>
        </w:rPr>
        <w:t xml:space="preserve"> </w:t>
      </w:r>
      <w:bookmarkStart w:id="26" w:name="_Toc516215505"/>
    </w:p>
    <w:p w14:paraId="394FC15D" w14:textId="77777777" w:rsidR="00944C8B" w:rsidRDefault="00944C8B">
      <w:pPr>
        <w:pStyle w:val="Cmsor2"/>
        <w:rPr>
          <w:rFonts w:ascii="Times New Roman" w:hAnsi="Times New Roman" w:cs="Times New Roman"/>
          <w:sz w:val="22"/>
          <w:szCs w:val="22"/>
        </w:rPr>
      </w:pPr>
    </w:p>
    <w:p w14:paraId="43B9CCC6" w14:textId="77777777" w:rsidR="0056574F" w:rsidRDefault="0056574F">
      <w:pPr>
        <w:pStyle w:val="Cmsor2"/>
        <w:rPr>
          <w:rFonts w:ascii="Times New Roman" w:hAnsi="Times New Roman" w:cs="Times New Roman"/>
          <w:sz w:val="22"/>
          <w:szCs w:val="22"/>
        </w:rPr>
      </w:pPr>
      <w:bookmarkStart w:id="27" w:name="_Toc448134389"/>
      <w:r>
        <w:rPr>
          <w:rFonts w:ascii="Times New Roman" w:hAnsi="Times New Roman" w:cs="Times New Roman"/>
          <w:sz w:val="22"/>
          <w:szCs w:val="22"/>
        </w:rPr>
        <w:t>Kisvárosias lakóterület építési övezetei</w:t>
      </w:r>
      <w:bookmarkEnd w:id="26"/>
      <w:bookmarkEnd w:id="27"/>
      <w:r>
        <w:rPr>
          <w:rFonts w:ascii="Times New Roman" w:hAnsi="Times New Roman" w:cs="Times New Roman"/>
          <w:sz w:val="22"/>
          <w:szCs w:val="22"/>
        </w:rPr>
        <w:t xml:space="preserve"> </w:t>
      </w:r>
    </w:p>
    <w:p w14:paraId="49F1A66A" w14:textId="77777777" w:rsidR="0056574F" w:rsidRDefault="0056574F">
      <w:pPr>
        <w:keepNext w:val="0"/>
        <w:widowControl w:val="0"/>
        <w:autoSpaceDE w:val="0"/>
        <w:autoSpaceDN w:val="0"/>
        <w:jc w:val="center"/>
        <w:outlineLvl w:val="0"/>
        <w:rPr>
          <w:b/>
          <w:bCs/>
          <w:sz w:val="22"/>
          <w:szCs w:val="22"/>
        </w:rPr>
      </w:pPr>
      <w:r>
        <w:rPr>
          <w:b/>
          <w:bCs/>
          <w:sz w:val="22"/>
          <w:szCs w:val="22"/>
        </w:rPr>
        <w:t>6. §</w:t>
      </w:r>
      <w:r>
        <w:rPr>
          <w:rStyle w:val="Lbjegyzet-hivatkozs"/>
          <w:b/>
          <w:bCs/>
          <w:sz w:val="22"/>
          <w:szCs w:val="22"/>
        </w:rPr>
        <w:footnoteReference w:id="35"/>
      </w:r>
    </w:p>
    <w:p w14:paraId="568A0C38" w14:textId="77777777" w:rsidR="0056574F" w:rsidRDefault="0056574F">
      <w:pPr>
        <w:keepNext w:val="0"/>
        <w:widowControl w:val="0"/>
        <w:autoSpaceDE w:val="0"/>
        <w:autoSpaceDN w:val="0"/>
        <w:jc w:val="center"/>
        <w:rPr>
          <w:b/>
          <w:bCs/>
          <w:sz w:val="22"/>
          <w:szCs w:val="22"/>
        </w:rPr>
      </w:pPr>
    </w:p>
    <w:p w14:paraId="0903A6C6" w14:textId="77777777" w:rsidR="0056574F" w:rsidRDefault="0056574F">
      <w:pPr>
        <w:keepNext w:val="0"/>
        <w:widowControl w:val="0"/>
        <w:autoSpaceDE w:val="0"/>
        <w:autoSpaceDN w:val="0"/>
        <w:ind w:left="567" w:hanging="567"/>
        <w:rPr>
          <w:sz w:val="22"/>
          <w:szCs w:val="22"/>
        </w:rPr>
      </w:pPr>
      <w:r>
        <w:rPr>
          <w:sz w:val="22"/>
          <w:szCs w:val="22"/>
        </w:rPr>
        <w:t>/1/</w:t>
      </w:r>
      <w:r>
        <w:rPr>
          <w:rStyle w:val="Lbjegyzet-hivatkozs"/>
          <w:sz w:val="22"/>
          <w:szCs w:val="22"/>
        </w:rPr>
        <w:footnoteReference w:id="36"/>
      </w:r>
      <w:r>
        <w:rPr>
          <w:sz w:val="22"/>
          <w:szCs w:val="22"/>
        </w:rPr>
        <w:tab/>
        <w:t xml:space="preserve">Kisvárosias lakóterület a Szabályozási Terven (SZT-1) Lk jellel szabályozott terület-felhasználási egység, mely sűrű beépítésű, több önálló rendeltetési egységet magába foglaló, 12,5 m-es épületmagasságot meg nem haladó lakóépületek elhelyezésére szolgál. </w:t>
      </w:r>
    </w:p>
    <w:p w14:paraId="6C21B904" w14:textId="77777777" w:rsidR="00944C8B" w:rsidRDefault="00944C8B">
      <w:pPr>
        <w:keepNext w:val="0"/>
        <w:widowControl w:val="0"/>
        <w:autoSpaceDE w:val="0"/>
        <w:autoSpaceDN w:val="0"/>
        <w:ind w:left="567" w:hanging="567"/>
        <w:rPr>
          <w:sz w:val="22"/>
          <w:szCs w:val="22"/>
        </w:rPr>
      </w:pPr>
    </w:p>
    <w:p w14:paraId="64C3CC68" w14:textId="77777777" w:rsidR="0056574F" w:rsidRPr="006A5AD9" w:rsidRDefault="0056574F">
      <w:pPr>
        <w:keepNext w:val="0"/>
        <w:widowControl w:val="0"/>
        <w:autoSpaceDE w:val="0"/>
        <w:autoSpaceDN w:val="0"/>
        <w:ind w:left="567" w:hanging="567"/>
        <w:rPr>
          <w:sz w:val="22"/>
          <w:szCs w:val="22"/>
        </w:rPr>
      </w:pPr>
      <w:r w:rsidRPr="00B07B74">
        <w:rPr>
          <w:sz w:val="22"/>
          <w:szCs w:val="22"/>
        </w:rPr>
        <w:t>/2/</w:t>
      </w:r>
      <w:r w:rsidR="00D66532">
        <w:rPr>
          <w:rStyle w:val="Lbjegyzet-hivatkozs"/>
          <w:sz w:val="22"/>
          <w:szCs w:val="22"/>
        </w:rPr>
        <w:footnoteReference w:id="37"/>
      </w:r>
      <w:r w:rsidRPr="00B07B74">
        <w:rPr>
          <w:sz w:val="22"/>
          <w:szCs w:val="22"/>
        </w:rPr>
        <w:tab/>
      </w:r>
      <w:r w:rsidR="007C7E10" w:rsidRPr="00B07B74">
        <w:rPr>
          <w:sz w:val="22"/>
          <w:szCs w:val="22"/>
        </w:rPr>
        <w:t>K</w:t>
      </w:r>
      <w:r w:rsidRPr="006A5AD9">
        <w:rPr>
          <w:sz w:val="22"/>
          <w:szCs w:val="22"/>
        </w:rPr>
        <w:t xml:space="preserve">isvárosias lakóterületen </w:t>
      </w:r>
      <w:r w:rsidR="007C7E10" w:rsidRPr="006A5AD9">
        <w:rPr>
          <w:sz w:val="22"/>
          <w:szCs w:val="22"/>
        </w:rPr>
        <w:t>el</w:t>
      </w:r>
      <w:r w:rsidRPr="006A5AD9">
        <w:rPr>
          <w:sz w:val="22"/>
          <w:szCs w:val="22"/>
        </w:rPr>
        <w:t>helyezhető</w:t>
      </w:r>
      <w:r w:rsidR="007C7E10" w:rsidRPr="006A5AD9">
        <w:rPr>
          <w:sz w:val="22"/>
          <w:szCs w:val="22"/>
        </w:rPr>
        <w:t>:</w:t>
      </w:r>
      <w:r w:rsidRPr="006A5AD9">
        <w:rPr>
          <w:sz w:val="22"/>
          <w:szCs w:val="22"/>
        </w:rPr>
        <w:t xml:space="preserve"> </w:t>
      </w:r>
    </w:p>
    <w:p w14:paraId="468598A8" w14:textId="77777777" w:rsidR="007C7E10" w:rsidRPr="00CC54BC" w:rsidRDefault="007C7E10" w:rsidP="007C7E10">
      <w:pPr>
        <w:pStyle w:val="NormlWeb"/>
        <w:spacing w:before="0" w:beforeAutospacing="0" w:after="0" w:afterAutospacing="0"/>
        <w:ind w:left="660" w:right="150"/>
        <w:jc w:val="both"/>
        <w:rPr>
          <w:sz w:val="22"/>
          <w:szCs w:val="22"/>
        </w:rPr>
      </w:pPr>
      <w:bookmarkStart w:id="28" w:name="pr148"/>
      <w:r w:rsidRPr="00CC54BC">
        <w:rPr>
          <w:sz w:val="22"/>
          <w:szCs w:val="22"/>
        </w:rPr>
        <w:t>1. lakóépület,</w:t>
      </w:r>
    </w:p>
    <w:p w14:paraId="0E3E4DEF" w14:textId="77777777" w:rsidR="007C7E10" w:rsidRPr="00CC54BC" w:rsidRDefault="007C7E10" w:rsidP="007C7E10">
      <w:pPr>
        <w:pStyle w:val="NormlWeb"/>
        <w:spacing w:before="0" w:beforeAutospacing="0" w:after="0" w:afterAutospacing="0"/>
        <w:ind w:left="660" w:right="150"/>
        <w:jc w:val="both"/>
        <w:rPr>
          <w:sz w:val="22"/>
          <w:szCs w:val="22"/>
        </w:rPr>
      </w:pPr>
      <w:bookmarkStart w:id="29" w:name="pr149"/>
      <w:bookmarkEnd w:id="28"/>
      <w:smartTag w:uri="urn:schemas-microsoft-com:office:smarttags" w:element="metricconverter">
        <w:smartTagPr>
          <w:attr w:name="ProductID" w:val="2. a"/>
        </w:smartTagPr>
        <w:r w:rsidRPr="00CC54BC">
          <w:rPr>
            <w:sz w:val="22"/>
            <w:szCs w:val="22"/>
          </w:rPr>
          <w:t>2. a</w:t>
        </w:r>
      </w:smartTag>
      <w:r w:rsidRPr="00CC54BC">
        <w:rPr>
          <w:sz w:val="22"/>
          <w:szCs w:val="22"/>
        </w:rPr>
        <w:t xml:space="preserve"> helyi lakosság ellátását szolgáló kereskedelmi, szolgáltató, vendéglátó épület,</w:t>
      </w:r>
    </w:p>
    <w:p w14:paraId="074088B1" w14:textId="77777777" w:rsidR="007C7E10" w:rsidRPr="00CC54BC" w:rsidRDefault="007C7E10" w:rsidP="007C7E10">
      <w:pPr>
        <w:pStyle w:val="NormlWeb"/>
        <w:spacing w:before="0" w:beforeAutospacing="0" w:after="0" w:afterAutospacing="0"/>
        <w:ind w:left="660" w:right="150"/>
        <w:jc w:val="both"/>
        <w:rPr>
          <w:sz w:val="22"/>
          <w:szCs w:val="22"/>
        </w:rPr>
      </w:pPr>
      <w:bookmarkStart w:id="30" w:name="pr150"/>
      <w:bookmarkEnd w:id="29"/>
      <w:r w:rsidRPr="00CC54BC">
        <w:rPr>
          <w:sz w:val="22"/>
          <w:szCs w:val="22"/>
        </w:rPr>
        <w:t>3. egyházi, oktatási, egészségügyi, szociális épület,</w:t>
      </w:r>
    </w:p>
    <w:p w14:paraId="51C8B0FC" w14:textId="77777777" w:rsidR="007C7E10" w:rsidRPr="00CC54BC" w:rsidRDefault="007C7E10" w:rsidP="007C7E10">
      <w:pPr>
        <w:pStyle w:val="NormlWeb"/>
        <w:spacing w:before="0" w:beforeAutospacing="0" w:after="0" w:afterAutospacing="0"/>
        <w:ind w:left="660" w:right="150"/>
        <w:jc w:val="both"/>
        <w:rPr>
          <w:sz w:val="22"/>
          <w:szCs w:val="22"/>
        </w:rPr>
      </w:pPr>
      <w:bookmarkStart w:id="31" w:name="pr151"/>
      <w:bookmarkEnd w:id="30"/>
      <w:r w:rsidRPr="00CC54BC">
        <w:rPr>
          <w:sz w:val="22"/>
          <w:szCs w:val="22"/>
        </w:rPr>
        <w:t>4. sportépítmény,</w:t>
      </w:r>
    </w:p>
    <w:p w14:paraId="1B3AA6B7" w14:textId="77777777" w:rsidR="007C7E10" w:rsidRPr="00CC54BC" w:rsidRDefault="007C7E10" w:rsidP="007C7E10">
      <w:pPr>
        <w:pStyle w:val="NormlWeb"/>
        <w:spacing w:before="0" w:beforeAutospacing="0" w:after="0" w:afterAutospacing="0"/>
        <w:ind w:left="660" w:right="150"/>
        <w:jc w:val="both"/>
        <w:rPr>
          <w:sz w:val="22"/>
          <w:szCs w:val="22"/>
        </w:rPr>
      </w:pPr>
      <w:bookmarkStart w:id="32" w:name="pr152"/>
      <w:bookmarkEnd w:id="31"/>
      <w:smartTag w:uri="urn:schemas-microsoft-com:office:smarttags" w:element="metricconverter">
        <w:smartTagPr>
          <w:attr w:name="ProductID" w:val="5. a"/>
        </w:smartTagPr>
        <w:r w:rsidRPr="00CC54BC">
          <w:rPr>
            <w:sz w:val="22"/>
            <w:szCs w:val="22"/>
          </w:rPr>
          <w:t>5. a</w:t>
        </w:r>
      </w:smartTag>
      <w:r w:rsidRPr="00CC54BC">
        <w:rPr>
          <w:sz w:val="22"/>
          <w:szCs w:val="22"/>
        </w:rPr>
        <w:t xml:space="preserve"> terület rendeltetésszerű használatát nem zavaró hatású kézműipari építmény,</w:t>
      </w:r>
    </w:p>
    <w:p w14:paraId="341A74ED" w14:textId="77777777" w:rsidR="007C7E10" w:rsidRPr="00CC54BC" w:rsidRDefault="007C7E10" w:rsidP="007C7E10">
      <w:pPr>
        <w:pStyle w:val="NormlWeb"/>
        <w:spacing w:before="0" w:beforeAutospacing="0" w:after="0" w:afterAutospacing="0"/>
        <w:ind w:left="660" w:right="150"/>
        <w:jc w:val="both"/>
        <w:rPr>
          <w:sz w:val="22"/>
          <w:szCs w:val="22"/>
        </w:rPr>
      </w:pPr>
      <w:bookmarkStart w:id="33" w:name="pr154"/>
      <w:r w:rsidRPr="00CC54BC">
        <w:rPr>
          <w:sz w:val="22"/>
          <w:szCs w:val="22"/>
        </w:rPr>
        <w:t>6. szálláshely szolgáltató épület,</w:t>
      </w:r>
    </w:p>
    <w:p w14:paraId="760475A5" w14:textId="77777777" w:rsidR="00944C8B" w:rsidRDefault="007C7E10" w:rsidP="007C7E10">
      <w:pPr>
        <w:pStyle w:val="NormlWeb"/>
        <w:spacing w:before="0" w:beforeAutospacing="0" w:after="0" w:afterAutospacing="0"/>
        <w:ind w:left="660" w:right="150"/>
        <w:jc w:val="both"/>
        <w:rPr>
          <w:sz w:val="22"/>
          <w:szCs w:val="22"/>
        </w:rPr>
      </w:pPr>
      <w:bookmarkStart w:id="34" w:name="pr155"/>
      <w:bookmarkEnd w:id="33"/>
      <w:r w:rsidRPr="00CC54BC">
        <w:rPr>
          <w:sz w:val="22"/>
          <w:szCs w:val="22"/>
        </w:rPr>
        <w:t>7. igazgatási épület</w:t>
      </w:r>
      <w:r w:rsidR="00944C8B">
        <w:rPr>
          <w:sz w:val="22"/>
          <w:szCs w:val="22"/>
        </w:rPr>
        <w:t>.</w:t>
      </w:r>
    </w:p>
    <w:p w14:paraId="24223B12" w14:textId="77777777" w:rsidR="00A86077" w:rsidRPr="003A2DE8" w:rsidRDefault="00D96166" w:rsidP="00A86077">
      <w:pPr>
        <w:ind w:left="567" w:hanging="567"/>
      </w:pPr>
      <w:r w:rsidRPr="000C284C">
        <w:lastRenderedPageBreak/>
        <w:t>(2a)</w:t>
      </w:r>
      <w:r w:rsidR="00A86077">
        <w:rPr>
          <w:rStyle w:val="Lbjegyzet-hivatkozs"/>
        </w:rPr>
        <w:footnoteReference w:id="38"/>
      </w:r>
      <w:r w:rsidRPr="000C284C">
        <w:t xml:space="preserve"> </w:t>
      </w:r>
      <w:r w:rsidR="00A86077" w:rsidRPr="003A2DE8">
        <w:t>Lk-6 építési övezetben személygépkocsik tárolására garázsok elhelyezhetők a következő feltételekkel:</w:t>
      </w:r>
    </w:p>
    <w:p w14:paraId="5040EC64" w14:textId="77777777" w:rsidR="00A86077" w:rsidRPr="003A2DE8" w:rsidRDefault="00A86077" w:rsidP="00A86077">
      <w:pPr>
        <w:ind w:left="709"/>
      </w:pPr>
      <w:r w:rsidRPr="003A2DE8">
        <w:t>a) legalább 1000 m</w:t>
      </w:r>
      <w:r w:rsidRPr="1C9855A0">
        <w:rPr>
          <w:vertAlign w:val="superscript"/>
        </w:rPr>
        <w:t>2</w:t>
      </w:r>
      <w:r w:rsidRPr="003A2DE8">
        <w:t xml:space="preserve"> méretű telken,</w:t>
      </w:r>
    </w:p>
    <w:p w14:paraId="65B9A3C6" w14:textId="77777777" w:rsidR="00A86077" w:rsidRPr="00690F8B" w:rsidRDefault="00A86077" w:rsidP="00A86077">
      <w:pPr>
        <w:ind w:left="709"/>
      </w:pPr>
      <w:r w:rsidRPr="00690F8B">
        <w:t>b) legfeljebb 2,5 méteres építménymagassággal,</w:t>
      </w:r>
    </w:p>
    <w:p w14:paraId="1DCCCEE7" w14:textId="77777777" w:rsidR="00A86077" w:rsidRPr="00690F8B" w:rsidRDefault="00A86077" w:rsidP="00A86077">
      <w:pPr>
        <w:ind w:left="709"/>
      </w:pPr>
      <w:r w:rsidRPr="00690F8B">
        <w:t>c) legfeljebb 30 %-os beépíthetőséggel,</w:t>
      </w:r>
    </w:p>
    <w:p w14:paraId="552A43F1" w14:textId="77777777" w:rsidR="00A86077" w:rsidRPr="00690F8B" w:rsidRDefault="00A86077" w:rsidP="00A86077">
      <w:pPr>
        <w:ind w:left="709"/>
      </w:pPr>
      <w:r w:rsidRPr="00690F8B">
        <w:t>d) egy telken több építmény létesíthető, de egy építményben legalább 4 garázsegységet kell kialakítani.</w:t>
      </w:r>
    </w:p>
    <w:p w14:paraId="517D4E17" w14:textId="77777777" w:rsidR="00D96166" w:rsidRDefault="00D96166" w:rsidP="00A86077">
      <w:pPr>
        <w:rPr>
          <w:sz w:val="22"/>
          <w:szCs w:val="22"/>
        </w:rPr>
      </w:pPr>
    </w:p>
    <w:p w14:paraId="4F29A484" w14:textId="77777777" w:rsidR="007C7E10" w:rsidRPr="00CC54BC" w:rsidRDefault="007C7E10" w:rsidP="007C7E10">
      <w:pPr>
        <w:pStyle w:val="NormlWeb"/>
        <w:spacing w:before="0" w:beforeAutospacing="0" w:after="0" w:afterAutospacing="0"/>
        <w:ind w:left="660" w:right="150"/>
        <w:jc w:val="both"/>
        <w:rPr>
          <w:sz w:val="22"/>
          <w:szCs w:val="22"/>
        </w:rPr>
      </w:pPr>
    </w:p>
    <w:bookmarkEnd w:id="32"/>
    <w:bookmarkEnd w:id="34"/>
    <w:p w14:paraId="0B9945D5" w14:textId="77777777" w:rsidR="0056574F" w:rsidRDefault="0056574F">
      <w:pPr>
        <w:keepNext w:val="0"/>
        <w:widowControl w:val="0"/>
        <w:autoSpaceDE w:val="0"/>
        <w:autoSpaceDN w:val="0"/>
        <w:ind w:left="567" w:hanging="567"/>
        <w:rPr>
          <w:sz w:val="22"/>
          <w:szCs w:val="22"/>
        </w:rPr>
      </w:pPr>
      <w:r>
        <w:rPr>
          <w:sz w:val="22"/>
          <w:szCs w:val="22"/>
        </w:rPr>
        <w:t>/3/</w:t>
      </w:r>
      <w:r w:rsidR="00F919DD">
        <w:rPr>
          <w:rStyle w:val="Lbjegyzet-hivatkozs"/>
          <w:sz w:val="22"/>
          <w:szCs w:val="22"/>
        </w:rPr>
        <w:footnoteReference w:id="39"/>
      </w:r>
      <w:r>
        <w:rPr>
          <w:sz w:val="22"/>
          <w:szCs w:val="22"/>
        </w:rPr>
        <w:tab/>
        <w:t xml:space="preserve">A területen – a </w:t>
      </w:r>
      <w:r w:rsidR="00577D8D">
        <w:rPr>
          <w:sz w:val="22"/>
          <w:szCs w:val="22"/>
        </w:rPr>
        <w:t>Lk</w:t>
      </w:r>
      <w:r>
        <w:rPr>
          <w:sz w:val="22"/>
          <w:szCs w:val="22"/>
        </w:rPr>
        <w:t>* alövezet területének kivételével – üzemanyagtöltő nem helyezhető el.</w:t>
      </w:r>
    </w:p>
    <w:p w14:paraId="1218A2BF" w14:textId="77777777" w:rsidR="00944C8B" w:rsidRDefault="00944C8B">
      <w:pPr>
        <w:keepNext w:val="0"/>
        <w:widowControl w:val="0"/>
        <w:autoSpaceDE w:val="0"/>
        <w:autoSpaceDN w:val="0"/>
        <w:ind w:left="567" w:hanging="567"/>
        <w:rPr>
          <w:sz w:val="22"/>
          <w:szCs w:val="22"/>
        </w:rPr>
      </w:pPr>
    </w:p>
    <w:p w14:paraId="56282CDD" w14:textId="77777777" w:rsidR="0056574F" w:rsidRDefault="0056574F">
      <w:pPr>
        <w:keepNext w:val="0"/>
        <w:widowControl w:val="0"/>
        <w:autoSpaceDE w:val="0"/>
        <w:autoSpaceDN w:val="0"/>
        <w:ind w:left="567" w:hanging="567"/>
        <w:rPr>
          <w:sz w:val="22"/>
          <w:szCs w:val="22"/>
        </w:rPr>
      </w:pPr>
      <w:r>
        <w:rPr>
          <w:sz w:val="22"/>
          <w:szCs w:val="22"/>
        </w:rPr>
        <w:t>/4/</w:t>
      </w:r>
      <w:r>
        <w:rPr>
          <w:rStyle w:val="Lbjegyzet-hivatkozs"/>
          <w:sz w:val="22"/>
          <w:szCs w:val="22"/>
        </w:rPr>
        <w:footnoteReference w:id="40"/>
      </w:r>
      <w:r>
        <w:rPr>
          <w:sz w:val="22"/>
          <w:szCs w:val="22"/>
        </w:rPr>
        <w:tab/>
      </w:r>
      <w:r w:rsidR="009F71E6" w:rsidRPr="00CC54BC">
        <w:rPr>
          <w:sz w:val="22"/>
          <w:szCs w:val="22"/>
        </w:rPr>
        <w:t>Az építési övezetben az egyes telkek kialakíthatóságának és beépíthetőségének paraméterei a következők:</w:t>
      </w:r>
    </w:p>
    <w:tbl>
      <w:tblPr>
        <w:tblW w:w="9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28055C" w:rsidRPr="0028055C" w14:paraId="6E61EF64" w14:textId="77777777" w:rsidTr="00CC54BC">
        <w:trPr>
          <w:trHeight w:val="296"/>
        </w:trPr>
        <w:tc>
          <w:tcPr>
            <w:tcW w:w="9100" w:type="dxa"/>
            <w:gridSpan w:val="7"/>
            <w:tcBorders>
              <w:top w:val="single" w:sz="6" w:space="0" w:color="auto"/>
              <w:left w:val="single" w:sz="6" w:space="0" w:color="auto"/>
              <w:bottom w:val="single" w:sz="6" w:space="0" w:color="auto"/>
              <w:right w:val="single" w:sz="6" w:space="0" w:color="auto"/>
            </w:tcBorders>
            <w:shd w:val="pct20" w:color="auto" w:fill="auto"/>
          </w:tcPr>
          <w:p w14:paraId="5E4DEBF5" w14:textId="77777777" w:rsidR="0028055C" w:rsidRPr="005B0504" w:rsidRDefault="0028055C" w:rsidP="00CC54BC">
            <w:pPr>
              <w:keepNext w:val="0"/>
              <w:widowControl w:val="0"/>
              <w:tabs>
                <w:tab w:val="left" w:pos="709"/>
                <w:tab w:val="left" w:pos="1701"/>
              </w:tabs>
              <w:autoSpaceDE w:val="0"/>
              <w:autoSpaceDN w:val="0"/>
              <w:jc w:val="center"/>
              <w:rPr>
                <w:b/>
                <w:bCs/>
                <w:sz w:val="20"/>
                <w:szCs w:val="20"/>
              </w:rPr>
            </w:pPr>
            <w:r w:rsidRPr="005B0504">
              <w:rPr>
                <w:b/>
                <w:bCs/>
                <w:sz w:val="20"/>
                <w:szCs w:val="20"/>
              </w:rPr>
              <w:t>AZ ÉPÍTÉSI TELEK</w:t>
            </w:r>
          </w:p>
        </w:tc>
      </w:tr>
      <w:tr w:rsidR="0028055C" w:rsidRPr="0028055C" w14:paraId="73EB787A" w14:textId="77777777" w:rsidTr="00CC54BC">
        <w:trPr>
          <w:cantSplit/>
        </w:trPr>
        <w:tc>
          <w:tcPr>
            <w:tcW w:w="879" w:type="dxa"/>
            <w:tcBorders>
              <w:bottom w:val="nil"/>
            </w:tcBorders>
            <w:shd w:val="pct20" w:color="auto" w:fill="auto"/>
          </w:tcPr>
          <w:p w14:paraId="3E29C3EB" w14:textId="77777777" w:rsidR="0028055C" w:rsidRPr="00CC54BC" w:rsidRDefault="0028055C" w:rsidP="005B050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auto"/>
          </w:tcPr>
          <w:p w14:paraId="634DDA1F" w14:textId="77777777"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701" w:type="dxa"/>
            <w:tcBorders>
              <w:bottom w:val="nil"/>
            </w:tcBorders>
            <w:shd w:val="pct20" w:color="auto" w:fill="auto"/>
          </w:tcPr>
          <w:p w14:paraId="3CB5C99A" w14:textId="77777777"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auto"/>
          </w:tcPr>
          <w:p w14:paraId="2503F9D4" w14:textId="77777777"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épületek</w:t>
            </w:r>
          </w:p>
        </w:tc>
        <w:tc>
          <w:tcPr>
            <w:tcW w:w="1134" w:type="dxa"/>
            <w:tcBorders>
              <w:bottom w:val="nil"/>
            </w:tcBorders>
            <w:shd w:val="pct20" w:color="auto" w:fill="auto"/>
          </w:tcPr>
          <w:p w14:paraId="24940E89" w14:textId="77777777"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auto"/>
          </w:tcPr>
          <w:p w14:paraId="5EFE7369" w14:textId="77777777"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max.</w:t>
            </w:r>
          </w:p>
        </w:tc>
        <w:tc>
          <w:tcPr>
            <w:tcW w:w="1559" w:type="dxa"/>
            <w:tcBorders>
              <w:bottom w:val="nil"/>
            </w:tcBorders>
            <w:shd w:val="pct20" w:color="auto" w:fill="auto"/>
          </w:tcPr>
          <w:p w14:paraId="629E7496" w14:textId="77777777"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28055C" w:rsidRPr="0028055C" w14:paraId="5BE0B31D" w14:textId="77777777" w:rsidTr="00CC54BC">
        <w:trPr>
          <w:cantSplit/>
        </w:trPr>
        <w:tc>
          <w:tcPr>
            <w:tcW w:w="879" w:type="dxa"/>
            <w:tcBorders>
              <w:top w:val="nil"/>
              <w:bottom w:val="single" w:sz="6" w:space="0" w:color="auto"/>
            </w:tcBorders>
            <w:shd w:val="pct20" w:color="auto" w:fill="auto"/>
          </w:tcPr>
          <w:p w14:paraId="2B79E64B" w14:textId="77777777" w:rsidR="0028055C" w:rsidRPr="00CC54BC" w:rsidRDefault="0028055C" w:rsidP="005B050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bottom w:val="single" w:sz="6" w:space="0" w:color="auto"/>
            </w:tcBorders>
            <w:shd w:val="pct20" w:color="auto" w:fill="auto"/>
          </w:tcPr>
          <w:p w14:paraId="7E849C64" w14:textId="77777777" w:rsidR="0028055C" w:rsidRPr="00CC54BC" w:rsidRDefault="00944C8B" w:rsidP="00CC54BC">
            <w:pPr>
              <w:keepNext w:val="0"/>
              <w:widowControl w:val="0"/>
              <w:tabs>
                <w:tab w:val="left" w:pos="709"/>
                <w:tab w:val="left" w:pos="1701"/>
              </w:tabs>
              <w:autoSpaceDE w:val="0"/>
              <w:autoSpaceDN w:val="0"/>
              <w:jc w:val="center"/>
              <w:rPr>
                <w:b/>
                <w:bCs/>
                <w:spacing w:val="-12"/>
                <w:sz w:val="20"/>
                <w:szCs w:val="20"/>
              </w:rPr>
            </w:pPr>
            <w:r w:rsidRPr="005B0504">
              <w:rPr>
                <w:b/>
                <w:bCs/>
                <w:spacing w:val="-12"/>
                <w:sz w:val="20"/>
                <w:szCs w:val="20"/>
              </w:rPr>
              <w:t xml:space="preserve"> </w:t>
            </w:r>
            <w:r>
              <w:rPr>
                <w:b/>
                <w:bCs/>
                <w:spacing w:val="-12"/>
                <w:sz w:val="20"/>
                <w:szCs w:val="20"/>
              </w:rPr>
              <w:t>m</w:t>
            </w:r>
            <w:r w:rsidR="0028055C" w:rsidRPr="00CC54BC">
              <w:rPr>
                <w:b/>
                <w:bCs/>
                <w:spacing w:val="-12"/>
                <w:sz w:val="20"/>
                <w:szCs w:val="20"/>
              </w:rPr>
              <w:t>ódja</w:t>
            </w:r>
          </w:p>
        </w:tc>
        <w:tc>
          <w:tcPr>
            <w:tcW w:w="1701" w:type="dxa"/>
            <w:tcBorders>
              <w:top w:val="nil"/>
              <w:bottom w:val="single" w:sz="6" w:space="0" w:color="auto"/>
            </w:tcBorders>
            <w:shd w:val="pct20" w:color="auto" w:fill="auto"/>
          </w:tcPr>
          <w:p w14:paraId="40709DAB" w14:textId="77777777"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bottom w:val="single" w:sz="6" w:space="0" w:color="auto"/>
            </w:tcBorders>
            <w:shd w:val="pct20" w:color="auto" w:fill="auto"/>
          </w:tcPr>
          <w:p w14:paraId="3B5D6DFB" w14:textId="77777777"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bottom w:val="single" w:sz="6" w:space="0" w:color="auto"/>
            </w:tcBorders>
            <w:shd w:val="pct20" w:color="auto" w:fill="auto"/>
          </w:tcPr>
          <w:p w14:paraId="0A510D41" w14:textId="77777777"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14:paraId="62762CA3" w14:textId="77777777"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bottom w:val="single" w:sz="6" w:space="0" w:color="auto"/>
            </w:tcBorders>
            <w:shd w:val="pct20" w:color="auto" w:fill="auto"/>
          </w:tcPr>
          <w:p w14:paraId="6A9B41A1" w14:textId="77777777"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szintter.</w:t>
            </w:r>
          </w:p>
          <w:p w14:paraId="6131A437" w14:textId="77777777"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bottom w:val="single" w:sz="6" w:space="0" w:color="auto"/>
            </w:tcBorders>
            <w:shd w:val="pct20" w:color="auto" w:fill="auto"/>
          </w:tcPr>
          <w:p w14:paraId="4875ACF1" w14:textId="77777777"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14:paraId="65788705" w14:textId="77777777"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28055C" w:rsidRPr="0028055C" w14:paraId="35B15110" w14:textId="77777777" w:rsidTr="00CC54BC">
        <w:trPr>
          <w:cantSplit/>
          <w:trHeight w:val="320"/>
        </w:trPr>
        <w:tc>
          <w:tcPr>
            <w:tcW w:w="879" w:type="dxa"/>
            <w:tcBorders>
              <w:top w:val="single" w:sz="6" w:space="0" w:color="auto"/>
              <w:bottom w:val="single" w:sz="4" w:space="0" w:color="auto"/>
            </w:tcBorders>
          </w:tcPr>
          <w:p w14:paraId="564459BE" w14:textId="77777777"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Lk-1</w:t>
            </w:r>
          </w:p>
        </w:tc>
        <w:tc>
          <w:tcPr>
            <w:tcW w:w="1134" w:type="dxa"/>
            <w:tcBorders>
              <w:top w:val="single" w:sz="6" w:space="0" w:color="auto"/>
              <w:bottom w:val="single" w:sz="4" w:space="0" w:color="auto"/>
            </w:tcBorders>
          </w:tcPr>
          <w:p w14:paraId="1733B1AE"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6" w:space="0" w:color="auto"/>
              <w:bottom w:val="single" w:sz="4" w:space="0" w:color="auto"/>
            </w:tcBorders>
          </w:tcPr>
          <w:p w14:paraId="35342A04"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6" w:space="0" w:color="auto"/>
              <w:bottom w:val="single" w:sz="4" w:space="0" w:color="auto"/>
            </w:tcBorders>
          </w:tcPr>
          <w:p w14:paraId="2D3CB212"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6" w:space="0" w:color="auto"/>
              <w:bottom w:val="single" w:sz="4" w:space="0" w:color="auto"/>
            </w:tcBorders>
          </w:tcPr>
          <w:p w14:paraId="0C88357B"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6" w:space="0" w:color="auto"/>
              <w:bottom w:val="single" w:sz="4" w:space="0" w:color="auto"/>
            </w:tcBorders>
          </w:tcPr>
          <w:p w14:paraId="60787A76" w14:textId="77777777"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1,2</w:t>
            </w:r>
          </w:p>
        </w:tc>
        <w:tc>
          <w:tcPr>
            <w:tcW w:w="1559" w:type="dxa"/>
            <w:tcBorders>
              <w:top w:val="single" w:sz="6" w:space="0" w:color="auto"/>
              <w:bottom w:val="single" w:sz="4" w:space="0" w:color="auto"/>
            </w:tcBorders>
          </w:tcPr>
          <w:p w14:paraId="08FEE55A"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20</w:t>
            </w:r>
          </w:p>
        </w:tc>
      </w:tr>
      <w:tr w:rsidR="0028055C" w:rsidRPr="0028055C" w14:paraId="13A98861" w14:textId="77777777" w:rsidTr="00CC54BC">
        <w:trPr>
          <w:cantSplit/>
          <w:trHeight w:val="320"/>
        </w:trPr>
        <w:tc>
          <w:tcPr>
            <w:tcW w:w="879" w:type="dxa"/>
            <w:tcBorders>
              <w:top w:val="single" w:sz="4" w:space="0" w:color="auto"/>
              <w:bottom w:val="single" w:sz="4" w:space="0" w:color="auto"/>
            </w:tcBorders>
          </w:tcPr>
          <w:p w14:paraId="6E7FA275" w14:textId="77777777"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Lk-2</w:t>
            </w:r>
          </w:p>
        </w:tc>
        <w:tc>
          <w:tcPr>
            <w:tcW w:w="1134" w:type="dxa"/>
            <w:tcBorders>
              <w:top w:val="single" w:sz="4" w:space="0" w:color="auto"/>
              <w:bottom w:val="single" w:sz="4" w:space="0" w:color="auto"/>
            </w:tcBorders>
          </w:tcPr>
          <w:p w14:paraId="318865EE"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bottom w:val="single" w:sz="4" w:space="0" w:color="auto"/>
            </w:tcBorders>
          </w:tcPr>
          <w:p w14:paraId="58BB2603"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bottom w:val="single" w:sz="4" w:space="0" w:color="auto"/>
            </w:tcBorders>
          </w:tcPr>
          <w:p w14:paraId="1EAE3708"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9,0</w:t>
            </w:r>
          </w:p>
        </w:tc>
        <w:tc>
          <w:tcPr>
            <w:tcW w:w="1134" w:type="dxa"/>
            <w:tcBorders>
              <w:top w:val="single" w:sz="4" w:space="0" w:color="auto"/>
              <w:bottom w:val="single" w:sz="4" w:space="0" w:color="auto"/>
            </w:tcBorders>
          </w:tcPr>
          <w:p w14:paraId="1C81DDA3"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10000</w:t>
            </w:r>
          </w:p>
        </w:tc>
        <w:tc>
          <w:tcPr>
            <w:tcW w:w="850" w:type="dxa"/>
            <w:tcBorders>
              <w:top w:val="single" w:sz="4" w:space="0" w:color="auto"/>
              <w:bottom w:val="single" w:sz="4" w:space="0" w:color="auto"/>
            </w:tcBorders>
          </w:tcPr>
          <w:p w14:paraId="3D2084BD" w14:textId="77777777"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1,2</w:t>
            </w:r>
          </w:p>
        </w:tc>
        <w:tc>
          <w:tcPr>
            <w:tcW w:w="1559" w:type="dxa"/>
            <w:tcBorders>
              <w:top w:val="single" w:sz="4" w:space="0" w:color="auto"/>
              <w:bottom w:val="single" w:sz="4" w:space="0" w:color="auto"/>
            </w:tcBorders>
          </w:tcPr>
          <w:p w14:paraId="23912E4A"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40</w:t>
            </w:r>
          </w:p>
        </w:tc>
      </w:tr>
      <w:tr w:rsidR="0028055C" w:rsidRPr="0028055C" w14:paraId="3108948B" w14:textId="77777777" w:rsidTr="00CC54BC">
        <w:trPr>
          <w:cantSplit/>
          <w:trHeight w:val="320"/>
        </w:trPr>
        <w:tc>
          <w:tcPr>
            <w:tcW w:w="879" w:type="dxa"/>
            <w:tcBorders>
              <w:top w:val="single" w:sz="4" w:space="0" w:color="auto"/>
              <w:bottom w:val="single" w:sz="4" w:space="0" w:color="auto"/>
            </w:tcBorders>
          </w:tcPr>
          <w:p w14:paraId="69E1AD41" w14:textId="77777777"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Lk-3</w:t>
            </w:r>
          </w:p>
        </w:tc>
        <w:tc>
          <w:tcPr>
            <w:tcW w:w="1134" w:type="dxa"/>
            <w:tcBorders>
              <w:top w:val="single" w:sz="4" w:space="0" w:color="auto"/>
              <w:bottom w:val="single" w:sz="4" w:space="0" w:color="auto"/>
            </w:tcBorders>
          </w:tcPr>
          <w:p w14:paraId="11C0836A"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CS</w:t>
            </w:r>
          </w:p>
        </w:tc>
        <w:tc>
          <w:tcPr>
            <w:tcW w:w="1701" w:type="dxa"/>
            <w:tcBorders>
              <w:top w:val="single" w:sz="4" w:space="0" w:color="auto"/>
              <w:bottom w:val="single" w:sz="4" w:space="0" w:color="auto"/>
            </w:tcBorders>
          </w:tcPr>
          <w:p w14:paraId="217E2318"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843" w:type="dxa"/>
            <w:tcBorders>
              <w:top w:val="single" w:sz="4" w:space="0" w:color="auto"/>
              <w:bottom w:val="single" w:sz="4" w:space="0" w:color="auto"/>
            </w:tcBorders>
          </w:tcPr>
          <w:p w14:paraId="7F152249"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10,5</w:t>
            </w:r>
          </w:p>
        </w:tc>
        <w:tc>
          <w:tcPr>
            <w:tcW w:w="1134" w:type="dxa"/>
            <w:tcBorders>
              <w:top w:val="single" w:sz="4" w:space="0" w:color="auto"/>
              <w:bottom w:val="single" w:sz="4" w:space="0" w:color="auto"/>
            </w:tcBorders>
          </w:tcPr>
          <w:p w14:paraId="68D1512A"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bottom w:val="single" w:sz="4" w:space="0" w:color="auto"/>
            </w:tcBorders>
          </w:tcPr>
          <w:p w14:paraId="4123A1D5" w14:textId="77777777"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1,2</w:t>
            </w:r>
          </w:p>
        </w:tc>
        <w:tc>
          <w:tcPr>
            <w:tcW w:w="1559" w:type="dxa"/>
            <w:tcBorders>
              <w:top w:val="single" w:sz="4" w:space="0" w:color="auto"/>
              <w:bottom w:val="single" w:sz="4" w:space="0" w:color="auto"/>
            </w:tcBorders>
          </w:tcPr>
          <w:p w14:paraId="0F043F99"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20</w:t>
            </w:r>
          </w:p>
        </w:tc>
      </w:tr>
      <w:tr w:rsidR="0028055C" w:rsidRPr="0028055C" w14:paraId="1DDEF562" w14:textId="77777777" w:rsidTr="00CC54BC">
        <w:trPr>
          <w:cantSplit/>
          <w:trHeight w:val="320"/>
        </w:trPr>
        <w:tc>
          <w:tcPr>
            <w:tcW w:w="879" w:type="dxa"/>
            <w:tcBorders>
              <w:top w:val="single" w:sz="4" w:space="0" w:color="auto"/>
              <w:bottom w:val="single" w:sz="4" w:space="0" w:color="auto"/>
            </w:tcBorders>
          </w:tcPr>
          <w:p w14:paraId="313768AC" w14:textId="77777777"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Lk-4</w:t>
            </w:r>
          </w:p>
        </w:tc>
        <w:tc>
          <w:tcPr>
            <w:tcW w:w="1134" w:type="dxa"/>
            <w:tcBorders>
              <w:top w:val="single" w:sz="4" w:space="0" w:color="auto"/>
              <w:bottom w:val="single" w:sz="4" w:space="0" w:color="auto"/>
            </w:tcBorders>
          </w:tcPr>
          <w:p w14:paraId="35B74F99"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bottom w:val="single" w:sz="4" w:space="0" w:color="auto"/>
            </w:tcBorders>
          </w:tcPr>
          <w:p w14:paraId="54757480"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843" w:type="dxa"/>
            <w:tcBorders>
              <w:top w:val="single" w:sz="4" w:space="0" w:color="auto"/>
              <w:bottom w:val="single" w:sz="4" w:space="0" w:color="auto"/>
            </w:tcBorders>
          </w:tcPr>
          <w:p w14:paraId="39033D20"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10,5</w:t>
            </w:r>
          </w:p>
        </w:tc>
        <w:tc>
          <w:tcPr>
            <w:tcW w:w="1134" w:type="dxa"/>
            <w:tcBorders>
              <w:top w:val="single" w:sz="4" w:space="0" w:color="auto"/>
              <w:bottom w:val="single" w:sz="4" w:space="0" w:color="auto"/>
            </w:tcBorders>
          </w:tcPr>
          <w:p w14:paraId="4C4CBA4F"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1000</w:t>
            </w:r>
          </w:p>
        </w:tc>
        <w:tc>
          <w:tcPr>
            <w:tcW w:w="850" w:type="dxa"/>
            <w:tcBorders>
              <w:top w:val="single" w:sz="4" w:space="0" w:color="auto"/>
              <w:bottom w:val="single" w:sz="4" w:space="0" w:color="auto"/>
            </w:tcBorders>
          </w:tcPr>
          <w:p w14:paraId="36943FB1" w14:textId="77777777"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bottom w:val="single" w:sz="4" w:space="0" w:color="auto"/>
            </w:tcBorders>
          </w:tcPr>
          <w:p w14:paraId="705C3EB7"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60</w:t>
            </w:r>
          </w:p>
        </w:tc>
      </w:tr>
      <w:tr w:rsidR="0028055C" w:rsidRPr="0028055C" w14:paraId="1BFC0A21" w14:textId="77777777" w:rsidTr="00CC54BC">
        <w:trPr>
          <w:cantSplit/>
          <w:trHeight w:val="320"/>
        </w:trPr>
        <w:tc>
          <w:tcPr>
            <w:tcW w:w="879" w:type="dxa"/>
            <w:tcBorders>
              <w:top w:val="single" w:sz="4" w:space="0" w:color="auto"/>
              <w:bottom w:val="single" w:sz="4" w:space="0" w:color="auto"/>
            </w:tcBorders>
          </w:tcPr>
          <w:p w14:paraId="0D7870AB" w14:textId="77777777"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Lk-5</w:t>
            </w:r>
          </w:p>
        </w:tc>
        <w:tc>
          <w:tcPr>
            <w:tcW w:w="1134" w:type="dxa"/>
            <w:tcBorders>
              <w:top w:val="single" w:sz="4" w:space="0" w:color="auto"/>
              <w:bottom w:val="single" w:sz="4" w:space="0" w:color="auto"/>
            </w:tcBorders>
          </w:tcPr>
          <w:p w14:paraId="60870F36"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T</w:t>
            </w:r>
          </w:p>
        </w:tc>
        <w:tc>
          <w:tcPr>
            <w:tcW w:w="1701" w:type="dxa"/>
            <w:tcBorders>
              <w:top w:val="single" w:sz="4" w:space="0" w:color="auto"/>
              <w:bottom w:val="single" w:sz="4" w:space="0" w:color="auto"/>
            </w:tcBorders>
          </w:tcPr>
          <w:p w14:paraId="385F6236"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1843" w:type="dxa"/>
            <w:tcBorders>
              <w:top w:val="single" w:sz="4" w:space="0" w:color="auto"/>
              <w:bottom w:val="single" w:sz="4" w:space="0" w:color="auto"/>
            </w:tcBorders>
          </w:tcPr>
          <w:p w14:paraId="3E47720E"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1134" w:type="dxa"/>
            <w:tcBorders>
              <w:top w:val="single" w:sz="4" w:space="0" w:color="auto"/>
              <w:bottom w:val="single" w:sz="4" w:space="0" w:color="auto"/>
            </w:tcBorders>
          </w:tcPr>
          <w:p w14:paraId="55EF6504"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bottom w:val="single" w:sz="4" w:space="0" w:color="auto"/>
            </w:tcBorders>
          </w:tcPr>
          <w:p w14:paraId="5C0333CD" w14:textId="77777777"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1,2</w:t>
            </w:r>
          </w:p>
        </w:tc>
        <w:tc>
          <w:tcPr>
            <w:tcW w:w="1559" w:type="dxa"/>
            <w:tcBorders>
              <w:top w:val="single" w:sz="4" w:space="0" w:color="auto"/>
              <w:bottom w:val="single" w:sz="4" w:space="0" w:color="auto"/>
            </w:tcBorders>
          </w:tcPr>
          <w:p w14:paraId="01E72827"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40</w:t>
            </w:r>
          </w:p>
        </w:tc>
      </w:tr>
      <w:tr w:rsidR="0028055C" w:rsidRPr="0028055C" w14:paraId="0B4FC64B" w14:textId="77777777" w:rsidTr="00CC54BC">
        <w:trPr>
          <w:cantSplit/>
          <w:trHeight w:val="320"/>
        </w:trPr>
        <w:tc>
          <w:tcPr>
            <w:tcW w:w="879" w:type="dxa"/>
            <w:tcBorders>
              <w:top w:val="single" w:sz="4" w:space="0" w:color="auto"/>
              <w:bottom w:val="single" w:sz="4" w:space="0" w:color="auto"/>
            </w:tcBorders>
          </w:tcPr>
          <w:p w14:paraId="2F1D630B" w14:textId="77777777"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Lk-6</w:t>
            </w:r>
            <w:r w:rsidR="000B30D2">
              <w:rPr>
                <w:rStyle w:val="Lbjegyzet-hivatkozs"/>
                <w:sz w:val="20"/>
                <w:szCs w:val="20"/>
              </w:rPr>
              <w:footnoteReference w:id="41"/>
            </w:r>
          </w:p>
        </w:tc>
        <w:tc>
          <w:tcPr>
            <w:tcW w:w="1134" w:type="dxa"/>
            <w:tcBorders>
              <w:top w:val="single" w:sz="4" w:space="0" w:color="auto"/>
              <w:bottom w:val="single" w:sz="4" w:space="0" w:color="auto"/>
            </w:tcBorders>
          </w:tcPr>
          <w:p w14:paraId="156D5951"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1701" w:type="dxa"/>
            <w:tcBorders>
              <w:top w:val="single" w:sz="4" w:space="0" w:color="auto"/>
              <w:bottom w:val="single" w:sz="4" w:space="0" w:color="auto"/>
            </w:tcBorders>
          </w:tcPr>
          <w:p w14:paraId="1F08345F"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1843" w:type="dxa"/>
            <w:tcBorders>
              <w:top w:val="single" w:sz="4" w:space="0" w:color="auto"/>
              <w:bottom w:val="single" w:sz="4" w:space="0" w:color="auto"/>
            </w:tcBorders>
          </w:tcPr>
          <w:p w14:paraId="18CDDFFB"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1134" w:type="dxa"/>
            <w:tcBorders>
              <w:top w:val="single" w:sz="4" w:space="0" w:color="auto"/>
              <w:bottom w:val="single" w:sz="4" w:space="0" w:color="auto"/>
            </w:tcBorders>
          </w:tcPr>
          <w:p w14:paraId="2D164DE4" w14:textId="77777777" w:rsidR="0028055C" w:rsidRPr="00CC54BC" w:rsidRDefault="000B30D2" w:rsidP="00CC54BC">
            <w:pPr>
              <w:keepNext w:val="0"/>
              <w:widowControl w:val="0"/>
              <w:tabs>
                <w:tab w:val="left" w:pos="709"/>
                <w:tab w:val="left" w:pos="1701"/>
              </w:tabs>
              <w:autoSpaceDE w:val="0"/>
              <w:autoSpaceDN w:val="0"/>
              <w:jc w:val="center"/>
              <w:rPr>
                <w:sz w:val="20"/>
                <w:szCs w:val="20"/>
              </w:rPr>
            </w:pPr>
            <w:r>
              <w:rPr>
                <w:sz w:val="20"/>
                <w:szCs w:val="20"/>
              </w:rPr>
              <w:t>K/1000*</w:t>
            </w:r>
          </w:p>
        </w:tc>
        <w:tc>
          <w:tcPr>
            <w:tcW w:w="850" w:type="dxa"/>
            <w:tcBorders>
              <w:top w:val="single" w:sz="4" w:space="0" w:color="auto"/>
              <w:bottom w:val="single" w:sz="4" w:space="0" w:color="auto"/>
            </w:tcBorders>
          </w:tcPr>
          <w:p w14:paraId="4BB6F606" w14:textId="77777777"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1,2</w:t>
            </w:r>
          </w:p>
        </w:tc>
        <w:tc>
          <w:tcPr>
            <w:tcW w:w="1559" w:type="dxa"/>
            <w:tcBorders>
              <w:top w:val="single" w:sz="4" w:space="0" w:color="auto"/>
              <w:bottom w:val="single" w:sz="4" w:space="0" w:color="auto"/>
            </w:tcBorders>
          </w:tcPr>
          <w:p w14:paraId="450927FC"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40</w:t>
            </w:r>
          </w:p>
        </w:tc>
      </w:tr>
      <w:tr w:rsidR="0028055C" w:rsidRPr="0028055C" w14:paraId="598D3058" w14:textId="77777777" w:rsidTr="00CC54BC">
        <w:trPr>
          <w:cantSplit/>
          <w:trHeight w:val="320"/>
        </w:trPr>
        <w:tc>
          <w:tcPr>
            <w:tcW w:w="879" w:type="dxa"/>
            <w:tcBorders>
              <w:top w:val="single" w:sz="4" w:space="0" w:color="auto"/>
              <w:bottom w:val="single" w:sz="4" w:space="0" w:color="auto"/>
            </w:tcBorders>
          </w:tcPr>
          <w:p w14:paraId="0E76D343" w14:textId="77777777"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Lk-7</w:t>
            </w:r>
          </w:p>
        </w:tc>
        <w:tc>
          <w:tcPr>
            <w:tcW w:w="1134" w:type="dxa"/>
            <w:tcBorders>
              <w:top w:val="single" w:sz="4" w:space="0" w:color="auto"/>
              <w:bottom w:val="single" w:sz="4" w:space="0" w:color="auto"/>
            </w:tcBorders>
          </w:tcPr>
          <w:p w14:paraId="7F9364AA"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bottom w:val="single" w:sz="4" w:space="0" w:color="auto"/>
            </w:tcBorders>
          </w:tcPr>
          <w:p w14:paraId="5489B7DB"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bottom w:val="single" w:sz="4" w:space="0" w:color="auto"/>
            </w:tcBorders>
          </w:tcPr>
          <w:p w14:paraId="425F2E31"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bottom w:val="single" w:sz="4" w:space="0" w:color="auto"/>
            </w:tcBorders>
          </w:tcPr>
          <w:p w14:paraId="587BDB47"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1000</w:t>
            </w:r>
          </w:p>
        </w:tc>
        <w:tc>
          <w:tcPr>
            <w:tcW w:w="850" w:type="dxa"/>
            <w:tcBorders>
              <w:top w:val="single" w:sz="4" w:space="0" w:color="auto"/>
              <w:bottom w:val="single" w:sz="4" w:space="0" w:color="auto"/>
            </w:tcBorders>
          </w:tcPr>
          <w:p w14:paraId="22980597" w14:textId="77777777"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bottom w:val="single" w:sz="4" w:space="0" w:color="auto"/>
            </w:tcBorders>
          </w:tcPr>
          <w:p w14:paraId="3D1B40AE"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30</w:t>
            </w:r>
          </w:p>
        </w:tc>
      </w:tr>
      <w:tr w:rsidR="0028055C" w:rsidRPr="0028055C" w14:paraId="4A5390B4" w14:textId="77777777" w:rsidTr="00CC54BC">
        <w:trPr>
          <w:cantSplit/>
          <w:trHeight w:val="320"/>
        </w:trPr>
        <w:tc>
          <w:tcPr>
            <w:tcW w:w="879" w:type="dxa"/>
            <w:tcBorders>
              <w:top w:val="single" w:sz="4" w:space="0" w:color="auto"/>
              <w:bottom w:val="single" w:sz="4" w:space="0" w:color="auto"/>
            </w:tcBorders>
          </w:tcPr>
          <w:p w14:paraId="188497B5" w14:textId="77777777"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Lk-8</w:t>
            </w:r>
          </w:p>
        </w:tc>
        <w:tc>
          <w:tcPr>
            <w:tcW w:w="1134" w:type="dxa"/>
            <w:tcBorders>
              <w:top w:val="single" w:sz="4" w:space="0" w:color="auto"/>
              <w:bottom w:val="single" w:sz="4" w:space="0" w:color="auto"/>
            </w:tcBorders>
          </w:tcPr>
          <w:p w14:paraId="31BCB845"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bottom w:val="single" w:sz="4" w:space="0" w:color="auto"/>
            </w:tcBorders>
          </w:tcPr>
          <w:p w14:paraId="2FF60DC7"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single" w:sz="4" w:space="0" w:color="auto"/>
              <w:bottom w:val="single" w:sz="4" w:space="0" w:color="auto"/>
            </w:tcBorders>
          </w:tcPr>
          <w:p w14:paraId="0D7B558D"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7,5-10,5</w:t>
            </w:r>
          </w:p>
        </w:tc>
        <w:tc>
          <w:tcPr>
            <w:tcW w:w="1134" w:type="dxa"/>
            <w:tcBorders>
              <w:top w:val="single" w:sz="4" w:space="0" w:color="auto"/>
              <w:bottom w:val="single" w:sz="4" w:space="0" w:color="auto"/>
            </w:tcBorders>
          </w:tcPr>
          <w:p w14:paraId="4F8DB5EC"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1000</w:t>
            </w:r>
          </w:p>
        </w:tc>
        <w:tc>
          <w:tcPr>
            <w:tcW w:w="850" w:type="dxa"/>
            <w:tcBorders>
              <w:top w:val="single" w:sz="4" w:space="0" w:color="auto"/>
              <w:bottom w:val="single" w:sz="4" w:space="0" w:color="auto"/>
            </w:tcBorders>
          </w:tcPr>
          <w:p w14:paraId="0A890551" w14:textId="77777777"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1,2</w:t>
            </w:r>
          </w:p>
        </w:tc>
        <w:tc>
          <w:tcPr>
            <w:tcW w:w="1559" w:type="dxa"/>
            <w:tcBorders>
              <w:top w:val="single" w:sz="4" w:space="0" w:color="auto"/>
              <w:bottom w:val="single" w:sz="4" w:space="0" w:color="auto"/>
            </w:tcBorders>
          </w:tcPr>
          <w:p w14:paraId="459D9B17"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30</w:t>
            </w:r>
          </w:p>
        </w:tc>
      </w:tr>
      <w:tr w:rsidR="0028055C" w:rsidRPr="0028055C" w14:paraId="5BC165A4" w14:textId="77777777" w:rsidTr="00CC54BC">
        <w:trPr>
          <w:cantSplit/>
          <w:trHeight w:val="320"/>
        </w:trPr>
        <w:tc>
          <w:tcPr>
            <w:tcW w:w="879" w:type="dxa"/>
            <w:tcBorders>
              <w:top w:val="single" w:sz="4" w:space="0" w:color="auto"/>
              <w:bottom w:val="single" w:sz="6" w:space="0" w:color="auto"/>
            </w:tcBorders>
          </w:tcPr>
          <w:p w14:paraId="02E330F2" w14:textId="77777777"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Lk-9</w:t>
            </w:r>
          </w:p>
        </w:tc>
        <w:tc>
          <w:tcPr>
            <w:tcW w:w="1134" w:type="dxa"/>
            <w:tcBorders>
              <w:top w:val="single" w:sz="4" w:space="0" w:color="auto"/>
              <w:bottom w:val="single" w:sz="6" w:space="0" w:color="auto"/>
            </w:tcBorders>
          </w:tcPr>
          <w:p w14:paraId="60D96870"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T</w:t>
            </w:r>
          </w:p>
        </w:tc>
        <w:tc>
          <w:tcPr>
            <w:tcW w:w="1701" w:type="dxa"/>
            <w:tcBorders>
              <w:top w:val="single" w:sz="4" w:space="0" w:color="auto"/>
              <w:bottom w:val="single" w:sz="6" w:space="0" w:color="auto"/>
            </w:tcBorders>
          </w:tcPr>
          <w:p w14:paraId="0F887732"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bottom w:val="single" w:sz="6" w:space="0" w:color="auto"/>
            </w:tcBorders>
          </w:tcPr>
          <w:p w14:paraId="01516FDE"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1134" w:type="dxa"/>
            <w:tcBorders>
              <w:top w:val="single" w:sz="4" w:space="0" w:color="auto"/>
              <w:bottom w:val="single" w:sz="6" w:space="0" w:color="auto"/>
            </w:tcBorders>
          </w:tcPr>
          <w:p w14:paraId="2C3D3BB1"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bottom w:val="single" w:sz="6" w:space="0" w:color="auto"/>
            </w:tcBorders>
          </w:tcPr>
          <w:p w14:paraId="4427B6F0" w14:textId="77777777"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1,2</w:t>
            </w:r>
          </w:p>
        </w:tc>
        <w:tc>
          <w:tcPr>
            <w:tcW w:w="1559" w:type="dxa"/>
            <w:tcBorders>
              <w:top w:val="single" w:sz="4" w:space="0" w:color="auto"/>
              <w:bottom w:val="single" w:sz="6" w:space="0" w:color="auto"/>
            </w:tcBorders>
          </w:tcPr>
          <w:p w14:paraId="42A1FF06"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30</w:t>
            </w:r>
          </w:p>
        </w:tc>
      </w:tr>
      <w:tr w:rsidR="0028055C" w:rsidRPr="0028055C" w14:paraId="6917A9ED" w14:textId="77777777" w:rsidTr="00CC54BC">
        <w:trPr>
          <w:cantSplit/>
          <w:trHeight w:val="320"/>
        </w:trPr>
        <w:tc>
          <w:tcPr>
            <w:tcW w:w="879" w:type="dxa"/>
            <w:tcBorders>
              <w:top w:val="single" w:sz="6" w:space="0" w:color="auto"/>
              <w:bottom w:val="single" w:sz="4" w:space="0" w:color="auto"/>
            </w:tcBorders>
          </w:tcPr>
          <w:p w14:paraId="256523F7" w14:textId="77777777" w:rsidR="0028055C" w:rsidRPr="00CC54BC" w:rsidRDefault="0028055C" w:rsidP="005B0504">
            <w:pPr>
              <w:keepNext w:val="0"/>
              <w:widowControl w:val="0"/>
              <w:tabs>
                <w:tab w:val="left" w:pos="709"/>
                <w:tab w:val="left" w:pos="1701"/>
              </w:tabs>
              <w:autoSpaceDE w:val="0"/>
              <w:autoSpaceDN w:val="0"/>
              <w:jc w:val="center"/>
              <w:rPr>
                <w:iCs/>
                <w:sz w:val="20"/>
                <w:szCs w:val="20"/>
              </w:rPr>
            </w:pPr>
            <w:r w:rsidRPr="00CC54BC">
              <w:rPr>
                <w:iCs/>
                <w:sz w:val="20"/>
                <w:szCs w:val="20"/>
              </w:rPr>
              <w:t>Lk-10</w:t>
            </w:r>
          </w:p>
        </w:tc>
        <w:tc>
          <w:tcPr>
            <w:tcW w:w="1134" w:type="dxa"/>
            <w:tcBorders>
              <w:top w:val="single" w:sz="6" w:space="0" w:color="auto"/>
              <w:bottom w:val="single" w:sz="4" w:space="0" w:color="auto"/>
            </w:tcBorders>
          </w:tcPr>
          <w:p w14:paraId="342176F9" w14:textId="77777777" w:rsidR="0028055C" w:rsidRPr="00CC54BC" w:rsidRDefault="0028055C" w:rsidP="00CC54BC">
            <w:pPr>
              <w:keepNext w:val="0"/>
              <w:widowControl w:val="0"/>
              <w:tabs>
                <w:tab w:val="left" w:pos="709"/>
                <w:tab w:val="left" w:pos="1701"/>
              </w:tabs>
              <w:autoSpaceDE w:val="0"/>
              <w:autoSpaceDN w:val="0"/>
              <w:jc w:val="center"/>
              <w:rPr>
                <w:iCs/>
                <w:sz w:val="20"/>
                <w:szCs w:val="20"/>
              </w:rPr>
            </w:pPr>
            <w:r w:rsidRPr="00CC54BC">
              <w:rPr>
                <w:iCs/>
                <w:sz w:val="20"/>
                <w:szCs w:val="20"/>
              </w:rPr>
              <w:t>SZ</w:t>
            </w:r>
          </w:p>
        </w:tc>
        <w:tc>
          <w:tcPr>
            <w:tcW w:w="1701" w:type="dxa"/>
            <w:tcBorders>
              <w:top w:val="single" w:sz="6" w:space="0" w:color="auto"/>
              <w:bottom w:val="single" w:sz="4" w:space="0" w:color="auto"/>
            </w:tcBorders>
          </w:tcPr>
          <w:p w14:paraId="02DE09CC" w14:textId="77777777" w:rsidR="0028055C" w:rsidRPr="00CC54BC" w:rsidRDefault="0028055C" w:rsidP="00CC54BC">
            <w:pPr>
              <w:keepNext w:val="0"/>
              <w:widowControl w:val="0"/>
              <w:tabs>
                <w:tab w:val="left" w:pos="709"/>
                <w:tab w:val="left" w:pos="1701"/>
              </w:tabs>
              <w:autoSpaceDE w:val="0"/>
              <w:autoSpaceDN w:val="0"/>
              <w:jc w:val="center"/>
              <w:rPr>
                <w:iCs/>
                <w:sz w:val="20"/>
                <w:szCs w:val="20"/>
              </w:rPr>
            </w:pPr>
            <w:r w:rsidRPr="00CC54BC">
              <w:rPr>
                <w:iCs/>
                <w:sz w:val="20"/>
                <w:szCs w:val="20"/>
              </w:rPr>
              <w:t>30</w:t>
            </w:r>
          </w:p>
        </w:tc>
        <w:tc>
          <w:tcPr>
            <w:tcW w:w="1843" w:type="dxa"/>
            <w:tcBorders>
              <w:top w:val="single" w:sz="6" w:space="0" w:color="auto"/>
              <w:bottom w:val="single" w:sz="4" w:space="0" w:color="auto"/>
            </w:tcBorders>
          </w:tcPr>
          <w:p w14:paraId="1B2A9AB3" w14:textId="77777777" w:rsidR="0028055C" w:rsidRPr="00CC54BC" w:rsidRDefault="0028055C" w:rsidP="00CC54BC">
            <w:pPr>
              <w:keepNext w:val="0"/>
              <w:widowControl w:val="0"/>
              <w:tabs>
                <w:tab w:val="left" w:pos="709"/>
                <w:tab w:val="left" w:pos="1701"/>
              </w:tabs>
              <w:autoSpaceDE w:val="0"/>
              <w:autoSpaceDN w:val="0"/>
              <w:jc w:val="center"/>
              <w:rPr>
                <w:iCs/>
                <w:sz w:val="20"/>
                <w:szCs w:val="20"/>
              </w:rPr>
            </w:pPr>
            <w:r w:rsidRPr="00CC54BC">
              <w:rPr>
                <w:iCs/>
                <w:sz w:val="20"/>
                <w:szCs w:val="20"/>
              </w:rPr>
              <w:t>9,0</w:t>
            </w:r>
          </w:p>
        </w:tc>
        <w:tc>
          <w:tcPr>
            <w:tcW w:w="1134" w:type="dxa"/>
            <w:tcBorders>
              <w:top w:val="single" w:sz="6" w:space="0" w:color="auto"/>
              <w:bottom w:val="single" w:sz="4" w:space="0" w:color="auto"/>
            </w:tcBorders>
          </w:tcPr>
          <w:p w14:paraId="4C7D725C" w14:textId="77777777" w:rsidR="0028055C" w:rsidRPr="00CC54BC" w:rsidRDefault="0028055C" w:rsidP="00CC54BC">
            <w:pPr>
              <w:keepNext w:val="0"/>
              <w:widowControl w:val="0"/>
              <w:tabs>
                <w:tab w:val="left" w:pos="709"/>
                <w:tab w:val="left" w:pos="1701"/>
              </w:tabs>
              <w:autoSpaceDE w:val="0"/>
              <w:autoSpaceDN w:val="0"/>
              <w:jc w:val="center"/>
              <w:rPr>
                <w:iCs/>
                <w:sz w:val="20"/>
                <w:szCs w:val="20"/>
              </w:rPr>
            </w:pPr>
            <w:r w:rsidRPr="00CC54BC">
              <w:rPr>
                <w:iCs/>
                <w:sz w:val="20"/>
                <w:szCs w:val="20"/>
              </w:rPr>
              <w:t>2000</w:t>
            </w:r>
          </w:p>
        </w:tc>
        <w:tc>
          <w:tcPr>
            <w:tcW w:w="850" w:type="dxa"/>
            <w:tcBorders>
              <w:top w:val="single" w:sz="6" w:space="0" w:color="auto"/>
              <w:bottom w:val="single" w:sz="4" w:space="0" w:color="auto"/>
            </w:tcBorders>
          </w:tcPr>
          <w:p w14:paraId="03992026" w14:textId="77777777" w:rsidR="0028055C" w:rsidRPr="00CC54BC" w:rsidRDefault="0028055C" w:rsidP="005B0504">
            <w:pPr>
              <w:keepNext w:val="0"/>
              <w:widowControl w:val="0"/>
              <w:tabs>
                <w:tab w:val="left" w:pos="709"/>
                <w:tab w:val="left" w:pos="1701"/>
              </w:tabs>
              <w:autoSpaceDE w:val="0"/>
              <w:autoSpaceDN w:val="0"/>
              <w:jc w:val="center"/>
              <w:rPr>
                <w:iCs/>
                <w:sz w:val="20"/>
                <w:szCs w:val="20"/>
              </w:rPr>
            </w:pPr>
            <w:r w:rsidRPr="00CC54BC">
              <w:rPr>
                <w:iCs/>
                <w:sz w:val="20"/>
                <w:szCs w:val="20"/>
              </w:rPr>
              <w:t>1,2</w:t>
            </w:r>
          </w:p>
        </w:tc>
        <w:tc>
          <w:tcPr>
            <w:tcW w:w="1559" w:type="dxa"/>
            <w:tcBorders>
              <w:top w:val="single" w:sz="6" w:space="0" w:color="auto"/>
              <w:bottom w:val="single" w:sz="4" w:space="0" w:color="auto"/>
            </w:tcBorders>
          </w:tcPr>
          <w:p w14:paraId="2472F46C" w14:textId="77777777" w:rsidR="0028055C" w:rsidRPr="00CC54BC" w:rsidRDefault="0028055C" w:rsidP="00CC54BC">
            <w:pPr>
              <w:keepNext w:val="0"/>
              <w:widowControl w:val="0"/>
              <w:tabs>
                <w:tab w:val="left" w:pos="709"/>
                <w:tab w:val="left" w:pos="1701"/>
              </w:tabs>
              <w:autoSpaceDE w:val="0"/>
              <w:autoSpaceDN w:val="0"/>
              <w:jc w:val="center"/>
              <w:rPr>
                <w:iCs/>
                <w:sz w:val="20"/>
                <w:szCs w:val="20"/>
              </w:rPr>
            </w:pPr>
            <w:r w:rsidRPr="00CC54BC">
              <w:rPr>
                <w:iCs/>
                <w:sz w:val="20"/>
                <w:szCs w:val="20"/>
              </w:rPr>
              <w:t>40</w:t>
            </w:r>
          </w:p>
        </w:tc>
      </w:tr>
      <w:tr w:rsidR="0028055C" w:rsidRPr="0028055C" w14:paraId="7953F1DD" w14:textId="77777777" w:rsidTr="00CC54BC">
        <w:trPr>
          <w:cantSplit/>
          <w:trHeight w:val="320"/>
        </w:trPr>
        <w:tc>
          <w:tcPr>
            <w:tcW w:w="879" w:type="dxa"/>
            <w:tcBorders>
              <w:top w:val="single" w:sz="4" w:space="0" w:color="auto"/>
              <w:bottom w:val="single" w:sz="4" w:space="0" w:color="auto"/>
            </w:tcBorders>
          </w:tcPr>
          <w:p w14:paraId="4BDEC901" w14:textId="77777777"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Lk-VL1</w:t>
            </w:r>
          </w:p>
        </w:tc>
        <w:tc>
          <w:tcPr>
            <w:tcW w:w="1134" w:type="dxa"/>
            <w:tcBorders>
              <w:top w:val="single" w:sz="4" w:space="0" w:color="auto"/>
              <w:bottom w:val="single" w:sz="4" w:space="0" w:color="auto"/>
            </w:tcBorders>
          </w:tcPr>
          <w:p w14:paraId="3CD21862"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bottom w:val="single" w:sz="4" w:space="0" w:color="auto"/>
            </w:tcBorders>
          </w:tcPr>
          <w:p w14:paraId="62FE4C74"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single" w:sz="4" w:space="0" w:color="auto"/>
              <w:bottom w:val="single" w:sz="4" w:space="0" w:color="auto"/>
            </w:tcBorders>
          </w:tcPr>
          <w:p w14:paraId="50C7EAB6"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12,0</w:t>
            </w:r>
          </w:p>
        </w:tc>
        <w:tc>
          <w:tcPr>
            <w:tcW w:w="1134" w:type="dxa"/>
            <w:tcBorders>
              <w:top w:val="single" w:sz="4" w:space="0" w:color="auto"/>
              <w:bottom w:val="single" w:sz="4" w:space="0" w:color="auto"/>
            </w:tcBorders>
          </w:tcPr>
          <w:p w14:paraId="20842987"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2000</w:t>
            </w:r>
          </w:p>
        </w:tc>
        <w:tc>
          <w:tcPr>
            <w:tcW w:w="850" w:type="dxa"/>
            <w:tcBorders>
              <w:top w:val="single" w:sz="4" w:space="0" w:color="auto"/>
              <w:bottom w:val="single" w:sz="4" w:space="0" w:color="auto"/>
            </w:tcBorders>
          </w:tcPr>
          <w:p w14:paraId="0939D89E" w14:textId="77777777"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559" w:type="dxa"/>
            <w:tcBorders>
              <w:top w:val="single" w:sz="4" w:space="0" w:color="auto"/>
              <w:bottom w:val="single" w:sz="4" w:space="0" w:color="auto"/>
            </w:tcBorders>
          </w:tcPr>
          <w:p w14:paraId="0B37DE33"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20</w:t>
            </w:r>
          </w:p>
        </w:tc>
      </w:tr>
      <w:tr w:rsidR="0028055C" w:rsidRPr="0028055C" w14:paraId="1CC0CFAE" w14:textId="77777777" w:rsidTr="00CC54BC">
        <w:trPr>
          <w:cantSplit/>
          <w:trHeight w:val="361"/>
        </w:trPr>
        <w:tc>
          <w:tcPr>
            <w:tcW w:w="879" w:type="dxa"/>
            <w:tcBorders>
              <w:bottom w:val="single" w:sz="4" w:space="0" w:color="auto"/>
            </w:tcBorders>
          </w:tcPr>
          <w:p w14:paraId="247292FD" w14:textId="77777777"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Lk-11</w:t>
            </w:r>
          </w:p>
        </w:tc>
        <w:tc>
          <w:tcPr>
            <w:tcW w:w="1134" w:type="dxa"/>
            <w:tcBorders>
              <w:bottom w:val="single" w:sz="4" w:space="0" w:color="auto"/>
            </w:tcBorders>
          </w:tcPr>
          <w:p w14:paraId="5A7DB65F"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bottom w:val="single" w:sz="4" w:space="0" w:color="auto"/>
            </w:tcBorders>
          </w:tcPr>
          <w:p w14:paraId="23CA38C6"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bottom w:val="single" w:sz="4" w:space="0" w:color="auto"/>
            </w:tcBorders>
          </w:tcPr>
          <w:p w14:paraId="1FF0CABD"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6,0</w:t>
            </w:r>
          </w:p>
        </w:tc>
        <w:tc>
          <w:tcPr>
            <w:tcW w:w="1134" w:type="dxa"/>
            <w:tcBorders>
              <w:bottom w:val="single" w:sz="4" w:space="0" w:color="auto"/>
            </w:tcBorders>
          </w:tcPr>
          <w:p w14:paraId="739E8116"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5000</w:t>
            </w:r>
          </w:p>
        </w:tc>
        <w:tc>
          <w:tcPr>
            <w:tcW w:w="850" w:type="dxa"/>
            <w:tcBorders>
              <w:bottom w:val="single" w:sz="4" w:space="0" w:color="auto"/>
            </w:tcBorders>
          </w:tcPr>
          <w:p w14:paraId="22CB0D53"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bottom w:val="single" w:sz="4" w:space="0" w:color="auto"/>
            </w:tcBorders>
          </w:tcPr>
          <w:p w14:paraId="62CAE505"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20</w:t>
            </w:r>
          </w:p>
        </w:tc>
      </w:tr>
      <w:tr w:rsidR="0028055C" w:rsidRPr="0028055C" w14:paraId="5B001C9C" w14:textId="77777777" w:rsidTr="00CC54BC">
        <w:trPr>
          <w:cantSplit/>
          <w:trHeight w:val="361"/>
        </w:trPr>
        <w:tc>
          <w:tcPr>
            <w:tcW w:w="879" w:type="dxa"/>
            <w:tcBorders>
              <w:bottom w:val="single" w:sz="4" w:space="0" w:color="auto"/>
            </w:tcBorders>
          </w:tcPr>
          <w:p w14:paraId="2BEBF80A" w14:textId="77777777"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Lk-12</w:t>
            </w:r>
          </w:p>
        </w:tc>
        <w:tc>
          <w:tcPr>
            <w:tcW w:w="1134" w:type="dxa"/>
            <w:tcBorders>
              <w:bottom w:val="single" w:sz="4" w:space="0" w:color="auto"/>
            </w:tcBorders>
          </w:tcPr>
          <w:p w14:paraId="16976975"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bottom w:val="single" w:sz="4" w:space="0" w:color="auto"/>
            </w:tcBorders>
          </w:tcPr>
          <w:p w14:paraId="49B56E77"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bottom w:val="single" w:sz="4" w:space="0" w:color="auto"/>
            </w:tcBorders>
          </w:tcPr>
          <w:p w14:paraId="505BB793"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bottom w:val="single" w:sz="4" w:space="0" w:color="auto"/>
            </w:tcBorders>
          </w:tcPr>
          <w:p w14:paraId="699E7544"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bottom w:val="single" w:sz="4" w:space="0" w:color="auto"/>
            </w:tcBorders>
          </w:tcPr>
          <w:p w14:paraId="7F059CFF"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bottom w:val="single" w:sz="4" w:space="0" w:color="auto"/>
            </w:tcBorders>
          </w:tcPr>
          <w:p w14:paraId="1564E70A" w14:textId="77777777"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30</w:t>
            </w:r>
          </w:p>
        </w:tc>
      </w:tr>
    </w:tbl>
    <w:p w14:paraId="2E566C6E" w14:textId="77777777" w:rsidR="0056574F" w:rsidRPr="00CC54BC" w:rsidRDefault="0056574F">
      <w:pPr>
        <w:keepNext w:val="0"/>
        <w:widowControl w:val="0"/>
        <w:tabs>
          <w:tab w:val="left" w:pos="567"/>
        </w:tabs>
        <w:autoSpaceDE w:val="0"/>
        <w:autoSpaceDN w:val="0"/>
        <w:jc w:val="left"/>
        <w:rPr>
          <w:sz w:val="20"/>
          <w:szCs w:val="20"/>
        </w:rPr>
      </w:pPr>
      <w:r w:rsidRPr="00CC54BC">
        <w:rPr>
          <w:sz w:val="20"/>
          <w:szCs w:val="20"/>
        </w:rPr>
        <w:t>T</w:t>
      </w:r>
      <w:r w:rsidRPr="00CC54BC">
        <w:rPr>
          <w:sz w:val="20"/>
          <w:szCs w:val="20"/>
        </w:rPr>
        <w:tab/>
        <w:t xml:space="preserve">- telepszerű beépítés     </w:t>
      </w:r>
    </w:p>
    <w:p w14:paraId="448A970C" w14:textId="77777777" w:rsidR="0056574F" w:rsidRPr="00CC54BC" w:rsidRDefault="0056574F">
      <w:pPr>
        <w:keepNext w:val="0"/>
        <w:widowControl w:val="0"/>
        <w:tabs>
          <w:tab w:val="left" w:pos="567"/>
        </w:tabs>
        <w:autoSpaceDE w:val="0"/>
        <w:autoSpaceDN w:val="0"/>
        <w:jc w:val="left"/>
        <w:rPr>
          <w:sz w:val="20"/>
          <w:szCs w:val="20"/>
        </w:rPr>
      </w:pPr>
      <w:r w:rsidRPr="00CC54BC">
        <w:rPr>
          <w:sz w:val="20"/>
          <w:szCs w:val="20"/>
        </w:rPr>
        <w:t>K</w:t>
      </w:r>
      <w:r w:rsidRPr="00CC54BC">
        <w:rPr>
          <w:sz w:val="20"/>
          <w:szCs w:val="20"/>
        </w:rPr>
        <w:tab/>
        <w:t xml:space="preserve">- kialakult állapot       </w:t>
      </w:r>
    </w:p>
    <w:p w14:paraId="13D16E18" w14:textId="77777777" w:rsidR="0056574F" w:rsidRPr="00CC54BC" w:rsidRDefault="0056574F">
      <w:pPr>
        <w:keepNext w:val="0"/>
        <w:widowControl w:val="0"/>
        <w:tabs>
          <w:tab w:val="left" w:pos="567"/>
        </w:tabs>
        <w:autoSpaceDE w:val="0"/>
        <w:autoSpaceDN w:val="0"/>
        <w:jc w:val="left"/>
        <w:rPr>
          <w:sz w:val="20"/>
          <w:szCs w:val="20"/>
        </w:rPr>
      </w:pPr>
      <w:r w:rsidRPr="00CC54BC">
        <w:rPr>
          <w:sz w:val="20"/>
          <w:szCs w:val="20"/>
        </w:rPr>
        <w:t>SZ</w:t>
      </w:r>
      <w:r w:rsidRPr="00CC54BC">
        <w:rPr>
          <w:sz w:val="20"/>
          <w:szCs w:val="20"/>
        </w:rPr>
        <w:tab/>
        <w:t>- szabadonálló beépítés</w:t>
      </w:r>
    </w:p>
    <w:p w14:paraId="6479542D" w14:textId="77777777" w:rsidR="0056574F" w:rsidRPr="00CC54BC" w:rsidRDefault="0056574F">
      <w:pPr>
        <w:keepNext w:val="0"/>
        <w:widowControl w:val="0"/>
        <w:tabs>
          <w:tab w:val="left" w:pos="567"/>
        </w:tabs>
        <w:autoSpaceDE w:val="0"/>
        <w:autoSpaceDN w:val="0"/>
        <w:jc w:val="left"/>
        <w:rPr>
          <w:sz w:val="20"/>
          <w:szCs w:val="20"/>
        </w:rPr>
      </w:pPr>
      <w:r w:rsidRPr="00CC54BC">
        <w:rPr>
          <w:sz w:val="20"/>
          <w:szCs w:val="20"/>
        </w:rPr>
        <w:t>CS</w:t>
      </w:r>
      <w:r w:rsidRPr="00CC54BC">
        <w:rPr>
          <w:sz w:val="20"/>
          <w:szCs w:val="20"/>
        </w:rPr>
        <w:tab/>
        <w:t xml:space="preserve">- csoportos </w:t>
      </w:r>
      <w:r w:rsidR="004335E8" w:rsidRPr="00CC54BC">
        <w:rPr>
          <w:sz w:val="20"/>
          <w:szCs w:val="20"/>
        </w:rPr>
        <w:t>beépítés (kialakult állapot)</w:t>
      </w:r>
    </w:p>
    <w:p w14:paraId="1D9F2ACD" w14:textId="77777777" w:rsidR="0056574F" w:rsidRDefault="0056574F">
      <w:pPr>
        <w:keepNext w:val="0"/>
        <w:widowControl w:val="0"/>
        <w:tabs>
          <w:tab w:val="left" w:pos="567"/>
        </w:tabs>
        <w:autoSpaceDE w:val="0"/>
        <w:autoSpaceDN w:val="0"/>
        <w:jc w:val="left"/>
        <w:rPr>
          <w:sz w:val="20"/>
          <w:szCs w:val="20"/>
        </w:rPr>
      </w:pPr>
      <w:r w:rsidRPr="00CC54BC">
        <w:rPr>
          <w:sz w:val="20"/>
          <w:szCs w:val="20"/>
        </w:rPr>
        <w:t>O</w:t>
      </w:r>
      <w:r w:rsidRPr="00CC54BC">
        <w:rPr>
          <w:sz w:val="20"/>
          <w:szCs w:val="20"/>
        </w:rPr>
        <w:tab/>
        <w:t>- oldalhatáron álló beépítés</w:t>
      </w:r>
    </w:p>
    <w:p w14:paraId="7E39B5E3" w14:textId="77777777" w:rsidR="00D96166" w:rsidRPr="00CC54BC" w:rsidRDefault="00D96166">
      <w:pPr>
        <w:keepNext w:val="0"/>
        <w:widowControl w:val="0"/>
        <w:tabs>
          <w:tab w:val="left" w:pos="567"/>
        </w:tabs>
        <w:autoSpaceDE w:val="0"/>
        <w:autoSpaceDN w:val="0"/>
        <w:jc w:val="left"/>
        <w:rPr>
          <w:sz w:val="20"/>
          <w:szCs w:val="20"/>
        </w:rPr>
      </w:pPr>
    </w:p>
    <w:p w14:paraId="0703C73F" w14:textId="77777777" w:rsidR="00D96166" w:rsidRPr="00F64F21" w:rsidRDefault="00D96166" w:rsidP="00D96166">
      <w:r w:rsidRPr="003E2641">
        <w:t>6. § (2a) bekezdés a) pontja szerint garázsok elhelyezése érdekében a legkisebb telekméret 1000 m</w:t>
      </w:r>
      <w:r w:rsidRPr="003E2641">
        <w:rPr>
          <w:vertAlign w:val="superscript"/>
        </w:rPr>
        <w:t>2</w:t>
      </w:r>
    </w:p>
    <w:p w14:paraId="36FF6014" w14:textId="77777777" w:rsidR="0056574F" w:rsidRDefault="0056574F">
      <w:pPr>
        <w:keepNext w:val="0"/>
        <w:widowControl w:val="0"/>
        <w:autoSpaceDE w:val="0"/>
        <w:autoSpaceDN w:val="0"/>
        <w:ind w:left="567" w:hanging="567"/>
        <w:jc w:val="left"/>
        <w:rPr>
          <w:sz w:val="22"/>
          <w:szCs w:val="22"/>
        </w:rPr>
      </w:pPr>
    </w:p>
    <w:p w14:paraId="7E15AED6" w14:textId="77777777" w:rsidR="0056574F" w:rsidRDefault="0056574F">
      <w:pPr>
        <w:keepNext w:val="0"/>
        <w:widowControl w:val="0"/>
        <w:autoSpaceDE w:val="0"/>
        <w:autoSpaceDN w:val="0"/>
        <w:ind w:left="567" w:hanging="567"/>
        <w:rPr>
          <w:sz w:val="22"/>
          <w:szCs w:val="22"/>
        </w:rPr>
      </w:pPr>
      <w:r>
        <w:rPr>
          <w:sz w:val="22"/>
          <w:szCs w:val="22"/>
        </w:rPr>
        <w:t>/5/</w:t>
      </w:r>
      <w:r>
        <w:rPr>
          <w:sz w:val="22"/>
          <w:szCs w:val="22"/>
        </w:rPr>
        <w:tab/>
        <w:t xml:space="preserve">A Kandó Kálmán lakótelep területén csak a 25. § /1/ bekezdésének figyelembevételével lehet új építményt elhelyezni. </w:t>
      </w:r>
    </w:p>
    <w:p w14:paraId="20E14433" w14:textId="77777777" w:rsidR="00944C8B" w:rsidRDefault="00944C8B">
      <w:pPr>
        <w:keepNext w:val="0"/>
        <w:widowControl w:val="0"/>
        <w:autoSpaceDE w:val="0"/>
        <w:autoSpaceDN w:val="0"/>
        <w:ind w:left="567" w:hanging="567"/>
        <w:rPr>
          <w:sz w:val="22"/>
          <w:szCs w:val="22"/>
        </w:rPr>
      </w:pPr>
    </w:p>
    <w:p w14:paraId="7D022720" w14:textId="77777777" w:rsidR="0056574F" w:rsidRDefault="0056574F">
      <w:pPr>
        <w:keepNext w:val="0"/>
        <w:widowControl w:val="0"/>
        <w:autoSpaceDE w:val="0"/>
        <w:autoSpaceDN w:val="0"/>
        <w:ind w:left="567" w:hanging="567"/>
        <w:rPr>
          <w:sz w:val="22"/>
          <w:szCs w:val="22"/>
        </w:rPr>
      </w:pPr>
      <w:r>
        <w:rPr>
          <w:sz w:val="22"/>
          <w:szCs w:val="22"/>
        </w:rPr>
        <w:t>/6/</w:t>
      </w:r>
      <w:r>
        <w:rPr>
          <w:sz w:val="22"/>
          <w:szCs w:val="22"/>
        </w:rPr>
        <w:tab/>
        <w:t>A kisvárosias lakóterületen a melléképítmények közül a következők helyezhetők el:</w:t>
      </w:r>
    </w:p>
    <w:p w14:paraId="56A3E538" w14:textId="77777777" w:rsidR="0056574F" w:rsidRDefault="0056574F" w:rsidP="005E7BC1">
      <w:pPr>
        <w:keepNext w:val="0"/>
        <w:numPr>
          <w:ilvl w:val="0"/>
          <w:numId w:val="1"/>
        </w:numPr>
        <w:tabs>
          <w:tab w:val="left" w:pos="993"/>
          <w:tab w:val="center" w:pos="4678"/>
          <w:tab w:val="right" w:pos="9072"/>
        </w:tabs>
        <w:autoSpaceDE w:val="0"/>
        <w:autoSpaceDN w:val="0"/>
        <w:ind w:left="993" w:hanging="426"/>
        <w:rPr>
          <w:sz w:val="22"/>
          <w:szCs w:val="22"/>
        </w:rPr>
      </w:pPr>
      <w:r>
        <w:rPr>
          <w:sz w:val="22"/>
          <w:szCs w:val="22"/>
        </w:rPr>
        <w:lastRenderedPageBreak/>
        <w:t>közmű-becsatlakozási műtárgy,</w:t>
      </w:r>
    </w:p>
    <w:p w14:paraId="689D7314" w14:textId="77777777" w:rsidR="0056574F" w:rsidRDefault="0056574F" w:rsidP="005E7BC1">
      <w:pPr>
        <w:keepNext w:val="0"/>
        <w:numPr>
          <w:ilvl w:val="0"/>
          <w:numId w:val="1"/>
        </w:numPr>
        <w:tabs>
          <w:tab w:val="left" w:pos="993"/>
          <w:tab w:val="center" w:pos="4678"/>
          <w:tab w:val="right" w:pos="9072"/>
        </w:tabs>
        <w:autoSpaceDE w:val="0"/>
        <w:autoSpaceDN w:val="0"/>
        <w:ind w:left="993" w:hanging="426"/>
        <w:rPr>
          <w:sz w:val="22"/>
          <w:szCs w:val="22"/>
        </w:rPr>
      </w:pPr>
      <w:r>
        <w:rPr>
          <w:sz w:val="22"/>
          <w:szCs w:val="22"/>
        </w:rPr>
        <w:t>hulladéktartály-tároló (legfeljebb 2,0 m-es belmagassággal),</w:t>
      </w:r>
    </w:p>
    <w:p w14:paraId="7B54A905" w14:textId="77777777" w:rsidR="0056574F" w:rsidRDefault="0056574F" w:rsidP="005E7BC1">
      <w:pPr>
        <w:keepNext w:val="0"/>
        <w:numPr>
          <w:ilvl w:val="0"/>
          <w:numId w:val="1"/>
        </w:numPr>
        <w:tabs>
          <w:tab w:val="left" w:pos="993"/>
          <w:tab w:val="center" w:pos="4678"/>
          <w:tab w:val="right" w:pos="9072"/>
        </w:tabs>
        <w:autoSpaceDE w:val="0"/>
        <w:autoSpaceDN w:val="0"/>
        <w:ind w:left="993" w:hanging="426"/>
        <w:rPr>
          <w:sz w:val="22"/>
          <w:szCs w:val="22"/>
        </w:rPr>
      </w:pPr>
      <w:r>
        <w:rPr>
          <w:sz w:val="22"/>
          <w:szCs w:val="22"/>
        </w:rPr>
        <w:t>kirakatszekrény (legfeljebb 0,40 m-es mélységgel),</w:t>
      </w:r>
    </w:p>
    <w:p w14:paraId="79E50E16" w14:textId="77777777" w:rsidR="0056574F" w:rsidRDefault="0056574F" w:rsidP="005E7BC1">
      <w:pPr>
        <w:keepNext w:val="0"/>
        <w:numPr>
          <w:ilvl w:val="0"/>
          <w:numId w:val="1"/>
        </w:numPr>
        <w:tabs>
          <w:tab w:val="left" w:pos="993"/>
          <w:tab w:val="center" w:pos="4678"/>
          <w:tab w:val="right" w:pos="9072"/>
        </w:tabs>
        <w:autoSpaceDE w:val="0"/>
        <w:autoSpaceDN w:val="0"/>
        <w:ind w:left="993" w:hanging="426"/>
        <w:rPr>
          <w:sz w:val="22"/>
          <w:szCs w:val="22"/>
        </w:rPr>
      </w:pPr>
      <w:r>
        <w:rPr>
          <w:sz w:val="22"/>
          <w:szCs w:val="22"/>
        </w:rPr>
        <w:t>kerti építmény (hinta, csúszda, homokozó, szökőkút, pihenés és játék céljára szolgáló műtárgy, a terepszintnél 1 m-nél nem magasabbra emelkedő lefedés nélküli terasz),</w:t>
      </w:r>
    </w:p>
    <w:p w14:paraId="635A6A23" w14:textId="77777777" w:rsidR="0056574F" w:rsidRDefault="0056574F" w:rsidP="005E7BC1">
      <w:pPr>
        <w:keepNext w:val="0"/>
        <w:numPr>
          <w:ilvl w:val="0"/>
          <w:numId w:val="1"/>
        </w:numPr>
        <w:tabs>
          <w:tab w:val="left" w:pos="993"/>
          <w:tab w:val="center" w:pos="4678"/>
          <w:tab w:val="right" w:pos="9072"/>
        </w:tabs>
        <w:autoSpaceDE w:val="0"/>
        <w:autoSpaceDN w:val="0"/>
        <w:ind w:left="993" w:hanging="426"/>
        <w:rPr>
          <w:sz w:val="22"/>
          <w:szCs w:val="22"/>
        </w:rPr>
      </w:pPr>
      <w:r>
        <w:rPr>
          <w:sz w:val="22"/>
          <w:szCs w:val="22"/>
        </w:rPr>
        <w:t>kerti víz- és fürdőmedence, -napkollektor,</w:t>
      </w:r>
    </w:p>
    <w:p w14:paraId="1EA69C34" w14:textId="77777777" w:rsidR="0056574F" w:rsidRDefault="0056574F" w:rsidP="005E7BC1">
      <w:pPr>
        <w:keepNext w:val="0"/>
        <w:numPr>
          <w:ilvl w:val="0"/>
          <w:numId w:val="1"/>
        </w:numPr>
        <w:tabs>
          <w:tab w:val="left" w:pos="993"/>
          <w:tab w:val="center" w:pos="4678"/>
          <w:tab w:val="right" w:pos="9072"/>
        </w:tabs>
        <w:autoSpaceDE w:val="0"/>
        <w:autoSpaceDN w:val="0"/>
        <w:ind w:left="993" w:hanging="426"/>
        <w:rPr>
          <w:sz w:val="22"/>
          <w:szCs w:val="22"/>
        </w:rPr>
      </w:pPr>
      <w:r>
        <w:rPr>
          <w:sz w:val="22"/>
          <w:szCs w:val="22"/>
        </w:rPr>
        <w:t xml:space="preserve">kerti lugas, továbbá lábonálló kerti tető legfeljebb </w:t>
      </w:r>
      <w:smartTag w:uri="urn:schemas-microsoft-com:office:smarttags" w:element="metricconverter">
        <w:smartTagPr>
          <w:attr w:name="ProductID" w:val="20 m2"/>
        </w:smartTagPr>
        <w:r>
          <w:rPr>
            <w:sz w:val="22"/>
            <w:szCs w:val="22"/>
          </w:rPr>
          <w:t>20 m</w:t>
        </w:r>
        <w:r>
          <w:rPr>
            <w:sz w:val="22"/>
            <w:szCs w:val="22"/>
            <w:vertAlign w:val="superscript"/>
          </w:rPr>
          <w:t>2</w:t>
        </w:r>
      </w:smartTag>
      <w:r>
        <w:rPr>
          <w:sz w:val="22"/>
          <w:szCs w:val="22"/>
        </w:rPr>
        <w:t xml:space="preserve"> vízszintes vetülettel,</w:t>
      </w:r>
    </w:p>
    <w:p w14:paraId="78C34869" w14:textId="77777777" w:rsidR="0056574F" w:rsidRDefault="0056574F" w:rsidP="005E7BC1">
      <w:pPr>
        <w:keepNext w:val="0"/>
        <w:numPr>
          <w:ilvl w:val="0"/>
          <w:numId w:val="1"/>
        </w:numPr>
        <w:tabs>
          <w:tab w:val="left" w:pos="993"/>
          <w:tab w:val="center" w:pos="4678"/>
          <w:tab w:val="right" w:pos="9072"/>
        </w:tabs>
        <w:autoSpaceDE w:val="0"/>
        <w:autoSpaceDN w:val="0"/>
        <w:ind w:left="993" w:hanging="426"/>
        <w:rPr>
          <w:sz w:val="22"/>
          <w:szCs w:val="22"/>
        </w:rPr>
      </w:pPr>
      <w:r>
        <w:rPr>
          <w:sz w:val="22"/>
          <w:szCs w:val="22"/>
        </w:rPr>
        <w:t xml:space="preserve">szabadon álló és legfeljebb </w:t>
      </w:r>
      <w:smartTag w:uri="urn:schemas-microsoft-com:office:smarttags" w:element="metricconverter">
        <w:smartTagPr>
          <w:attr w:name="ProductID" w:val="6,0 m"/>
        </w:smartTagPr>
        <w:r>
          <w:rPr>
            <w:sz w:val="22"/>
            <w:szCs w:val="22"/>
          </w:rPr>
          <w:t>6,0 m</w:t>
        </w:r>
      </w:smartTag>
      <w:r>
        <w:rPr>
          <w:sz w:val="22"/>
          <w:szCs w:val="22"/>
        </w:rPr>
        <w:t xml:space="preserve"> magas antenna oszlop, zászlótartó oszlop.</w:t>
      </w:r>
    </w:p>
    <w:p w14:paraId="76BDD5F5" w14:textId="77777777" w:rsidR="0056574F" w:rsidRDefault="0056574F">
      <w:pPr>
        <w:keepNext w:val="0"/>
        <w:widowControl w:val="0"/>
        <w:tabs>
          <w:tab w:val="left" w:pos="2410"/>
          <w:tab w:val="left" w:pos="2835"/>
          <w:tab w:val="left" w:pos="5245"/>
        </w:tabs>
        <w:autoSpaceDE w:val="0"/>
        <w:autoSpaceDN w:val="0"/>
        <w:ind w:left="567" w:hanging="567"/>
        <w:rPr>
          <w:sz w:val="22"/>
          <w:szCs w:val="22"/>
        </w:rPr>
      </w:pPr>
    </w:p>
    <w:p w14:paraId="6BC614E8" w14:textId="77777777" w:rsidR="0056574F" w:rsidRDefault="0056574F">
      <w:pPr>
        <w:keepNext w:val="0"/>
        <w:widowControl w:val="0"/>
        <w:tabs>
          <w:tab w:val="left" w:pos="2410"/>
          <w:tab w:val="left" w:pos="2835"/>
          <w:tab w:val="left" w:pos="5245"/>
        </w:tabs>
        <w:autoSpaceDE w:val="0"/>
        <w:autoSpaceDN w:val="0"/>
        <w:ind w:left="567" w:hanging="567"/>
        <w:rPr>
          <w:sz w:val="22"/>
          <w:szCs w:val="22"/>
        </w:rPr>
      </w:pPr>
      <w:r>
        <w:rPr>
          <w:sz w:val="22"/>
          <w:szCs w:val="22"/>
        </w:rPr>
        <w:tab/>
        <w:t>A</w:t>
      </w:r>
      <w:r w:rsidR="00CA3779">
        <w:rPr>
          <w:sz w:val="22"/>
          <w:szCs w:val="22"/>
        </w:rPr>
        <w:t>z</w:t>
      </w:r>
      <w:r>
        <w:rPr>
          <w:sz w:val="22"/>
          <w:szCs w:val="22"/>
        </w:rPr>
        <w:t xml:space="preserve"> </w:t>
      </w:r>
      <w:r w:rsidR="00CA3779">
        <w:rPr>
          <w:sz w:val="22"/>
          <w:szCs w:val="22"/>
        </w:rPr>
        <w:t>Lk</w:t>
      </w:r>
      <w:r>
        <w:rPr>
          <w:sz w:val="22"/>
          <w:szCs w:val="22"/>
        </w:rPr>
        <w:t xml:space="preserve"> övezet területén a kialakult összefüggő zöldfelületek nem beépíthetők.</w:t>
      </w:r>
    </w:p>
    <w:p w14:paraId="291D00B1" w14:textId="77777777" w:rsidR="00944C8B" w:rsidRDefault="00944C8B">
      <w:pPr>
        <w:keepNext w:val="0"/>
        <w:widowControl w:val="0"/>
        <w:tabs>
          <w:tab w:val="left" w:pos="2410"/>
          <w:tab w:val="left" w:pos="2835"/>
          <w:tab w:val="left" w:pos="5245"/>
        </w:tabs>
        <w:autoSpaceDE w:val="0"/>
        <w:autoSpaceDN w:val="0"/>
        <w:ind w:left="567" w:hanging="567"/>
        <w:rPr>
          <w:sz w:val="22"/>
          <w:szCs w:val="22"/>
        </w:rPr>
      </w:pPr>
    </w:p>
    <w:p w14:paraId="58B05C3E" w14:textId="77777777" w:rsidR="0056574F" w:rsidRDefault="008E5441" w:rsidP="008E5441">
      <w:pPr>
        <w:pStyle w:val="Szvegtrzs"/>
        <w:ind w:left="567" w:hanging="567"/>
        <w:rPr>
          <w:sz w:val="22"/>
          <w:szCs w:val="22"/>
        </w:rPr>
      </w:pPr>
      <w:r>
        <w:rPr>
          <w:sz w:val="22"/>
          <w:szCs w:val="22"/>
        </w:rPr>
        <w:t>/7/</w:t>
      </w:r>
      <w:r w:rsidR="0056574F" w:rsidRPr="00BF6CDD">
        <w:rPr>
          <w:sz w:val="22"/>
          <w:szCs w:val="22"/>
        </w:rPr>
        <w:tab/>
        <w:t>A Városliget kisvárosias lakóterület Lk-VL jelű övezetében a szintterületi mutatóba a lakóépület alatt létesített gépkocsitároló és a lakásokhoz tartozó tárolóhelyiségek nem számítanak bele.</w:t>
      </w:r>
    </w:p>
    <w:p w14:paraId="00CF9D7B" w14:textId="77777777" w:rsidR="00944C8B" w:rsidRPr="00BF6CDD" w:rsidRDefault="00944C8B" w:rsidP="008E5441">
      <w:pPr>
        <w:pStyle w:val="Szvegtrzs"/>
        <w:ind w:left="567" w:hanging="567"/>
        <w:rPr>
          <w:sz w:val="22"/>
          <w:szCs w:val="22"/>
        </w:rPr>
      </w:pPr>
    </w:p>
    <w:p w14:paraId="37D91AD3" w14:textId="77777777" w:rsidR="0056574F" w:rsidRPr="00BF6CDD" w:rsidRDefault="008E5441" w:rsidP="008E5441">
      <w:pPr>
        <w:pStyle w:val="Szvegtrzs"/>
        <w:ind w:left="567" w:hanging="567"/>
        <w:rPr>
          <w:sz w:val="22"/>
          <w:szCs w:val="22"/>
        </w:rPr>
      </w:pPr>
      <w:r>
        <w:rPr>
          <w:sz w:val="22"/>
          <w:szCs w:val="22"/>
        </w:rPr>
        <w:t>/</w:t>
      </w:r>
      <w:r w:rsidR="0056574F" w:rsidRPr="00BF6CDD">
        <w:rPr>
          <w:sz w:val="22"/>
          <w:szCs w:val="22"/>
        </w:rPr>
        <w:t>8</w:t>
      </w:r>
      <w:r>
        <w:rPr>
          <w:sz w:val="22"/>
          <w:szCs w:val="22"/>
        </w:rPr>
        <w:t>/</w:t>
      </w:r>
      <w:r w:rsidR="0056574F" w:rsidRPr="00BF6CDD">
        <w:rPr>
          <w:sz w:val="22"/>
          <w:szCs w:val="22"/>
        </w:rPr>
        <w:tab/>
        <w:t>A Városliget kisvárosias lakóterület Lk-VL jelű övezetében a lakóépületeken túl egyéb, főfunkciót kiszolgáló épület és gépkocsitároló nem létesíthető.</w:t>
      </w:r>
    </w:p>
    <w:p w14:paraId="1EE6F1C3" w14:textId="77777777" w:rsidR="00944C8B" w:rsidRDefault="00B07B74" w:rsidP="0056574F">
      <w:pPr>
        <w:keepNext w:val="0"/>
        <w:autoSpaceDE w:val="0"/>
        <w:autoSpaceDN w:val="0"/>
        <w:ind w:left="567" w:hanging="567"/>
        <w:jc w:val="left"/>
        <w:rPr>
          <w:sz w:val="22"/>
          <w:szCs w:val="22"/>
        </w:rPr>
      </w:pPr>
      <w:r>
        <w:rPr>
          <w:sz w:val="22"/>
          <w:szCs w:val="22"/>
        </w:rPr>
        <w:t>/9/</w:t>
      </w:r>
      <w:r>
        <w:rPr>
          <w:rStyle w:val="Lbjegyzet-hivatkozs"/>
          <w:sz w:val="22"/>
          <w:szCs w:val="22"/>
        </w:rPr>
        <w:footnoteReference w:id="42"/>
      </w:r>
      <w:r>
        <w:rPr>
          <w:sz w:val="22"/>
          <w:szCs w:val="22"/>
        </w:rPr>
        <w:tab/>
      </w:r>
    </w:p>
    <w:p w14:paraId="1CD5945E" w14:textId="77777777" w:rsidR="0056574F" w:rsidRPr="00BF6CDD" w:rsidRDefault="0056574F" w:rsidP="0056574F">
      <w:pPr>
        <w:keepNext w:val="0"/>
        <w:autoSpaceDE w:val="0"/>
        <w:autoSpaceDN w:val="0"/>
        <w:ind w:left="567" w:hanging="567"/>
        <w:jc w:val="left"/>
        <w:rPr>
          <w:sz w:val="22"/>
          <w:szCs w:val="22"/>
        </w:rPr>
      </w:pPr>
    </w:p>
    <w:p w14:paraId="48A99B69" w14:textId="77777777" w:rsidR="000D1B2A" w:rsidRPr="00BF6CDD" w:rsidRDefault="008E5441" w:rsidP="008E5441">
      <w:pPr>
        <w:keepNext w:val="0"/>
        <w:widowControl w:val="0"/>
        <w:autoSpaceDE w:val="0"/>
        <w:autoSpaceDN w:val="0"/>
        <w:ind w:left="284" w:hanging="284"/>
        <w:jc w:val="left"/>
        <w:rPr>
          <w:sz w:val="22"/>
          <w:szCs w:val="22"/>
        </w:rPr>
      </w:pPr>
      <w:r>
        <w:rPr>
          <w:sz w:val="22"/>
          <w:szCs w:val="22"/>
        </w:rPr>
        <w:t>/</w:t>
      </w:r>
      <w:r w:rsidR="000D1B2A" w:rsidRPr="00BF6CDD">
        <w:rPr>
          <w:sz w:val="22"/>
          <w:szCs w:val="22"/>
        </w:rPr>
        <w:t>10</w:t>
      </w:r>
      <w:r>
        <w:rPr>
          <w:sz w:val="22"/>
          <w:szCs w:val="22"/>
        </w:rPr>
        <w:t>/</w:t>
      </w:r>
      <w:r w:rsidR="00F919DD">
        <w:rPr>
          <w:rStyle w:val="Lbjegyzet-hivatkozs"/>
          <w:sz w:val="22"/>
          <w:szCs w:val="22"/>
        </w:rPr>
        <w:footnoteReference w:id="43"/>
      </w:r>
      <w:r w:rsidR="000D1B2A" w:rsidRPr="00BF6CDD">
        <w:rPr>
          <w:sz w:val="22"/>
          <w:szCs w:val="22"/>
        </w:rPr>
        <w:t xml:space="preserve"> A Petőfi Sándor utca melletti kisvárosias lakóterületre vonatkozó előírások:</w:t>
      </w:r>
    </w:p>
    <w:p w14:paraId="2DBBED01" w14:textId="77777777" w:rsidR="000D1B2A" w:rsidRPr="00BF6CDD" w:rsidRDefault="000D1B2A" w:rsidP="005E7BC1">
      <w:pPr>
        <w:keepNext w:val="0"/>
        <w:widowControl w:val="0"/>
        <w:numPr>
          <w:ilvl w:val="0"/>
          <w:numId w:val="7"/>
        </w:numPr>
        <w:tabs>
          <w:tab w:val="clear" w:pos="720"/>
          <w:tab w:val="num" w:pos="1134"/>
        </w:tabs>
        <w:ind w:left="1134" w:hanging="425"/>
        <w:rPr>
          <w:sz w:val="22"/>
          <w:szCs w:val="22"/>
        </w:rPr>
      </w:pPr>
      <w:r w:rsidRPr="00BF6CDD">
        <w:rPr>
          <w:sz w:val="22"/>
          <w:szCs w:val="22"/>
        </w:rPr>
        <w:t>Az Lk-1</w:t>
      </w:r>
      <w:r w:rsidR="00CA3779">
        <w:rPr>
          <w:sz w:val="22"/>
          <w:szCs w:val="22"/>
        </w:rPr>
        <w:t>1</w:t>
      </w:r>
      <w:r w:rsidRPr="00BF6CDD">
        <w:rPr>
          <w:sz w:val="22"/>
          <w:szCs w:val="22"/>
        </w:rPr>
        <w:t xml:space="preserve"> és Lk-</w:t>
      </w:r>
      <w:r w:rsidR="00577D8D">
        <w:rPr>
          <w:sz w:val="22"/>
          <w:szCs w:val="22"/>
        </w:rPr>
        <w:t>1</w:t>
      </w:r>
      <w:r w:rsidR="00CA3779">
        <w:rPr>
          <w:sz w:val="22"/>
          <w:szCs w:val="22"/>
        </w:rPr>
        <w:t>2</w:t>
      </w:r>
      <w:r w:rsidR="00577D8D" w:rsidRPr="00BF6CDD">
        <w:rPr>
          <w:sz w:val="22"/>
          <w:szCs w:val="22"/>
        </w:rPr>
        <w:t xml:space="preserve"> </w:t>
      </w:r>
      <w:r w:rsidRPr="00BF6CDD">
        <w:rPr>
          <w:sz w:val="22"/>
          <w:szCs w:val="22"/>
        </w:rPr>
        <w:t>jelű építési övezetekben kizárólag kereskedelmi és az ahhoz kapcsolódó szolgáltató funkciók épületei helyezhetők el</w:t>
      </w:r>
    </w:p>
    <w:p w14:paraId="1D7FFB62" w14:textId="77777777" w:rsidR="000D1B2A" w:rsidRPr="00BF6CDD" w:rsidRDefault="000D1B2A" w:rsidP="005E7BC1">
      <w:pPr>
        <w:keepNext w:val="0"/>
        <w:widowControl w:val="0"/>
        <w:numPr>
          <w:ilvl w:val="0"/>
          <w:numId w:val="7"/>
        </w:numPr>
        <w:tabs>
          <w:tab w:val="clear" w:pos="720"/>
          <w:tab w:val="num" w:pos="1134"/>
        </w:tabs>
        <w:ind w:left="1134" w:hanging="425"/>
        <w:rPr>
          <w:sz w:val="22"/>
          <w:szCs w:val="22"/>
        </w:rPr>
      </w:pPr>
      <w:r w:rsidRPr="00BF6CDD">
        <w:rPr>
          <w:sz w:val="22"/>
          <w:szCs w:val="22"/>
        </w:rPr>
        <w:t>Az Lk-zf jelű övezet kizárólag a lakóterületekhez kapcsolódó zöldfelületek övezete</w:t>
      </w:r>
    </w:p>
    <w:p w14:paraId="51DBA509" w14:textId="77777777" w:rsidR="000D1B2A" w:rsidRPr="00BF6CDD" w:rsidRDefault="000D1B2A" w:rsidP="005E7BC1">
      <w:pPr>
        <w:keepNext w:val="0"/>
        <w:widowControl w:val="0"/>
        <w:numPr>
          <w:ilvl w:val="0"/>
          <w:numId w:val="7"/>
        </w:numPr>
        <w:tabs>
          <w:tab w:val="clear" w:pos="720"/>
          <w:tab w:val="num" w:pos="1134"/>
        </w:tabs>
        <w:ind w:left="1134" w:hanging="425"/>
        <w:rPr>
          <w:sz w:val="22"/>
          <w:szCs w:val="22"/>
        </w:rPr>
      </w:pPr>
      <w:r w:rsidRPr="00BF6CDD">
        <w:rPr>
          <w:sz w:val="22"/>
          <w:szCs w:val="22"/>
        </w:rPr>
        <w:t>Az építési övezetekben egy fő rendeltetésű épület helyezhető el, kiszolgáló vagy kiegészítő funkciójú ö</w:t>
      </w:r>
      <w:r w:rsidR="004335E8">
        <w:rPr>
          <w:sz w:val="22"/>
          <w:szCs w:val="22"/>
        </w:rPr>
        <w:t>nálló épület nem alakítható ki.</w:t>
      </w:r>
    </w:p>
    <w:p w14:paraId="72571A37" w14:textId="77777777" w:rsidR="000D1B2A" w:rsidRPr="00BF6CDD" w:rsidRDefault="000D1B2A" w:rsidP="005E7BC1">
      <w:pPr>
        <w:keepNext w:val="0"/>
        <w:widowControl w:val="0"/>
        <w:numPr>
          <w:ilvl w:val="0"/>
          <w:numId w:val="7"/>
        </w:numPr>
        <w:tabs>
          <w:tab w:val="clear" w:pos="720"/>
          <w:tab w:val="num" w:pos="1134"/>
        </w:tabs>
        <w:ind w:left="1134" w:hanging="425"/>
        <w:rPr>
          <w:sz w:val="22"/>
          <w:szCs w:val="22"/>
        </w:rPr>
      </w:pPr>
      <w:r w:rsidRPr="00BF6CDD">
        <w:rPr>
          <w:sz w:val="22"/>
          <w:szCs w:val="22"/>
        </w:rPr>
        <w:t xml:space="preserve">A szabályozási terven jelölt fákat meg kell tartani. Telken belül épület, út, parkoló csak részletes geodéziai felmérés alapján készített favédelmi terv figyelembevételével alakítható ki. </w:t>
      </w:r>
    </w:p>
    <w:p w14:paraId="1295A8EB" w14:textId="77777777" w:rsidR="000D1B2A" w:rsidRDefault="000D1B2A" w:rsidP="005E7BC1">
      <w:pPr>
        <w:keepNext w:val="0"/>
        <w:widowControl w:val="0"/>
        <w:numPr>
          <w:ilvl w:val="0"/>
          <w:numId w:val="7"/>
        </w:numPr>
        <w:tabs>
          <w:tab w:val="clear" w:pos="720"/>
          <w:tab w:val="num" w:pos="1134"/>
        </w:tabs>
        <w:ind w:left="1134" w:hanging="425"/>
        <w:rPr>
          <w:sz w:val="22"/>
          <w:szCs w:val="22"/>
        </w:rPr>
      </w:pPr>
      <w:r w:rsidRPr="00BF6CDD">
        <w:rPr>
          <w:sz w:val="22"/>
          <w:szCs w:val="22"/>
        </w:rPr>
        <w:t>Kerítésként legfeljebb sövénykerí</w:t>
      </w:r>
      <w:r w:rsidR="004335E8">
        <w:rPr>
          <w:sz w:val="22"/>
          <w:szCs w:val="22"/>
        </w:rPr>
        <w:t>tés létesíthető.</w:t>
      </w:r>
    </w:p>
    <w:p w14:paraId="127DF972" w14:textId="77777777" w:rsidR="00AD60A7" w:rsidRPr="00BF6CDD" w:rsidRDefault="00AD60A7" w:rsidP="00AD60A7">
      <w:pPr>
        <w:keepNext w:val="0"/>
        <w:widowControl w:val="0"/>
        <w:rPr>
          <w:sz w:val="22"/>
          <w:szCs w:val="22"/>
        </w:rPr>
      </w:pPr>
      <w:r>
        <w:rPr>
          <w:sz w:val="22"/>
          <w:szCs w:val="22"/>
        </w:rPr>
        <w:t>11) Lk/VL1 építési övezetben kötelezően kialakítandó parkolóhelyek a Kg-2 építési övezetben is elhelyezhetőek.</w:t>
      </w:r>
    </w:p>
    <w:p w14:paraId="05D73521" w14:textId="77777777" w:rsidR="0056574F" w:rsidRDefault="0056574F">
      <w:pPr>
        <w:keepNext w:val="0"/>
        <w:widowControl w:val="0"/>
        <w:tabs>
          <w:tab w:val="left" w:pos="2410"/>
          <w:tab w:val="left" w:pos="2835"/>
          <w:tab w:val="left" w:pos="5245"/>
        </w:tabs>
        <w:autoSpaceDE w:val="0"/>
        <w:autoSpaceDN w:val="0"/>
        <w:ind w:left="567" w:hanging="567"/>
        <w:rPr>
          <w:sz w:val="22"/>
          <w:szCs w:val="22"/>
        </w:rPr>
      </w:pPr>
    </w:p>
    <w:p w14:paraId="2C1DD4A2" w14:textId="77777777" w:rsidR="00944C8B" w:rsidRPr="00BF6CDD" w:rsidRDefault="00944C8B">
      <w:pPr>
        <w:keepNext w:val="0"/>
        <w:widowControl w:val="0"/>
        <w:tabs>
          <w:tab w:val="left" w:pos="2410"/>
          <w:tab w:val="left" w:pos="2835"/>
          <w:tab w:val="left" w:pos="5245"/>
        </w:tabs>
        <w:autoSpaceDE w:val="0"/>
        <w:autoSpaceDN w:val="0"/>
        <w:ind w:left="567" w:hanging="567"/>
        <w:rPr>
          <w:sz w:val="22"/>
          <w:szCs w:val="22"/>
        </w:rPr>
      </w:pPr>
    </w:p>
    <w:p w14:paraId="0F7313AF" w14:textId="77777777" w:rsidR="0056574F" w:rsidRDefault="0056574F">
      <w:pPr>
        <w:pStyle w:val="Cmsor2"/>
        <w:rPr>
          <w:rFonts w:ascii="Times New Roman" w:hAnsi="Times New Roman" w:cs="Times New Roman"/>
          <w:sz w:val="22"/>
          <w:szCs w:val="22"/>
        </w:rPr>
      </w:pPr>
      <w:bookmarkStart w:id="35" w:name="_Toc516215506"/>
      <w:bookmarkStart w:id="36" w:name="_Toc448134390"/>
      <w:r>
        <w:rPr>
          <w:rFonts w:ascii="Times New Roman" w:hAnsi="Times New Roman" w:cs="Times New Roman"/>
          <w:sz w:val="22"/>
          <w:szCs w:val="22"/>
        </w:rPr>
        <w:t>Kertvárosias lakóterület építési övezetei</w:t>
      </w:r>
      <w:bookmarkEnd w:id="35"/>
      <w:bookmarkEnd w:id="36"/>
      <w:r>
        <w:rPr>
          <w:rFonts w:ascii="Times New Roman" w:hAnsi="Times New Roman" w:cs="Times New Roman"/>
          <w:sz w:val="22"/>
          <w:szCs w:val="22"/>
        </w:rPr>
        <w:t xml:space="preserve"> </w:t>
      </w:r>
    </w:p>
    <w:p w14:paraId="4CC6E954" w14:textId="77777777" w:rsidR="0056574F" w:rsidRDefault="0056574F">
      <w:pPr>
        <w:keepNext w:val="0"/>
        <w:widowControl w:val="0"/>
        <w:autoSpaceDE w:val="0"/>
        <w:autoSpaceDN w:val="0"/>
        <w:jc w:val="center"/>
        <w:outlineLvl w:val="0"/>
        <w:rPr>
          <w:b/>
          <w:bCs/>
          <w:sz w:val="22"/>
          <w:szCs w:val="22"/>
        </w:rPr>
      </w:pPr>
      <w:r>
        <w:rPr>
          <w:b/>
          <w:bCs/>
          <w:sz w:val="22"/>
          <w:szCs w:val="22"/>
        </w:rPr>
        <w:t>7. §</w:t>
      </w:r>
      <w:r>
        <w:rPr>
          <w:rStyle w:val="Lbjegyzet-hivatkozs"/>
          <w:b/>
          <w:bCs/>
          <w:sz w:val="22"/>
          <w:szCs w:val="22"/>
        </w:rPr>
        <w:footnoteReference w:id="44"/>
      </w:r>
    </w:p>
    <w:p w14:paraId="05F223AB" w14:textId="77777777" w:rsidR="0056574F" w:rsidRDefault="0056574F">
      <w:pPr>
        <w:keepNext w:val="0"/>
        <w:widowControl w:val="0"/>
        <w:autoSpaceDE w:val="0"/>
        <w:autoSpaceDN w:val="0"/>
        <w:jc w:val="center"/>
        <w:rPr>
          <w:b/>
          <w:bCs/>
          <w:sz w:val="22"/>
          <w:szCs w:val="22"/>
        </w:rPr>
      </w:pPr>
    </w:p>
    <w:p w14:paraId="354F1D08" w14:textId="77777777" w:rsidR="0056574F" w:rsidRDefault="0056574F">
      <w:pPr>
        <w:keepNext w:val="0"/>
        <w:widowControl w:val="0"/>
        <w:autoSpaceDE w:val="0"/>
        <w:autoSpaceDN w:val="0"/>
        <w:ind w:left="567" w:hanging="567"/>
        <w:rPr>
          <w:sz w:val="22"/>
          <w:szCs w:val="22"/>
        </w:rPr>
      </w:pPr>
      <w:r>
        <w:rPr>
          <w:sz w:val="22"/>
          <w:szCs w:val="22"/>
        </w:rPr>
        <w:t>/1/</w:t>
      </w:r>
      <w:r>
        <w:rPr>
          <w:rStyle w:val="Lbjegyzet-hivatkozs"/>
          <w:sz w:val="22"/>
          <w:szCs w:val="22"/>
        </w:rPr>
        <w:footnoteReference w:id="45"/>
      </w:r>
      <w:r>
        <w:rPr>
          <w:sz w:val="22"/>
          <w:szCs w:val="22"/>
        </w:rPr>
        <w:tab/>
        <w:t xml:space="preserve">Kertvárosias lakóterület a Szabályozási Terven (SZT-1) Lke jellel szabályozott terület-felhasználási egység, mely laza beépítésű, összefüggő nagy kertes, több önálló rendeltetési egységet magába foglaló, 7,5 m-es épületmagasságot meg nem haladó lakóépületek elhelyezésére szolgál. </w:t>
      </w:r>
    </w:p>
    <w:p w14:paraId="37198171" w14:textId="77777777" w:rsidR="00944C8B" w:rsidRDefault="00944C8B">
      <w:pPr>
        <w:keepNext w:val="0"/>
        <w:widowControl w:val="0"/>
        <w:autoSpaceDE w:val="0"/>
        <w:autoSpaceDN w:val="0"/>
        <w:ind w:left="567" w:hanging="567"/>
        <w:rPr>
          <w:sz w:val="22"/>
          <w:szCs w:val="22"/>
        </w:rPr>
      </w:pPr>
    </w:p>
    <w:p w14:paraId="6887951B" w14:textId="77777777" w:rsidR="0056574F" w:rsidRDefault="0056574F">
      <w:pPr>
        <w:keepNext w:val="0"/>
        <w:widowControl w:val="0"/>
        <w:autoSpaceDE w:val="0"/>
        <w:autoSpaceDN w:val="0"/>
        <w:ind w:left="567" w:hanging="567"/>
        <w:rPr>
          <w:sz w:val="22"/>
          <w:szCs w:val="22"/>
        </w:rPr>
      </w:pPr>
      <w:r>
        <w:rPr>
          <w:sz w:val="22"/>
          <w:szCs w:val="22"/>
        </w:rPr>
        <w:t>/2/</w:t>
      </w:r>
      <w:r w:rsidR="0028055C">
        <w:rPr>
          <w:rStyle w:val="Lbjegyzet-hivatkozs"/>
          <w:sz w:val="22"/>
          <w:szCs w:val="22"/>
        </w:rPr>
        <w:footnoteReference w:id="46"/>
      </w:r>
      <w:r>
        <w:rPr>
          <w:sz w:val="22"/>
          <w:szCs w:val="22"/>
        </w:rPr>
        <w:tab/>
        <w:t xml:space="preserve">A kertvárosias lakóterületen </w:t>
      </w:r>
      <w:r w:rsidR="003378FA">
        <w:rPr>
          <w:sz w:val="22"/>
          <w:szCs w:val="22"/>
        </w:rPr>
        <w:t>el</w:t>
      </w:r>
      <w:r>
        <w:rPr>
          <w:sz w:val="22"/>
          <w:szCs w:val="22"/>
        </w:rPr>
        <w:t xml:space="preserve">helyezhető </w:t>
      </w:r>
    </w:p>
    <w:p w14:paraId="34700A78" w14:textId="77777777" w:rsidR="003378FA" w:rsidRPr="00CC54BC" w:rsidRDefault="003378FA" w:rsidP="003378FA">
      <w:pPr>
        <w:pStyle w:val="NormlWeb"/>
        <w:spacing w:before="0" w:beforeAutospacing="0" w:after="0" w:afterAutospacing="0"/>
        <w:ind w:left="660" w:right="150"/>
        <w:jc w:val="both"/>
        <w:rPr>
          <w:sz w:val="22"/>
          <w:szCs w:val="22"/>
        </w:rPr>
      </w:pPr>
      <w:bookmarkStart w:id="37" w:name="pr163"/>
      <w:r w:rsidRPr="00CC54BC">
        <w:rPr>
          <w:sz w:val="22"/>
          <w:szCs w:val="22"/>
        </w:rPr>
        <w:t>1. legfeljebb négylakásos lakóépület,</w:t>
      </w:r>
    </w:p>
    <w:p w14:paraId="494E7961" w14:textId="77777777" w:rsidR="003378FA" w:rsidRPr="00CC54BC" w:rsidRDefault="003378FA" w:rsidP="003378FA">
      <w:pPr>
        <w:pStyle w:val="NormlWeb"/>
        <w:spacing w:before="0" w:beforeAutospacing="0" w:after="0" w:afterAutospacing="0"/>
        <w:ind w:left="660" w:right="150"/>
        <w:jc w:val="both"/>
        <w:rPr>
          <w:sz w:val="22"/>
          <w:szCs w:val="22"/>
        </w:rPr>
      </w:pPr>
      <w:bookmarkStart w:id="38" w:name="pr164"/>
      <w:bookmarkEnd w:id="37"/>
      <w:smartTag w:uri="urn:schemas-microsoft-com:office:smarttags" w:element="metricconverter">
        <w:smartTagPr>
          <w:attr w:name="ProductID" w:val="2. a"/>
        </w:smartTagPr>
        <w:r w:rsidRPr="00CC54BC">
          <w:rPr>
            <w:sz w:val="22"/>
            <w:szCs w:val="22"/>
          </w:rPr>
          <w:t>2. a</w:t>
        </w:r>
      </w:smartTag>
      <w:r w:rsidRPr="00CC54BC">
        <w:rPr>
          <w:sz w:val="22"/>
          <w:szCs w:val="22"/>
        </w:rPr>
        <w:t xml:space="preserve"> helyi lakosság ellátását szolgáló kereskedelmi, szolgáltató, vendéglátó épület,</w:t>
      </w:r>
    </w:p>
    <w:p w14:paraId="62936BA2" w14:textId="77777777" w:rsidR="003378FA" w:rsidRPr="00CC54BC" w:rsidRDefault="003378FA" w:rsidP="003378FA">
      <w:pPr>
        <w:pStyle w:val="NormlWeb"/>
        <w:spacing w:before="0" w:beforeAutospacing="0" w:after="0" w:afterAutospacing="0"/>
        <w:ind w:left="660" w:right="150"/>
        <w:jc w:val="both"/>
        <w:rPr>
          <w:sz w:val="22"/>
          <w:szCs w:val="22"/>
        </w:rPr>
      </w:pPr>
      <w:bookmarkStart w:id="39" w:name="pr165"/>
      <w:bookmarkEnd w:id="38"/>
      <w:r w:rsidRPr="00CC54BC">
        <w:rPr>
          <w:sz w:val="22"/>
          <w:szCs w:val="22"/>
        </w:rPr>
        <w:t>3. egyházi, oktatási, egészségügyi, szociális épület,</w:t>
      </w:r>
    </w:p>
    <w:p w14:paraId="4C95072F" w14:textId="77777777" w:rsidR="003378FA" w:rsidRPr="00CC54BC" w:rsidRDefault="003378FA" w:rsidP="003378FA">
      <w:pPr>
        <w:pStyle w:val="NormlWeb"/>
        <w:spacing w:before="0" w:beforeAutospacing="0" w:after="0" w:afterAutospacing="0"/>
        <w:ind w:left="660" w:right="150"/>
        <w:jc w:val="both"/>
        <w:rPr>
          <w:sz w:val="22"/>
          <w:szCs w:val="22"/>
        </w:rPr>
      </w:pPr>
      <w:bookmarkStart w:id="40" w:name="pr166"/>
      <w:bookmarkEnd w:id="39"/>
      <w:smartTag w:uri="urn:schemas-microsoft-com:office:smarttags" w:element="metricconverter">
        <w:smartTagPr>
          <w:attr w:name="ProductID" w:val="4. a"/>
        </w:smartTagPr>
        <w:r w:rsidRPr="00CC54BC">
          <w:rPr>
            <w:sz w:val="22"/>
            <w:szCs w:val="22"/>
          </w:rPr>
          <w:t>4. a</w:t>
        </w:r>
      </w:smartTag>
      <w:r w:rsidRPr="00CC54BC">
        <w:rPr>
          <w:sz w:val="22"/>
          <w:szCs w:val="22"/>
        </w:rPr>
        <w:t xml:space="preserve"> terület rendeltetésszerű használatát nem zavaró hatású kézműipari építmény.</w:t>
      </w:r>
    </w:p>
    <w:p w14:paraId="0C416E0B" w14:textId="77777777" w:rsidR="003378FA" w:rsidRPr="00CC54BC" w:rsidRDefault="003378FA" w:rsidP="003378FA">
      <w:pPr>
        <w:pStyle w:val="NormlWeb"/>
        <w:spacing w:before="0" w:beforeAutospacing="0" w:after="0" w:afterAutospacing="0"/>
        <w:ind w:left="660" w:right="150"/>
        <w:jc w:val="both"/>
        <w:rPr>
          <w:sz w:val="22"/>
          <w:szCs w:val="22"/>
        </w:rPr>
      </w:pPr>
      <w:bookmarkStart w:id="41" w:name="pr168"/>
      <w:r w:rsidRPr="00CC54BC">
        <w:rPr>
          <w:sz w:val="22"/>
          <w:szCs w:val="22"/>
        </w:rPr>
        <w:t>5. legfeljebb hatlakásos lakóépület,</w:t>
      </w:r>
    </w:p>
    <w:p w14:paraId="452758EA" w14:textId="77777777" w:rsidR="003378FA" w:rsidRPr="00CC54BC" w:rsidRDefault="003378FA" w:rsidP="003378FA">
      <w:pPr>
        <w:pStyle w:val="NormlWeb"/>
        <w:spacing w:before="0" w:beforeAutospacing="0" w:after="0" w:afterAutospacing="0"/>
        <w:ind w:left="660" w:right="150"/>
        <w:jc w:val="both"/>
        <w:rPr>
          <w:sz w:val="22"/>
          <w:szCs w:val="22"/>
        </w:rPr>
      </w:pPr>
      <w:bookmarkStart w:id="42" w:name="pr169"/>
      <w:bookmarkEnd w:id="41"/>
      <w:smartTag w:uri="urn:schemas-microsoft-com:office:smarttags" w:element="metricconverter">
        <w:smartTagPr>
          <w:attr w:name="ProductID" w:val="6. a"/>
        </w:smartTagPr>
        <w:r w:rsidRPr="00CC54BC">
          <w:rPr>
            <w:sz w:val="22"/>
            <w:szCs w:val="22"/>
          </w:rPr>
          <w:t>6. a</w:t>
        </w:r>
      </w:smartTag>
      <w:r w:rsidRPr="00CC54BC">
        <w:rPr>
          <w:sz w:val="22"/>
          <w:szCs w:val="22"/>
        </w:rPr>
        <w:t xml:space="preserve"> helyi lakosság közbiztonságát szolgáló építmény,</w:t>
      </w:r>
    </w:p>
    <w:p w14:paraId="118AD656" w14:textId="77777777" w:rsidR="003378FA" w:rsidRPr="00CC54BC" w:rsidRDefault="003378FA" w:rsidP="003378FA">
      <w:pPr>
        <w:pStyle w:val="NormlWeb"/>
        <w:spacing w:before="0" w:beforeAutospacing="0" w:after="0" w:afterAutospacing="0"/>
        <w:ind w:left="660" w:right="150"/>
        <w:jc w:val="both"/>
        <w:rPr>
          <w:sz w:val="22"/>
          <w:szCs w:val="22"/>
        </w:rPr>
      </w:pPr>
      <w:bookmarkStart w:id="43" w:name="pr170"/>
      <w:bookmarkEnd w:id="42"/>
      <w:r w:rsidRPr="00CC54BC">
        <w:rPr>
          <w:sz w:val="22"/>
          <w:szCs w:val="22"/>
        </w:rPr>
        <w:t>7. sportépítmény,</w:t>
      </w:r>
    </w:p>
    <w:p w14:paraId="164D661B" w14:textId="77777777" w:rsidR="003378FA" w:rsidRPr="00CC54BC" w:rsidRDefault="0075699D" w:rsidP="003378FA">
      <w:pPr>
        <w:pStyle w:val="NormlWeb"/>
        <w:spacing w:before="0" w:beforeAutospacing="0" w:after="0" w:afterAutospacing="0"/>
        <w:ind w:left="660" w:right="150"/>
        <w:jc w:val="both"/>
        <w:rPr>
          <w:sz w:val="22"/>
          <w:szCs w:val="22"/>
        </w:rPr>
      </w:pPr>
      <w:bookmarkStart w:id="44" w:name="pr172"/>
      <w:bookmarkEnd w:id="43"/>
      <w:smartTag w:uri="urn:schemas-microsoft-com:office:smarttags" w:element="metricconverter">
        <w:smartTagPr>
          <w:attr w:name="ProductID" w:val="8. a"/>
        </w:smartTagPr>
        <w:r w:rsidRPr="00CC54BC">
          <w:rPr>
            <w:sz w:val="22"/>
            <w:szCs w:val="22"/>
          </w:rPr>
          <w:lastRenderedPageBreak/>
          <w:t>8</w:t>
        </w:r>
        <w:r w:rsidR="003378FA" w:rsidRPr="00CC54BC">
          <w:rPr>
            <w:sz w:val="22"/>
            <w:szCs w:val="22"/>
          </w:rPr>
          <w:t>. a</w:t>
        </w:r>
      </w:smartTag>
      <w:r w:rsidR="003378FA" w:rsidRPr="00CC54BC">
        <w:rPr>
          <w:sz w:val="22"/>
          <w:szCs w:val="22"/>
        </w:rPr>
        <w:t xml:space="preserve"> terület rendeltetésszerű használatát nem zavaró hatású egyéb gazdasági tevékenység céljára szolgáló épület.</w:t>
      </w:r>
    </w:p>
    <w:bookmarkEnd w:id="44"/>
    <w:p w14:paraId="3252CA83" w14:textId="77777777" w:rsidR="003378FA" w:rsidRPr="002D4C0B" w:rsidRDefault="003378FA" w:rsidP="003378FA">
      <w:pPr>
        <w:pStyle w:val="NormlWeb"/>
        <w:spacing w:before="0" w:beforeAutospacing="0" w:after="0" w:afterAutospacing="0"/>
        <w:ind w:left="660" w:right="150"/>
        <w:jc w:val="both"/>
        <w:rPr>
          <w:rFonts w:ascii="Arial Narrow" w:hAnsi="Arial Narrow" w:cs="Times"/>
          <w:sz w:val="20"/>
          <w:szCs w:val="20"/>
        </w:rPr>
      </w:pPr>
    </w:p>
    <w:bookmarkEnd w:id="40"/>
    <w:p w14:paraId="2D2FDFFA" w14:textId="77777777" w:rsidR="00944C8B" w:rsidRDefault="0056574F">
      <w:pPr>
        <w:keepNext w:val="0"/>
        <w:widowControl w:val="0"/>
        <w:autoSpaceDE w:val="0"/>
        <w:autoSpaceDN w:val="0"/>
        <w:ind w:left="567" w:hanging="567"/>
        <w:rPr>
          <w:sz w:val="22"/>
          <w:szCs w:val="22"/>
        </w:rPr>
      </w:pPr>
      <w:r>
        <w:rPr>
          <w:sz w:val="22"/>
          <w:szCs w:val="22"/>
        </w:rPr>
        <w:t>/3/</w:t>
      </w:r>
      <w:r w:rsidR="00E301C7">
        <w:rPr>
          <w:rStyle w:val="Lbjegyzet-hivatkozs"/>
          <w:sz w:val="22"/>
          <w:szCs w:val="22"/>
        </w:rPr>
        <w:footnoteReference w:id="47"/>
      </w:r>
    </w:p>
    <w:p w14:paraId="20B0523D" w14:textId="77777777" w:rsidR="00944C8B" w:rsidRPr="005B0504" w:rsidRDefault="00944C8B">
      <w:pPr>
        <w:keepNext w:val="0"/>
        <w:widowControl w:val="0"/>
        <w:autoSpaceDE w:val="0"/>
        <w:autoSpaceDN w:val="0"/>
        <w:ind w:left="567" w:hanging="567"/>
        <w:rPr>
          <w:sz w:val="22"/>
          <w:szCs w:val="22"/>
        </w:rPr>
      </w:pPr>
    </w:p>
    <w:p w14:paraId="274FAE87" w14:textId="77777777" w:rsidR="0056574F" w:rsidRPr="00CC54BC" w:rsidRDefault="0056574F">
      <w:pPr>
        <w:keepNext w:val="0"/>
        <w:widowControl w:val="0"/>
        <w:autoSpaceDE w:val="0"/>
        <w:autoSpaceDN w:val="0"/>
        <w:ind w:left="567" w:hanging="567"/>
        <w:rPr>
          <w:sz w:val="22"/>
          <w:szCs w:val="22"/>
        </w:rPr>
      </w:pPr>
      <w:r w:rsidRPr="00CC54BC">
        <w:rPr>
          <w:sz w:val="22"/>
          <w:szCs w:val="22"/>
        </w:rPr>
        <w:t>/4/</w:t>
      </w:r>
      <w:r w:rsidRPr="005B0504">
        <w:rPr>
          <w:rStyle w:val="Lbjegyzet-hivatkozs"/>
          <w:sz w:val="22"/>
          <w:szCs w:val="22"/>
        </w:rPr>
        <w:footnoteReference w:id="48"/>
      </w:r>
      <w:r w:rsidRPr="005B0504">
        <w:rPr>
          <w:sz w:val="22"/>
          <w:szCs w:val="22"/>
        </w:rPr>
        <w:tab/>
      </w:r>
      <w:r w:rsidR="003378FA" w:rsidRPr="00CC54BC">
        <w:rPr>
          <w:sz w:val="22"/>
          <w:szCs w:val="22"/>
        </w:rPr>
        <w:t>Az építési övezetben az egyes telkek kialakíthatóságának és beépíthetőségének paraméterei a következők:</w:t>
      </w:r>
    </w:p>
    <w:p w14:paraId="36E725A5" w14:textId="77777777" w:rsidR="0056574F" w:rsidRDefault="00944C8B" w:rsidP="00CC54BC">
      <w:pPr>
        <w:keepNext w:val="0"/>
        <w:widowControl w:val="0"/>
        <w:autoSpaceDE w:val="0"/>
        <w:autoSpaceDN w:val="0"/>
        <w:jc w:val="left"/>
        <w:rPr>
          <w:sz w:val="22"/>
          <w:szCs w:val="22"/>
        </w:rPr>
      </w:pPr>
      <w:r>
        <w:rPr>
          <w:sz w:val="22"/>
          <w:szCs w:val="22"/>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rsidRPr="00CC54BC" w14:paraId="65A19EA8" w14:textId="77777777" w:rsidTr="00B06FE6">
        <w:trPr>
          <w:trHeight w:val="400"/>
          <w:tblHeader/>
        </w:trPr>
        <w:tc>
          <w:tcPr>
            <w:tcW w:w="9100" w:type="dxa"/>
            <w:gridSpan w:val="7"/>
            <w:shd w:val="pct20" w:color="auto" w:fill="FFFFFF"/>
          </w:tcPr>
          <w:p w14:paraId="5C9BF20C" w14:textId="77777777"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lastRenderedPageBreak/>
              <w:t>AZ ÉPÍTÉSI TELEK</w:t>
            </w:r>
          </w:p>
        </w:tc>
      </w:tr>
      <w:tr w:rsidR="0056574F" w:rsidRPr="00CC54BC" w14:paraId="28E56F4F" w14:textId="77777777" w:rsidTr="00CC54BC">
        <w:trPr>
          <w:cantSplit/>
          <w:trHeight w:val="727"/>
          <w:tblHeader/>
        </w:trPr>
        <w:tc>
          <w:tcPr>
            <w:tcW w:w="879" w:type="dxa"/>
            <w:tcBorders>
              <w:bottom w:val="single" w:sz="4" w:space="0" w:color="auto"/>
            </w:tcBorders>
            <w:shd w:val="pct20" w:color="auto" w:fill="FFFFFF"/>
          </w:tcPr>
          <w:p w14:paraId="04508D3E"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p w14:paraId="214740D1"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bottom w:val="single" w:sz="4" w:space="0" w:color="auto"/>
            </w:tcBorders>
            <w:shd w:val="pct20" w:color="auto" w:fill="FFFFFF"/>
          </w:tcPr>
          <w:p w14:paraId="458E5BBB"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p w14:paraId="0161EB8E"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w:t>
            </w:r>
            <w:r w:rsidR="00944C8B">
              <w:rPr>
                <w:b/>
                <w:bCs/>
                <w:spacing w:val="-12"/>
                <w:sz w:val="20"/>
                <w:szCs w:val="20"/>
              </w:rPr>
              <w:t>m</w:t>
            </w:r>
            <w:r w:rsidRPr="00CC54BC">
              <w:rPr>
                <w:b/>
                <w:bCs/>
                <w:spacing w:val="-12"/>
                <w:sz w:val="20"/>
                <w:szCs w:val="20"/>
              </w:rPr>
              <w:t>ódja</w:t>
            </w:r>
          </w:p>
        </w:tc>
        <w:tc>
          <w:tcPr>
            <w:tcW w:w="1701" w:type="dxa"/>
            <w:tcBorders>
              <w:bottom w:val="single" w:sz="4" w:space="0" w:color="auto"/>
            </w:tcBorders>
            <w:shd w:val="pct20" w:color="auto" w:fill="FFFFFF"/>
          </w:tcPr>
          <w:p w14:paraId="2496592A"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p w14:paraId="36E76B0A"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bottom w:val="single" w:sz="4" w:space="0" w:color="auto"/>
            </w:tcBorders>
            <w:shd w:val="pct20" w:color="auto" w:fill="FFFFFF"/>
          </w:tcPr>
          <w:p w14:paraId="6702283F"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p w14:paraId="58CEF7AA"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bottom w:val="single" w:sz="4" w:space="0" w:color="auto"/>
            </w:tcBorders>
            <w:shd w:val="pct20" w:color="auto" w:fill="FFFFFF"/>
          </w:tcPr>
          <w:p w14:paraId="17001B7D"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p w14:paraId="7A2B3F02"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14:paraId="681D1D32"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bottom w:val="single" w:sz="4" w:space="0" w:color="auto"/>
            </w:tcBorders>
            <w:shd w:val="pct20" w:color="auto" w:fill="FFFFFF"/>
          </w:tcPr>
          <w:p w14:paraId="3FF5EF8A"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max.</w:t>
            </w:r>
          </w:p>
          <w:p w14:paraId="58F35BF2"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szintter.</w:t>
            </w:r>
          </w:p>
          <w:p w14:paraId="0B1B3274"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bottom w:val="single" w:sz="4" w:space="0" w:color="auto"/>
            </w:tcBorders>
            <w:shd w:val="pct20" w:color="auto" w:fill="FFFFFF"/>
          </w:tcPr>
          <w:p w14:paraId="2D6B2FF5"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p w14:paraId="041B9D1A"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14:paraId="3266B2C8"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8E5441" w:rsidRPr="00CC54BC" w14:paraId="326A0818"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04EBFC93"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Lke</w:t>
            </w:r>
            <w:r w:rsidR="003378FA" w:rsidRPr="00CC54BC">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6C4542D4"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3821BE65"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0191FA71"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14:paraId="58417B0B"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14:paraId="631A4576"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right w:val="single" w:sz="4" w:space="0" w:color="auto"/>
            </w:tcBorders>
          </w:tcPr>
          <w:p w14:paraId="01E7BDD3"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8E5441" w:rsidRPr="00CC54BC" w14:paraId="6CB8469E"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28C53C4A" w14:textId="77777777"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Lke-2</w:t>
            </w:r>
          </w:p>
        </w:tc>
        <w:tc>
          <w:tcPr>
            <w:tcW w:w="1134" w:type="dxa"/>
            <w:tcBorders>
              <w:top w:val="single" w:sz="4" w:space="0" w:color="auto"/>
              <w:left w:val="single" w:sz="4" w:space="0" w:color="auto"/>
              <w:bottom w:val="single" w:sz="4" w:space="0" w:color="auto"/>
              <w:right w:val="single" w:sz="4" w:space="0" w:color="auto"/>
            </w:tcBorders>
          </w:tcPr>
          <w:p w14:paraId="31A6BCDF"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1701" w:type="dxa"/>
            <w:tcBorders>
              <w:top w:val="single" w:sz="4" w:space="0" w:color="auto"/>
              <w:left w:val="single" w:sz="4" w:space="0" w:color="auto"/>
              <w:bottom w:val="single" w:sz="4" w:space="0" w:color="auto"/>
              <w:right w:val="single" w:sz="4" w:space="0" w:color="auto"/>
            </w:tcBorders>
          </w:tcPr>
          <w:p w14:paraId="64A8969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32A722E9"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14:paraId="50F3139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14:paraId="18447F79"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right w:val="single" w:sz="4" w:space="0" w:color="auto"/>
            </w:tcBorders>
          </w:tcPr>
          <w:p w14:paraId="16DB0E17"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8E5441" w:rsidRPr="00CC54BC" w14:paraId="39888D60"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747A196D" w14:textId="77777777"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Lke-3</w:t>
            </w:r>
          </w:p>
        </w:tc>
        <w:tc>
          <w:tcPr>
            <w:tcW w:w="1134" w:type="dxa"/>
            <w:tcBorders>
              <w:top w:val="single" w:sz="4" w:space="0" w:color="auto"/>
              <w:left w:val="single" w:sz="4" w:space="0" w:color="auto"/>
              <w:bottom w:val="single" w:sz="4" w:space="0" w:color="auto"/>
              <w:right w:val="single" w:sz="4" w:space="0" w:color="auto"/>
            </w:tcBorders>
          </w:tcPr>
          <w:p w14:paraId="0B2E5885"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0C06ABC7"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843" w:type="dxa"/>
            <w:tcBorders>
              <w:top w:val="single" w:sz="4" w:space="0" w:color="auto"/>
              <w:left w:val="single" w:sz="4" w:space="0" w:color="auto"/>
              <w:bottom w:val="single" w:sz="4" w:space="0" w:color="auto"/>
              <w:right w:val="single" w:sz="4" w:space="0" w:color="auto"/>
            </w:tcBorders>
          </w:tcPr>
          <w:p w14:paraId="76F8B360"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14:paraId="3E067205"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14:paraId="1851054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right w:val="single" w:sz="4" w:space="0" w:color="auto"/>
            </w:tcBorders>
          </w:tcPr>
          <w:p w14:paraId="774552DB"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8E5441" w:rsidRPr="00CC54BC" w14:paraId="298F95CD"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46A4726B" w14:textId="77777777"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Lke-4</w:t>
            </w:r>
          </w:p>
        </w:tc>
        <w:tc>
          <w:tcPr>
            <w:tcW w:w="1134" w:type="dxa"/>
            <w:tcBorders>
              <w:top w:val="single" w:sz="4" w:space="0" w:color="auto"/>
              <w:left w:val="single" w:sz="4" w:space="0" w:color="auto"/>
              <w:bottom w:val="single" w:sz="4" w:space="0" w:color="auto"/>
              <w:right w:val="single" w:sz="4" w:space="0" w:color="auto"/>
            </w:tcBorders>
          </w:tcPr>
          <w:p w14:paraId="2DC644D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2A4BE15F" w14:textId="77777777" w:rsidR="0056574F" w:rsidRPr="00CC54BC" w:rsidRDefault="00BF1C37">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3C11B741" w14:textId="77777777" w:rsidR="0056574F" w:rsidRPr="00CC54BC" w:rsidRDefault="00BF1C37">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14:paraId="0EB005DE" w14:textId="77777777" w:rsidR="0056574F" w:rsidRPr="00CC54BC" w:rsidRDefault="00BF1C37">
            <w:pPr>
              <w:keepNext w:val="0"/>
              <w:widowControl w:val="0"/>
              <w:tabs>
                <w:tab w:val="left" w:pos="709"/>
                <w:tab w:val="left" w:pos="1701"/>
              </w:tabs>
              <w:autoSpaceDE w:val="0"/>
              <w:autoSpaceDN w:val="0"/>
              <w:jc w:val="center"/>
              <w:rPr>
                <w:sz w:val="20"/>
                <w:szCs w:val="20"/>
              </w:rPr>
            </w:pPr>
            <w:r w:rsidRPr="00CC54BC">
              <w:rPr>
                <w:sz w:val="20"/>
                <w:szCs w:val="20"/>
              </w:rPr>
              <w:t>700</w:t>
            </w:r>
          </w:p>
        </w:tc>
        <w:tc>
          <w:tcPr>
            <w:tcW w:w="850" w:type="dxa"/>
            <w:tcBorders>
              <w:top w:val="single" w:sz="4" w:space="0" w:color="auto"/>
              <w:left w:val="single" w:sz="4" w:space="0" w:color="auto"/>
              <w:bottom w:val="single" w:sz="4" w:space="0" w:color="auto"/>
              <w:right w:val="single" w:sz="4" w:space="0" w:color="auto"/>
            </w:tcBorders>
          </w:tcPr>
          <w:p w14:paraId="11DDD38B"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w:t>
            </w:r>
            <w:r w:rsidR="00BF1C37" w:rsidRPr="00CC54BC">
              <w:rPr>
                <w:sz w:val="20"/>
                <w:szCs w:val="20"/>
              </w:rPr>
              <w:t>8</w:t>
            </w:r>
          </w:p>
        </w:tc>
        <w:tc>
          <w:tcPr>
            <w:tcW w:w="1559" w:type="dxa"/>
            <w:tcBorders>
              <w:top w:val="single" w:sz="4" w:space="0" w:color="auto"/>
              <w:left w:val="single" w:sz="4" w:space="0" w:color="auto"/>
              <w:bottom w:val="single" w:sz="4" w:space="0" w:color="auto"/>
              <w:right w:val="single" w:sz="4" w:space="0" w:color="auto"/>
            </w:tcBorders>
          </w:tcPr>
          <w:p w14:paraId="06093053"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8E5441" w:rsidRPr="00CC54BC" w14:paraId="38ABE6B5"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0472B56A" w14:textId="77777777"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Lke-5</w:t>
            </w:r>
          </w:p>
        </w:tc>
        <w:tc>
          <w:tcPr>
            <w:tcW w:w="1134" w:type="dxa"/>
            <w:tcBorders>
              <w:top w:val="single" w:sz="4" w:space="0" w:color="auto"/>
              <w:left w:val="single" w:sz="4" w:space="0" w:color="auto"/>
              <w:bottom w:val="single" w:sz="4" w:space="0" w:color="auto"/>
              <w:right w:val="single" w:sz="4" w:space="0" w:color="auto"/>
            </w:tcBorders>
          </w:tcPr>
          <w:p w14:paraId="3FA6521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6AA8FB9F"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6FCA01D6"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14:paraId="33B5715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14:paraId="52CA0786"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right w:val="single" w:sz="4" w:space="0" w:color="auto"/>
            </w:tcBorders>
          </w:tcPr>
          <w:p w14:paraId="2B8F6F41"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8E5441" w:rsidRPr="00CC54BC" w14:paraId="6C2A357C"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35BE7C48" w14:textId="77777777"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Lke-6</w:t>
            </w:r>
          </w:p>
        </w:tc>
        <w:tc>
          <w:tcPr>
            <w:tcW w:w="1134" w:type="dxa"/>
            <w:tcBorders>
              <w:top w:val="single" w:sz="4" w:space="0" w:color="auto"/>
              <w:left w:val="single" w:sz="4" w:space="0" w:color="auto"/>
              <w:bottom w:val="single" w:sz="4" w:space="0" w:color="auto"/>
              <w:right w:val="single" w:sz="4" w:space="0" w:color="auto"/>
            </w:tcBorders>
          </w:tcPr>
          <w:p w14:paraId="67B2976B"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4967C5BA"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2D1952F4"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14:paraId="3F902113"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900</w:t>
            </w:r>
          </w:p>
        </w:tc>
        <w:tc>
          <w:tcPr>
            <w:tcW w:w="850" w:type="dxa"/>
            <w:tcBorders>
              <w:top w:val="single" w:sz="4" w:space="0" w:color="auto"/>
              <w:left w:val="single" w:sz="4" w:space="0" w:color="auto"/>
              <w:bottom w:val="single" w:sz="4" w:space="0" w:color="auto"/>
              <w:right w:val="single" w:sz="4" w:space="0" w:color="auto"/>
            </w:tcBorders>
          </w:tcPr>
          <w:p w14:paraId="1751A5DB"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right w:val="single" w:sz="4" w:space="0" w:color="auto"/>
            </w:tcBorders>
          </w:tcPr>
          <w:p w14:paraId="32546EC4"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8E5441" w:rsidRPr="00CC54BC" w14:paraId="6B4BD4F4"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2A52BF8C" w14:textId="77777777"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Lke-7</w:t>
            </w:r>
          </w:p>
        </w:tc>
        <w:tc>
          <w:tcPr>
            <w:tcW w:w="1134" w:type="dxa"/>
            <w:tcBorders>
              <w:top w:val="single" w:sz="4" w:space="0" w:color="auto"/>
              <w:left w:val="single" w:sz="4" w:space="0" w:color="auto"/>
              <w:bottom w:val="single" w:sz="4" w:space="0" w:color="auto"/>
              <w:right w:val="single" w:sz="4" w:space="0" w:color="auto"/>
            </w:tcBorders>
          </w:tcPr>
          <w:p w14:paraId="438B2E1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4D74B041"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109A7D6A"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14:paraId="11CA1025"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2000</w:t>
            </w:r>
          </w:p>
        </w:tc>
        <w:tc>
          <w:tcPr>
            <w:tcW w:w="850" w:type="dxa"/>
            <w:tcBorders>
              <w:top w:val="single" w:sz="4" w:space="0" w:color="auto"/>
              <w:left w:val="single" w:sz="4" w:space="0" w:color="auto"/>
              <w:bottom w:val="single" w:sz="4" w:space="0" w:color="auto"/>
              <w:right w:val="single" w:sz="4" w:space="0" w:color="auto"/>
            </w:tcBorders>
          </w:tcPr>
          <w:p w14:paraId="0FDA1D9B"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right w:val="single" w:sz="4" w:space="0" w:color="auto"/>
            </w:tcBorders>
          </w:tcPr>
          <w:p w14:paraId="3DAE85B2"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8E5441" w:rsidRPr="00CC54BC" w14:paraId="3514B66E"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573585EE" w14:textId="77777777"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Lke-8</w:t>
            </w:r>
          </w:p>
        </w:tc>
        <w:tc>
          <w:tcPr>
            <w:tcW w:w="1134" w:type="dxa"/>
            <w:tcBorders>
              <w:top w:val="single" w:sz="4" w:space="0" w:color="auto"/>
              <w:left w:val="single" w:sz="4" w:space="0" w:color="auto"/>
              <w:bottom w:val="single" w:sz="4" w:space="0" w:color="auto"/>
              <w:right w:val="single" w:sz="4" w:space="0" w:color="auto"/>
            </w:tcBorders>
          </w:tcPr>
          <w:p w14:paraId="3B5FEDE1"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6A359239"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24378B7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14:paraId="01EE509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900</w:t>
            </w:r>
          </w:p>
        </w:tc>
        <w:tc>
          <w:tcPr>
            <w:tcW w:w="850" w:type="dxa"/>
            <w:tcBorders>
              <w:top w:val="single" w:sz="4" w:space="0" w:color="auto"/>
              <w:left w:val="single" w:sz="4" w:space="0" w:color="auto"/>
              <w:bottom w:val="single" w:sz="4" w:space="0" w:color="auto"/>
              <w:right w:val="single" w:sz="4" w:space="0" w:color="auto"/>
            </w:tcBorders>
          </w:tcPr>
          <w:p w14:paraId="2E975E9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right w:val="single" w:sz="4" w:space="0" w:color="auto"/>
            </w:tcBorders>
          </w:tcPr>
          <w:p w14:paraId="0014B29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8E5441" w:rsidRPr="00CC54BC" w14:paraId="2762FB26"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76A776CC" w14:textId="77777777"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Lke-9</w:t>
            </w:r>
          </w:p>
        </w:tc>
        <w:tc>
          <w:tcPr>
            <w:tcW w:w="1134" w:type="dxa"/>
            <w:tcBorders>
              <w:top w:val="single" w:sz="4" w:space="0" w:color="auto"/>
              <w:left w:val="single" w:sz="4" w:space="0" w:color="auto"/>
              <w:bottom w:val="single" w:sz="4" w:space="0" w:color="auto"/>
              <w:right w:val="single" w:sz="4" w:space="0" w:color="auto"/>
            </w:tcBorders>
          </w:tcPr>
          <w:p w14:paraId="1185599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43CB85E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71DD76D0"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14:paraId="5823FFB9"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78164747"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right w:val="single" w:sz="4" w:space="0" w:color="auto"/>
            </w:tcBorders>
          </w:tcPr>
          <w:p w14:paraId="09B95E4A"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14:paraId="1651B10B" w14:textId="77777777" w:rsidTr="00CC54BC">
        <w:trPr>
          <w:cantSplit/>
          <w:trHeight w:val="320"/>
        </w:trPr>
        <w:tc>
          <w:tcPr>
            <w:tcW w:w="879" w:type="dxa"/>
            <w:tcBorders>
              <w:top w:val="single" w:sz="4" w:space="0" w:color="auto"/>
              <w:bottom w:val="single" w:sz="4" w:space="0" w:color="auto"/>
              <w:right w:val="single" w:sz="4" w:space="0" w:color="auto"/>
            </w:tcBorders>
          </w:tcPr>
          <w:p w14:paraId="1B49B879"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Lke</w:t>
            </w:r>
            <w:r w:rsidR="003378FA" w:rsidRPr="00CC54BC">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14:paraId="7636C15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2DA4EA99"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2AC8B2F2"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14:paraId="7085ACB4"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3000</w:t>
            </w:r>
          </w:p>
        </w:tc>
        <w:tc>
          <w:tcPr>
            <w:tcW w:w="850" w:type="dxa"/>
            <w:tcBorders>
              <w:top w:val="single" w:sz="4" w:space="0" w:color="auto"/>
              <w:left w:val="single" w:sz="4" w:space="0" w:color="auto"/>
              <w:bottom w:val="single" w:sz="4" w:space="0" w:color="auto"/>
              <w:right w:val="single" w:sz="4" w:space="0" w:color="auto"/>
            </w:tcBorders>
          </w:tcPr>
          <w:p w14:paraId="533F5779"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14:paraId="400B8DF4"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14:paraId="5464AD8E" w14:textId="77777777" w:rsidTr="00CC54BC">
        <w:trPr>
          <w:cantSplit/>
          <w:trHeight w:val="320"/>
        </w:trPr>
        <w:tc>
          <w:tcPr>
            <w:tcW w:w="879" w:type="dxa"/>
            <w:tcBorders>
              <w:top w:val="single" w:sz="4" w:space="0" w:color="auto"/>
              <w:bottom w:val="single" w:sz="4" w:space="0" w:color="auto"/>
              <w:right w:val="single" w:sz="4" w:space="0" w:color="auto"/>
            </w:tcBorders>
          </w:tcPr>
          <w:p w14:paraId="5701BFF2" w14:textId="77777777"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Lke-11</w:t>
            </w:r>
          </w:p>
        </w:tc>
        <w:tc>
          <w:tcPr>
            <w:tcW w:w="1134" w:type="dxa"/>
            <w:tcBorders>
              <w:top w:val="single" w:sz="4" w:space="0" w:color="auto"/>
              <w:left w:val="single" w:sz="4" w:space="0" w:color="auto"/>
              <w:bottom w:val="single" w:sz="4" w:space="0" w:color="auto"/>
              <w:right w:val="single" w:sz="4" w:space="0" w:color="auto"/>
            </w:tcBorders>
          </w:tcPr>
          <w:p w14:paraId="792D95A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64D339B4"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165988FB"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14:paraId="03E8CFD1"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1579351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14:paraId="65F71EC7"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14:paraId="1D39E5D1" w14:textId="77777777" w:rsidTr="00CC54BC">
        <w:trPr>
          <w:cantSplit/>
          <w:trHeight w:val="320"/>
        </w:trPr>
        <w:tc>
          <w:tcPr>
            <w:tcW w:w="879" w:type="dxa"/>
            <w:tcBorders>
              <w:top w:val="single" w:sz="4" w:space="0" w:color="auto"/>
              <w:bottom w:val="single" w:sz="4" w:space="0" w:color="auto"/>
              <w:right w:val="single" w:sz="4" w:space="0" w:color="auto"/>
            </w:tcBorders>
          </w:tcPr>
          <w:p w14:paraId="356304B1" w14:textId="77777777"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Lke-1</w:t>
            </w:r>
            <w:r w:rsidR="00BF1C37" w:rsidRPr="00CC54BC">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32B7C78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4F6F507A"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7C6F3381"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14:paraId="5117DE3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550</w:t>
            </w:r>
          </w:p>
        </w:tc>
        <w:tc>
          <w:tcPr>
            <w:tcW w:w="850" w:type="dxa"/>
            <w:tcBorders>
              <w:top w:val="single" w:sz="4" w:space="0" w:color="auto"/>
              <w:left w:val="single" w:sz="4" w:space="0" w:color="auto"/>
              <w:bottom w:val="single" w:sz="4" w:space="0" w:color="auto"/>
              <w:right w:val="single" w:sz="4" w:space="0" w:color="auto"/>
            </w:tcBorders>
          </w:tcPr>
          <w:p w14:paraId="1BB5A61A"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14:paraId="22B1E20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14:paraId="4E6D4B02" w14:textId="77777777" w:rsidTr="00CC54BC">
        <w:trPr>
          <w:cantSplit/>
          <w:trHeight w:val="320"/>
        </w:trPr>
        <w:tc>
          <w:tcPr>
            <w:tcW w:w="879" w:type="dxa"/>
            <w:tcBorders>
              <w:top w:val="single" w:sz="4" w:space="0" w:color="auto"/>
              <w:bottom w:val="single" w:sz="4" w:space="0" w:color="auto"/>
              <w:right w:val="single" w:sz="4" w:space="0" w:color="auto"/>
            </w:tcBorders>
          </w:tcPr>
          <w:p w14:paraId="51323547" w14:textId="77777777"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Lke-1</w:t>
            </w:r>
            <w:r w:rsidR="00BF1C37" w:rsidRPr="00CC54BC">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0E32C10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4C241A62" w14:textId="77777777" w:rsidR="0056574F" w:rsidRPr="00CC54BC" w:rsidRDefault="00BF1C37">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20151093"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14:paraId="63298B40"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4BD00AC3"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14:paraId="0739C5F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14:paraId="5B2EAFA8" w14:textId="77777777" w:rsidTr="00CC54BC">
        <w:trPr>
          <w:cantSplit/>
          <w:trHeight w:val="320"/>
        </w:trPr>
        <w:tc>
          <w:tcPr>
            <w:tcW w:w="879" w:type="dxa"/>
            <w:tcBorders>
              <w:top w:val="single" w:sz="4" w:space="0" w:color="auto"/>
              <w:bottom w:val="single" w:sz="4" w:space="0" w:color="auto"/>
              <w:right w:val="single" w:sz="4" w:space="0" w:color="auto"/>
            </w:tcBorders>
          </w:tcPr>
          <w:p w14:paraId="51E36C3C" w14:textId="77777777"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Lke-1</w:t>
            </w:r>
            <w:r w:rsidR="00BF1C37" w:rsidRPr="00CC54BC">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1CBC11D7"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O/SZ</w:t>
            </w:r>
          </w:p>
        </w:tc>
        <w:tc>
          <w:tcPr>
            <w:tcW w:w="1701" w:type="dxa"/>
            <w:tcBorders>
              <w:top w:val="single" w:sz="4" w:space="0" w:color="auto"/>
              <w:left w:val="single" w:sz="4" w:space="0" w:color="auto"/>
              <w:bottom w:val="single" w:sz="4" w:space="0" w:color="auto"/>
              <w:right w:val="single" w:sz="4" w:space="0" w:color="auto"/>
            </w:tcBorders>
          </w:tcPr>
          <w:p w14:paraId="760528F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3F02617B"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14:paraId="596270F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550</w:t>
            </w:r>
          </w:p>
        </w:tc>
        <w:tc>
          <w:tcPr>
            <w:tcW w:w="850" w:type="dxa"/>
            <w:tcBorders>
              <w:top w:val="single" w:sz="4" w:space="0" w:color="auto"/>
              <w:left w:val="single" w:sz="4" w:space="0" w:color="auto"/>
              <w:bottom w:val="single" w:sz="4" w:space="0" w:color="auto"/>
              <w:right w:val="single" w:sz="4" w:space="0" w:color="auto"/>
            </w:tcBorders>
          </w:tcPr>
          <w:p w14:paraId="30959ACA"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14:paraId="765FFB0A"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14:paraId="6CB4EC85" w14:textId="77777777" w:rsidTr="00CC54BC">
        <w:trPr>
          <w:cantSplit/>
          <w:trHeight w:val="320"/>
        </w:trPr>
        <w:tc>
          <w:tcPr>
            <w:tcW w:w="879" w:type="dxa"/>
            <w:tcBorders>
              <w:top w:val="single" w:sz="4" w:space="0" w:color="auto"/>
              <w:bottom w:val="single" w:sz="4" w:space="0" w:color="auto"/>
              <w:right w:val="single" w:sz="4" w:space="0" w:color="auto"/>
            </w:tcBorders>
          </w:tcPr>
          <w:p w14:paraId="2915B825" w14:textId="77777777"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Lke-1</w:t>
            </w:r>
            <w:r w:rsidR="00BF1C37" w:rsidRPr="00CC54BC">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41461D70"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O/SZ</w:t>
            </w:r>
          </w:p>
        </w:tc>
        <w:tc>
          <w:tcPr>
            <w:tcW w:w="1701" w:type="dxa"/>
            <w:tcBorders>
              <w:top w:val="single" w:sz="4" w:space="0" w:color="auto"/>
              <w:left w:val="single" w:sz="4" w:space="0" w:color="auto"/>
              <w:bottom w:val="single" w:sz="4" w:space="0" w:color="auto"/>
              <w:right w:val="single" w:sz="4" w:space="0" w:color="auto"/>
            </w:tcBorders>
          </w:tcPr>
          <w:p w14:paraId="39E41BCB"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7F0B06DF"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14:paraId="651387D4"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900</w:t>
            </w:r>
          </w:p>
        </w:tc>
        <w:tc>
          <w:tcPr>
            <w:tcW w:w="850" w:type="dxa"/>
            <w:tcBorders>
              <w:top w:val="single" w:sz="4" w:space="0" w:color="auto"/>
              <w:left w:val="single" w:sz="4" w:space="0" w:color="auto"/>
              <w:bottom w:val="single" w:sz="4" w:space="0" w:color="auto"/>
              <w:right w:val="single" w:sz="4" w:space="0" w:color="auto"/>
            </w:tcBorders>
          </w:tcPr>
          <w:p w14:paraId="394EC2BB"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14:paraId="1D915D4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14:paraId="0F27879C" w14:textId="77777777" w:rsidTr="00CC54BC">
        <w:trPr>
          <w:cantSplit/>
          <w:trHeight w:val="320"/>
        </w:trPr>
        <w:tc>
          <w:tcPr>
            <w:tcW w:w="879" w:type="dxa"/>
            <w:tcBorders>
              <w:top w:val="single" w:sz="4" w:space="0" w:color="auto"/>
              <w:bottom w:val="single" w:sz="4" w:space="0" w:color="auto"/>
              <w:right w:val="single" w:sz="4" w:space="0" w:color="auto"/>
            </w:tcBorders>
          </w:tcPr>
          <w:p w14:paraId="73E2A831" w14:textId="77777777"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Lke-1</w:t>
            </w:r>
            <w:r w:rsidR="00BF1C37" w:rsidRPr="00CC54BC">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595B65FF"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O/SZ</w:t>
            </w:r>
          </w:p>
        </w:tc>
        <w:tc>
          <w:tcPr>
            <w:tcW w:w="1701" w:type="dxa"/>
            <w:tcBorders>
              <w:top w:val="single" w:sz="4" w:space="0" w:color="auto"/>
              <w:left w:val="single" w:sz="4" w:space="0" w:color="auto"/>
              <w:bottom w:val="single" w:sz="4" w:space="0" w:color="auto"/>
              <w:right w:val="single" w:sz="4" w:space="0" w:color="auto"/>
            </w:tcBorders>
          </w:tcPr>
          <w:p w14:paraId="2264CDC4"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1036A1C9"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14:paraId="1AE95DB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05BDB43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14:paraId="59B851D0"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14:paraId="6BE1A7FC" w14:textId="77777777" w:rsidTr="00CC54BC">
        <w:trPr>
          <w:cantSplit/>
          <w:trHeight w:val="320"/>
        </w:trPr>
        <w:tc>
          <w:tcPr>
            <w:tcW w:w="879" w:type="dxa"/>
            <w:tcBorders>
              <w:top w:val="single" w:sz="4" w:space="0" w:color="auto"/>
              <w:bottom w:val="single" w:sz="4" w:space="0" w:color="auto"/>
              <w:right w:val="single" w:sz="4" w:space="0" w:color="auto"/>
            </w:tcBorders>
          </w:tcPr>
          <w:p w14:paraId="7A8A267D" w14:textId="77777777"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Lke-1</w:t>
            </w:r>
            <w:r w:rsidR="00BF1C37" w:rsidRPr="00CC54BC">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20F379C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O/SZ</w:t>
            </w:r>
          </w:p>
        </w:tc>
        <w:tc>
          <w:tcPr>
            <w:tcW w:w="1701" w:type="dxa"/>
            <w:tcBorders>
              <w:top w:val="single" w:sz="4" w:space="0" w:color="auto"/>
              <w:left w:val="single" w:sz="4" w:space="0" w:color="auto"/>
              <w:bottom w:val="single" w:sz="4" w:space="0" w:color="auto"/>
              <w:right w:val="single" w:sz="4" w:space="0" w:color="auto"/>
            </w:tcBorders>
          </w:tcPr>
          <w:p w14:paraId="379498FF"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5ABE3B36"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14:paraId="4EF278E2"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47145004"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14:paraId="714E8217"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14:paraId="42594AD7" w14:textId="77777777" w:rsidTr="00CC54BC">
        <w:trPr>
          <w:cantSplit/>
          <w:trHeight w:val="320"/>
        </w:trPr>
        <w:tc>
          <w:tcPr>
            <w:tcW w:w="879" w:type="dxa"/>
            <w:tcBorders>
              <w:top w:val="single" w:sz="4" w:space="0" w:color="auto"/>
              <w:bottom w:val="single" w:sz="4" w:space="0" w:color="auto"/>
              <w:right w:val="single" w:sz="4" w:space="0" w:color="auto"/>
            </w:tcBorders>
          </w:tcPr>
          <w:p w14:paraId="4AF663A9" w14:textId="77777777" w:rsidR="0056574F" w:rsidRPr="00CC54BC" w:rsidRDefault="004335E8">
            <w:pPr>
              <w:keepNext w:val="0"/>
              <w:widowControl w:val="0"/>
              <w:tabs>
                <w:tab w:val="left" w:pos="709"/>
                <w:tab w:val="left" w:pos="1701"/>
              </w:tabs>
              <w:autoSpaceDE w:val="0"/>
              <w:autoSpaceDN w:val="0"/>
              <w:jc w:val="center"/>
              <w:rPr>
                <w:sz w:val="20"/>
                <w:szCs w:val="20"/>
              </w:rPr>
            </w:pPr>
            <w:r w:rsidRPr="00CC54BC">
              <w:rPr>
                <w:sz w:val="20"/>
                <w:szCs w:val="20"/>
              </w:rPr>
              <w:t>Lke</w:t>
            </w:r>
            <w:r w:rsidR="003378FA" w:rsidRPr="00CC54BC">
              <w:rPr>
                <w:sz w:val="20"/>
                <w:szCs w:val="20"/>
              </w:rPr>
              <w:t>-</w:t>
            </w:r>
            <w:r w:rsidR="00BF1C37" w:rsidRPr="00CC54BC">
              <w:rPr>
                <w:sz w:val="20"/>
                <w:szCs w:val="20"/>
              </w:rPr>
              <w:t>18</w:t>
            </w:r>
          </w:p>
        </w:tc>
        <w:tc>
          <w:tcPr>
            <w:tcW w:w="1134" w:type="dxa"/>
            <w:tcBorders>
              <w:top w:val="single" w:sz="4" w:space="0" w:color="auto"/>
              <w:left w:val="single" w:sz="4" w:space="0" w:color="auto"/>
              <w:bottom w:val="single" w:sz="4" w:space="0" w:color="auto"/>
              <w:right w:val="single" w:sz="4" w:space="0" w:color="auto"/>
            </w:tcBorders>
          </w:tcPr>
          <w:p w14:paraId="695A20A3"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14:paraId="41A2E9A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21EB713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14:paraId="6063C70A"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900</w:t>
            </w:r>
          </w:p>
        </w:tc>
        <w:tc>
          <w:tcPr>
            <w:tcW w:w="850" w:type="dxa"/>
            <w:tcBorders>
              <w:top w:val="single" w:sz="4" w:space="0" w:color="auto"/>
              <w:left w:val="single" w:sz="4" w:space="0" w:color="auto"/>
              <w:bottom w:val="single" w:sz="4" w:space="0" w:color="auto"/>
              <w:right w:val="single" w:sz="4" w:space="0" w:color="auto"/>
            </w:tcBorders>
          </w:tcPr>
          <w:p w14:paraId="6ED7A5F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14:paraId="6207050A"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14:paraId="34355DD5" w14:textId="77777777" w:rsidTr="00CC54BC">
        <w:trPr>
          <w:cantSplit/>
          <w:trHeight w:val="320"/>
        </w:trPr>
        <w:tc>
          <w:tcPr>
            <w:tcW w:w="879" w:type="dxa"/>
            <w:tcBorders>
              <w:top w:val="single" w:sz="4" w:space="0" w:color="auto"/>
              <w:bottom w:val="single" w:sz="4" w:space="0" w:color="auto"/>
              <w:right w:val="single" w:sz="4" w:space="0" w:color="auto"/>
            </w:tcBorders>
          </w:tcPr>
          <w:p w14:paraId="7698FDC2" w14:textId="77777777" w:rsidR="0056574F" w:rsidRPr="00CC54BC" w:rsidRDefault="001E67E9">
            <w:pPr>
              <w:keepNext w:val="0"/>
              <w:widowControl w:val="0"/>
              <w:tabs>
                <w:tab w:val="left" w:pos="709"/>
                <w:tab w:val="left" w:pos="1701"/>
              </w:tabs>
              <w:autoSpaceDE w:val="0"/>
              <w:autoSpaceDN w:val="0"/>
              <w:jc w:val="center"/>
              <w:rPr>
                <w:sz w:val="20"/>
                <w:szCs w:val="20"/>
              </w:rPr>
            </w:pPr>
            <w:r w:rsidRPr="00CC54BC">
              <w:rPr>
                <w:sz w:val="20"/>
                <w:szCs w:val="20"/>
              </w:rPr>
              <w:t>Lke-19</w:t>
            </w:r>
          </w:p>
        </w:tc>
        <w:tc>
          <w:tcPr>
            <w:tcW w:w="1134" w:type="dxa"/>
            <w:tcBorders>
              <w:top w:val="single" w:sz="4" w:space="0" w:color="auto"/>
              <w:left w:val="single" w:sz="4" w:space="0" w:color="auto"/>
              <w:bottom w:val="single" w:sz="4" w:space="0" w:color="auto"/>
              <w:right w:val="single" w:sz="4" w:space="0" w:color="auto"/>
            </w:tcBorders>
          </w:tcPr>
          <w:p w14:paraId="664BEBA4"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14:paraId="099BEFA3"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3E44F9C3"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14:paraId="772E747F"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800</w:t>
            </w:r>
          </w:p>
        </w:tc>
        <w:tc>
          <w:tcPr>
            <w:tcW w:w="850" w:type="dxa"/>
            <w:tcBorders>
              <w:top w:val="single" w:sz="4" w:space="0" w:color="auto"/>
              <w:left w:val="single" w:sz="4" w:space="0" w:color="auto"/>
              <w:bottom w:val="single" w:sz="4" w:space="0" w:color="auto"/>
              <w:right w:val="single" w:sz="4" w:space="0" w:color="auto"/>
            </w:tcBorders>
          </w:tcPr>
          <w:p w14:paraId="4C3810F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14:paraId="1DF0A6A2"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14:paraId="59EDC13A" w14:textId="77777777" w:rsidTr="00CC54BC">
        <w:trPr>
          <w:cantSplit/>
          <w:trHeight w:val="320"/>
        </w:trPr>
        <w:tc>
          <w:tcPr>
            <w:tcW w:w="879" w:type="dxa"/>
            <w:tcBorders>
              <w:top w:val="single" w:sz="4" w:space="0" w:color="auto"/>
              <w:bottom w:val="single" w:sz="4" w:space="0" w:color="auto"/>
              <w:right w:val="single" w:sz="4" w:space="0" w:color="auto"/>
            </w:tcBorders>
          </w:tcPr>
          <w:p w14:paraId="7E5D8B11" w14:textId="77777777" w:rsidR="0056574F" w:rsidRPr="00CC54BC" w:rsidRDefault="001E67E9">
            <w:pPr>
              <w:keepNext w:val="0"/>
              <w:widowControl w:val="0"/>
              <w:tabs>
                <w:tab w:val="left" w:pos="709"/>
                <w:tab w:val="left" w:pos="1701"/>
              </w:tabs>
              <w:autoSpaceDE w:val="0"/>
              <w:autoSpaceDN w:val="0"/>
              <w:jc w:val="center"/>
              <w:rPr>
                <w:sz w:val="20"/>
                <w:szCs w:val="20"/>
              </w:rPr>
            </w:pPr>
            <w:r w:rsidRPr="00CC54BC">
              <w:rPr>
                <w:sz w:val="20"/>
                <w:szCs w:val="20"/>
              </w:rPr>
              <w:t>Lke-20</w:t>
            </w:r>
          </w:p>
        </w:tc>
        <w:tc>
          <w:tcPr>
            <w:tcW w:w="1134" w:type="dxa"/>
            <w:tcBorders>
              <w:top w:val="single" w:sz="4" w:space="0" w:color="auto"/>
              <w:left w:val="single" w:sz="4" w:space="0" w:color="auto"/>
              <w:bottom w:val="single" w:sz="4" w:space="0" w:color="auto"/>
              <w:right w:val="single" w:sz="4" w:space="0" w:color="auto"/>
            </w:tcBorders>
          </w:tcPr>
          <w:p w14:paraId="65AD1172"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14:paraId="3B832F6F"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32BF9A2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14:paraId="7B8A9CEA"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14:paraId="0FB2C4C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14:paraId="5833E53A"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14:paraId="5FDF459B" w14:textId="77777777" w:rsidTr="00CC54BC">
        <w:trPr>
          <w:cantSplit/>
          <w:trHeight w:val="320"/>
        </w:trPr>
        <w:tc>
          <w:tcPr>
            <w:tcW w:w="879" w:type="dxa"/>
            <w:tcBorders>
              <w:top w:val="single" w:sz="4" w:space="0" w:color="auto"/>
              <w:bottom w:val="single" w:sz="4" w:space="0" w:color="auto"/>
              <w:right w:val="single" w:sz="4" w:space="0" w:color="auto"/>
            </w:tcBorders>
          </w:tcPr>
          <w:p w14:paraId="111AC223" w14:textId="77777777" w:rsidR="0056574F" w:rsidRPr="00CC54BC" w:rsidRDefault="001E67E9">
            <w:pPr>
              <w:keepNext w:val="0"/>
              <w:widowControl w:val="0"/>
              <w:tabs>
                <w:tab w:val="left" w:pos="709"/>
                <w:tab w:val="left" w:pos="1701"/>
              </w:tabs>
              <w:autoSpaceDE w:val="0"/>
              <w:autoSpaceDN w:val="0"/>
              <w:jc w:val="center"/>
              <w:rPr>
                <w:sz w:val="20"/>
                <w:szCs w:val="20"/>
              </w:rPr>
            </w:pPr>
            <w:r w:rsidRPr="00CC54BC">
              <w:rPr>
                <w:sz w:val="20"/>
                <w:szCs w:val="20"/>
              </w:rPr>
              <w:t>Lke-21</w:t>
            </w:r>
          </w:p>
        </w:tc>
        <w:tc>
          <w:tcPr>
            <w:tcW w:w="1134" w:type="dxa"/>
            <w:tcBorders>
              <w:top w:val="single" w:sz="4" w:space="0" w:color="auto"/>
              <w:left w:val="single" w:sz="4" w:space="0" w:color="auto"/>
              <w:bottom w:val="single" w:sz="4" w:space="0" w:color="auto"/>
              <w:right w:val="single" w:sz="4" w:space="0" w:color="auto"/>
            </w:tcBorders>
          </w:tcPr>
          <w:p w14:paraId="4A967A0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14:paraId="09D52D8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5241321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1134" w:type="dxa"/>
            <w:tcBorders>
              <w:top w:val="single" w:sz="4" w:space="0" w:color="auto"/>
              <w:left w:val="single" w:sz="4" w:space="0" w:color="auto"/>
              <w:bottom w:val="single" w:sz="4" w:space="0" w:color="auto"/>
              <w:right w:val="single" w:sz="4" w:space="0" w:color="auto"/>
            </w:tcBorders>
          </w:tcPr>
          <w:p w14:paraId="2A2C9612"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900</w:t>
            </w:r>
          </w:p>
        </w:tc>
        <w:tc>
          <w:tcPr>
            <w:tcW w:w="850" w:type="dxa"/>
            <w:tcBorders>
              <w:top w:val="single" w:sz="4" w:space="0" w:color="auto"/>
              <w:left w:val="single" w:sz="4" w:space="0" w:color="auto"/>
              <w:bottom w:val="single" w:sz="4" w:space="0" w:color="auto"/>
              <w:right w:val="single" w:sz="4" w:space="0" w:color="auto"/>
            </w:tcBorders>
          </w:tcPr>
          <w:p w14:paraId="0B85FCF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14:paraId="2E467410"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14:paraId="6A286385" w14:textId="77777777" w:rsidTr="00CC54BC">
        <w:trPr>
          <w:cantSplit/>
          <w:trHeight w:val="320"/>
        </w:trPr>
        <w:tc>
          <w:tcPr>
            <w:tcW w:w="879" w:type="dxa"/>
            <w:tcBorders>
              <w:top w:val="single" w:sz="4" w:space="0" w:color="auto"/>
              <w:bottom w:val="single" w:sz="4" w:space="0" w:color="auto"/>
              <w:right w:val="single" w:sz="4" w:space="0" w:color="auto"/>
            </w:tcBorders>
          </w:tcPr>
          <w:p w14:paraId="137E2334" w14:textId="77777777" w:rsidR="0056574F" w:rsidRPr="00CC54BC" w:rsidRDefault="001E67E9">
            <w:pPr>
              <w:keepNext w:val="0"/>
              <w:widowControl w:val="0"/>
              <w:tabs>
                <w:tab w:val="left" w:pos="709"/>
                <w:tab w:val="left" w:pos="1701"/>
              </w:tabs>
              <w:autoSpaceDE w:val="0"/>
              <w:autoSpaceDN w:val="0"/>
              <w:jc w:val="center"/>
              <w:rPr>
                <w:sz w:val="20"/>
                <w:szCs w:val="20"/>
              </w:rPr>
            </w:pPr>
            <w:r w:rsidRPr="00CC54BC">
              <w:rPr>
                <w:sz w:val="20"/>
                <w:szCs w:val="20"/>
              </w:rPr>
              <w:t>Lke-22</w:t>
            </w:r>
          </w:p>
        </w:tc>
        <w:tc>
          <w:tcPr>
            <w:tcW w:w="1134" w:type="dxa"/>
            <w:tcBorders>
              <w:top w:val="single" w:sz="4" w:space="0" w:color="auto"/>
              <w:left w:val="single" w:sz="4" w:space="0" w:color="auto"/>
              <w:bottom w:val="single" w:sz="4" w:space="0" w:color="auto"/>
              <w:right w:val="single" w:sz="4" w:space="0" w:color="auto"/>
            </w:tcBorders>
          </w:tcPr>
          <w:p w14:paraId="691937D6"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14:paraId="0780048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553B8012"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14:paraId="66AD0D20"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17DD759F"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14:paraId="25F604F1"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14:paraId="3FBC6D8B" w14:textId="77777777" w:rsidTr="00CC54BC">
        <w:trPr>
          <w:cantSplit/>
          <w:trHeight w:val="320"/>
        </w:trPr>
        <w:tc>
          <w:tcPr>
            <w:tcW w:w="879" w:type="dxa"/>
            <w:tcBorders>
              <w:top w:val="single" w:sz="4" w:space="0" w:color="auto"/>
              <w:bottom w:val="single" w:sz="4" w:space="0" w:color="auto"/>
              <w:right w:val="single" w:sz="4" w:space="0" w:color="auto"/>
            </w:tcBorders>
          </w:tcPr>
          <w:p w14:paraId="2A7EDA95" w14:textId="77777777" w:rsidR="0056574F" w:rsidRPr="00CC54BC" w:rsidRDefault="001E67E9">
            <w:pPr>
              <w:keepNext w:val="0"/>
              <w:widowControl w:val="0"/>
              <w:tabs>
                <w:tab w:val="left" w:pos="709"/>
                <w:tab w:val="left" w:pos="1701"/>
              </w:tabs>
              <w:autoSpaceDE w:val="0"/>
              <w:autoSpaceDN w:val="0"/>
              <w:jc w:val="center"/>
              <w:rPr>
                <w:sz w:val="20"/>
                <w:szCs w:val="20"/>
              </w:rPr>
            </w:pPr>
            <w:r w:rsidRPr="00CC54BC">
              <w:rPr>
                <w:sz w:val="20"/>
                <w:szCs w:val="20"/>
              </w:rPr>
              <w:t>Lke-23</w:t>
            </w:r>
          </w:p>
        </w:tc>
        <w:tc>
          <w:tcPr>
            <w:tcW w:w="1134" w:type="dxa"/>
            <w:tcBorders>
              <w:top w:val="single" w:sz="4" w:space="0" w:color="auto"/>
              <w:left w:val="single" w:sz="4" w:space="0" w:color="auto"/>
              <w:bottom w:val="single" w:sz="4" w:space="0" w:color="auto"/>
              <w:right w:val="single" w:sz="4" w:space="0" w:color="auto"/>
            </w:tcBorders>
          </w:tcPr>
          <w:p w14:paraId="5F9443D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14:paraId="55FC8F43"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5510E19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14:paraId="03AB5F69"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14:paraId="6077F4CB"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14:paraId="74F6EBA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14:paraId="0E1C0173" w14:textId="77777777" w:rsidTr="00CC54BC">
        <w:trPr>
          <w:cantSplit/>
          <w:trHeight w:val="320"/>
        </w:trPr>
        <w:tc>
          <w:tcPr>
            <w:tcW w:w="879" w:type="dxa"/>
            <w:tcBorders>
              <w:top w:val="single" w:sz="4" w:space="0" w:color="auto"/>
              <w:bottom w:val="single" w:sz="4" w:space="0" w:color="auto"/>
              <w:right w:val="single" w:sz="4" w:space="0" w:color="auto"/>
            </w:tcBorders>
          </w:tcPr>
          <w:p w14:paraId="3AC346BD" w14:textId="77777777" w:rsidR="0056574F" w:rsidRPr="00CC54BC" w:rsidRDefault="001E67E9">
            <w:pPr>
              <w:keepNext w:val="0"/>
              <w:widowControl w:val="0"/>
              <w:tabs>
                <w:tab w:val="left" w:pos="709"/>
                <w:tab w:val="left" w:pos="1701"/>
              </w:tabs>
              <w:autoSpaceDE w:val="0"/>
              <w:autoSpaceDN w:val="0"/>
              <w:jc w:val="center"/>
              <w:rPr>
                <w:sz w:val="20"/>
                <w:szCs w:val="20"/>
              </w:rPr>
            </w:pPr>
            <w:r w:rsidRPr="00CC54BC">
              <w:rPr>
                <w:sz w:val="20"/>
                <w:szCs w:val="20"/>
              </w:rPr>
              <w:t>Lke-24</w:t>
            </w:r>
          </w:p>
        </w:tc>
        <w:tc>
          <w:tcPr>
            <w:tcW w:w="1134" w:type="dxa"/>
            <w:tcBorders>
              <w:top w:val="single" w:sz="4" w:space="0" w:color="auto"/>
              <w:left w:val="single" w:sz="4" w:space="0" w:color="auto"/>
              <w:bottom w:val="single" w:sz="4" w:space="0" w:color="auto"/>
              <w:right w:val="single" w:sz="4" w:space="0" w:color="auto"/>
            </w:tcBorders>
          </w:tcPr>
          <w:p w14:paraId="707D80F2"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14:paraId="19C8BE46"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45384EB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14:paraId="1C314AD4"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800</w:t>
            </w:r>
          </w:p>
        </w:tc>
        <w:tc>
          <w:tcPr>
            <w:tcW w:w="850" w:type="dxa"/>
            <w:tcBorders>
              <w:top w:val="single" w:sz="4" w:space="0" w:color="auto"/>
              <w:left w:val="single" w:sz="4" w:space="0" w:color="auto"/>
              <w:bottom w:val="single" w:sz="4" w:space="0" w:color="auto"/>
              <w:right w:val="single" w:sz="4" w:space="0" w:color="auto"/>
            </w:tcBorders>
          </w:tcPr>
          <w:p w14:paraId="2A107A43"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14:paraId="552F2E9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14:paraId="5D196D1E" w14:textId="77777777" w:rsidTr="00CC54BC">
        <w:trPr>
          <w:cantSplit/>
          <w:trHeight w:val="320"/>
        </w:trPr>
        <w:tc>
          <w:tcPr>
            <w:tcW w:w="879" w:type="dxa"/>
            <w:tcBorders>
              <w:top w:val="single" w:sz="4" w:space="0" w:color="auto"/>
              <w:bottom w:val="single" w:sz="4" w:space="0" w:color="auto"/>
              <w:right w:val="single" w:sz="4" w:space="0" w:color="auto"/>
            </w:tcBorders>
          </w:tcPr>
          <w:p w14:paraId="63704608" w14:textId="77777777" w:rsidR="0056574F" w:rsidRPr="00CC54BC" w:rsidRDefault="001E67E9">
            <w:pPr>
              <w:keepNext w:val="0"/>
              <w:widowControl w:val="0"/>
              <w:tabs>
                <w:tab w:val="left" w:pos="709"/>
                <w:tab w:val="left" w:pos="1701"/>
              </w:tabs>
              <w:autoSpaceDE w:val="0"/>
              <w:autoSpaceDN w:val="0"/>
              <w:jc w:val="center"/>
              <w:rPr>
                <w:sz w:val="20"/>
                <w:szCs w:val="20"/>
              </w:rPr>
            </w:pPr>
            <w:r w:rsidRPr="00CC54BC">
              <w:rPr>
                <w:sz w:val="20"/>
                <w:szCs w:val="20"/>
              </w:rPr>
              <w:t>Lke-25</w:t>
            </w:r>
          </w:p>
        </w:tc>
        <w:tc>
          <w:tcPr>
            <w:tcW w:w="1134" w:type="dxa"/>
            <w:tcBorders>
              <w:top w:val="single" w:sz="4" w:space="0" w:color="auto"/>
              <w:left w:val="single" w:sz="4" w:space="0" w:color="auto"/>
              <w:bottom w:val="single" w:sz="4" w:space="0" w:color="auto"/>
              <w:right w:val="single" w:sz="4" w:space="0" w:color="auto"/>
            </w:tcBorders>
          </w:tcPr>
          <w:p w14:paraId="653B9604"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14:paraId="39F713F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56C6800A"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14:paraId="182AE324"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1000</w:t>
            </w:r>
          </w:p>
        </w:tc>
        <w:tc>
          <w:tcPr>
            <w:tcW w:w="850" w:type="dxa"/>
            <w:tcBorders>
              <w:top w:val="single" w:sz="4" w:space="0" w:color="auto"/>
              <w:left w:val="single" w:sz="4" w:space="0" w:color="auto"/>
              <w:bottom w:val="single" w:sz="4" w:space="0" w:color="auto"/>
              <w:right w:val="single" w:sz="4" w:space="0" w:color="auto"/>
            </w:tcBorders>
          </w:tcPr>
          <w:p w14:paraId="405897F2"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14:paraId="21C9FDC7"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14:paraId="3600E6C4" w14:textId="77777777" w:rsidTr="00CC54BC">
        <w:trPr>
          <w:cantSplit/>
          <w:trHeight w:val="320"/>
        </w:trPr>
        <w:tc>
          <w:tcPr>
            <w:tcW w:w="879" w:type="dxa"/>
            <w:tcBorders>
              <w:top w:val="single" w:sz="4" w:space="0" w:color="auto"/>
              <w:bottom w:val="single" w:sz="4" w:space="0" w:color="auto"/>
              <w:right w:val="single" w:sz="4" w:space="0" w:color="auto"/>
            </w:tcBorders>
          </w:tcPr>
          <w:p w14:paraId="337C1016" w14:textId="77777777" w:rsidR="0056574F" w:rsidRPr="00CC54BC" w:rsidRDefault="001E67E9">
            <w:pPr>
              <w:keepNext w:val="0"/>
              <w:widowControl w:val="0"/>
              <w:tabs>
                <w:tab w:val="left" w:pos="709"/>
                <w:tab w:val="left" w:pos="1701"/>
              </w:tabs>
              <w:autoSpaceDE w:val="0"/>
              <w:autoSpaceDN w:val="0"/>
              <w:jc w:val="center"/>
              <w:rPr>
                <w:sz w:val="20"/>
                <w:szCs w:val="20"/>
              </w:rPr>
            </w:pPr>
            <w:r w:rsidRPr="00CC54BC">
              <w:rPr>
                <w:sz w:val="20"/>
                <w:szCs w:val="20"/>
              </w:rPr>
              <w:t>Lke-26</w:t>
            </w:r>
          </w:p>
        </w:tc>
        <w:tc>
          <w:tcPr>
            <w:tcW w:w="1134" w:type="dxa"/>
            <w:tcBorders>
              <w:top w:val="single" w:sz="4" w:space="0" w:color="auto"/>
              <w:left w:val="single" w:sz="4" w:space="0" w:color="auto"/>
              <w:bottom w:val="single" w:sz="4" w:space="0" w:color="auto"/>
              <w:right w:val="single" w:sz="4" w:space="0" w:color="auto"/>
            </w:tcBorders>
          </w:tcPr>
          <w:p w14:paraId="3981DCF5"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I</w:t>
            </w:r>
          </w:p>
        </w:tc>
        <w:tc>
          <w:tcPr>
            <w:tcW w:w="1701" w:type="dxa"/>
            <w:tcBorders>
              <w:top w:val="single" w:sz="4" w:space="0" w:color="auto"/>
              <w:left w:val="single" w:sz="4" w:space="0" w:color="auto"/>
              <w:bottom w:val="single" w:sz="4" w:space="0" w:color="auto"/>
              <w:right w:val="single" w:sz="4" w:space="0" w:color="auto"/>
            </w:tcBorders>
          </w:tcPr>
          <w:p w14:paraId="460668F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7EF67E69"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14:paraId="515C6D71"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550</w:t>
            </w:r>
          </w:p>
        </w:tc>
        <w:tc>
          <w:tcPr>
            <w:tcW w:w="850" w:type="dxa"/>
            <w:tcBorders>
              <w:top w:val="single" w:sz="4" w:space="0" w:color="auto"/>
              <w:left w:val="single" w:sz="4" w:space="0" w:color="auto"/>
              <w:bottom w:val="single" w:sz="4" w:space="0" w:color="auto"/>
              <w:right w:val="single" w:sz="4" w:space="0" w:color="auto"/>
            </w:tcBorders>
          </w:tcPr>
          <w:p w14:paraId="61DF6616"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14:paraId="525C3242"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14:paraId="39C955D9" w14:textId="77777777" w:rsidTr="00CC54BC">
        <w:trPr>
          <w:cantSplit/>
          <w:trHeight w:val="320"/>
        </w:trPr>
        <w:tc>
          <w:tcPr>
            <w:tcW w:w="879" w:type="dxa"/>
            <w:tcBorders>
              <w:top w:val="single" w:sz="4" w:space="0" w:color="auto"/>
              <w:bottom w:val="single" w:sz="4" w:space="0" w:color="auto"/>
              <w:right w:val="single" w:sz="4" w:space="0" w:color="auto"/>
            </w:tcBorders>
          </w:tcPr>
          <w:p w14:paraId="5BA1D068" w14:textId="77777777" w:rsidR="0056574F" w:rsidRPr="00CC54BC" w:rsidRDefault="001E67E9">
            <w:pPr>
              <w:keepNext w:val="0"/>
              <w:widowControl w:val="0"/>
              <w:tabs>
                <w:tab w:val="left" w:pos="709"/>
                <w:tab w:val="left" w:pos="1701"/>
              </w:tabs>
              <w:autoSpaceDE w:val="0"/>
              <w:autoSpaceDN w:val="0"/>
              <w:jc w:val="center"/>
              <w:rPr>
                <w:sz w:val="20"/>
                <w:szCs w:val="20"/>
              </w:rPr>
            </w:pPr>
            <w:r w:rsidRPr="00CC54BC">
              <w:rPr>
                <w:sz w:val="20"/>
                <w:szCs w:val="20"/>
              </w:rPr>
              <w:t>Lke-27</w:t>
            </w:r>
          </w:p>
        </w:tc>
        <w:tc>
          <w:tcPr>
            <w:tcW w:w="1134" w:type="dxa"/>
            <w:tcBorders>
              <w:top w:val="single" w:sz="4" w:space="0" w:color="auto"/>
              <w:left w:val="single" w:sz="4" w:space="0" w:color="auto"/>
              <w:bottom w:val="single" w:sz="4" w:space="0" w:color="auto"/>
              <w:right w:val="single" w:sz="4" w:space="0" w:color="auto"/>
            </w:tcBorders>
          </w:tcPr>
          <w:p w14:paraId="69C51280"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I</w:t>
            </w:r>
          </w:p>
        </w:tc>
        <w:tc>
          <w:tcPr>
            <w:tcW w:w="1701" w:type="dxa"/>
            <w:tcBorders>
              <w:top w:val="single" w:sz="4" w:space="0" w:color="auto"/>
              <w:left w:val="single" w:sz="4" w:space="0" w:color="auto"/>
              <w:bottom w:val="single" w:sz="4" w:space="0" w:color="auto"/>
              <w:right w:val="single" w:sz="4" w:space="0" w:color="auto"/>
            </w:tcBorders>
          </w:tcPr>
          <w:p w14:paraId="4863A7D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322AE029"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14:paraId="31E664C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900</w:t>
            </w:r>
          </w:p>
        </w:tc>
        <w:tc>
          <w:tcPr>
            <w:tcW w:w="850" w:type="dxa"/>
            <w:tcBorders>
              <w:top w:val="single" w:sz="4" w:space="0" w:color="auto"/>
              <w:left w:val="single" w:sz="4" w:space="0" w:color="auto"/>
              <w:bottom w:val="single" w:sz="4" w:space="0" w:color="auto"/>
              <w:right w:val="single" w:sz="4" w:space="0" w:color="auto"/>
            </w:tcBorders>
          </w:tcPr>
          <w:p w14:paraId="6EB5F97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14:paraId="56313BA0"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14:paraId="0AD5C1BA" w14:textId="77777777" w:rsidTr="00CC54BC">
        <w:trPr>
          <w:cantSplit/>
          <w:trHeight w:val="320"/>
        </w:trPr>
        <w:tc>
          <w:tcPr>
            <w:tcW w:w="879" w:type="dxa"/>
            <w:tcBorders>
              <w:top w:val="single" w:sz="4" w:space="0" w:color="auto"/>
              <w:bottom w:val="single" w:sz="4" w:space="0" w:color="auto"/>
              <w:right w:val="single" w:sz="4" w:space="0" w:color="auto"/>
            </w:tcBorders>
          </w:tcPr>
          <w:p w14:paraId="7BEF2ECF" w14:textId="77777777" w:rsidR="0056574F" w:rsidRPr="00CC54BC" w:rsidRDefault="001E67E9">
            <w:pPr>
              <w:keepNext w:val="0"/>
              <w:widowControl w:val="0"/>
              <w:tabs>
                <w:tab w:val="left" w:pos="709"/>
                <w:tab w:val="left" w:pos="1701"/>
              </w:tabs>
              <w:autoSpaceDE w:val="0"/>
              <w:autoSpaceDN w:val="0"/>
              <w:jc w:val="center"/>
              <w:rPr>
                <w:sz w:val="20"/>
                <w:szCs w:val="20"/>
              </w:rPr>
            </w:pPr>
            <w:r w:rsidRPr="00CC54BC">
              <w:rPr>
                <w:sz w:val="20"/>
                <w:szCs w:val="20"/>
              </w:rPr>
              <w:t>Lke-28</w:t>
            </w:r>
          </w:p>
        </w:tc>
        <w:tc>
          <w:tcPr>
            <w:tcW w:w="1134" w:type="dxa"/>
            <w:tcBorders>
              <w:top w:val="single" w:sz="4" w:space="0" w:color="auto"/>
              <w:left w:val="single" w:sz="4" w:space="0" w:color="auto"/>
              <w:bottom w:val="single" w:sz="4" w:space="0" w:color="auto"/>
              <w:right w:val="single" w:sz="4" w:space="0" w:color="auto"/>
            </w:tcBorders>
          </w:tcPr>
          <w:p w14:paraId="21E3B842"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CS</w:t>
            </w:r>
          </w:p>
        </w:tc>
        <w:tc>
          <w:tcPr>
            <w:tcW w:w="1701" w:type="dxa"/>
            <w:tcBorders>
              <w:top w:val="single" w:sz="4" w:space="0" w:color="auto"/>
              <w:left w:val="single" w:sz="4" w:space="0" w:color="auto"/>
              <w:bottom w:val="single" w:sz="4" w:space="0" w:color="auto"/>
              <w:right w:val="single" w:sz="4" w:space="0" w:color="auto"/>
            </w:tcBorders>
          </w:tcPr>
          <w:p w14:paraId="38207599"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504C3C35"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14:paraId="17AE9DF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14:paraId="20EFB97F"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14:paraId="27ABF4A9"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14:paraId="75CC2B15" w14:textId="77777777" w:rsidTr="00CC54BC">
        <w:trPr>
          <w:cantSplit/>
          <w:trHeight w:val="320"/>
        </w:trPr>
        <w:tc>
          <w:tcPr>
            <w:tcW w:w="879" w:type="dxa"/>
            <w:tcBorders>
              <w:top w:val="single" w:sz="4" w:space="0" w:color="auto"/>
              <w:bottom w:val="single" w:sz="4" w:space="0" w:color="auto"/>
              <w:right w:val="single" w:sz="4" w:space="0" w:color="auto"/>
            </w:tcBorders>
          </w:tcPr>
          <w:p w14:paraId="4575B73D" w14:textId="77777777" w:rsidR="0056574F" w:rsidRPr="00CC54BC" w:rsidRDefault="0056574F">
            <w:pPr>
              <w:keepNext w:val="0"/>
              <w:widowControl w:val="0"/>
              <w:tabs>
                <w:tab w:val="left" w:pos="709"/>
                <w:tab w:val="left" w:pos="1701"/>
              </w:tabs>
              <w:autoSpaceDE w:val="0"/>
              <w:autoSpaceDN w:val="0"/>
              <w:jc w:val="center"/>
              <w:rPr>
                <w:iCs/>
                <w:sz w:val="20"/>
                <w:szCs w:val="20"/>
              </w:rPr>
            </w:pPr>
            <w:r w:rsidRPr="00CC54BC">
              <w:rPr>
                <w:iCs/>
                <w:sz w:val="20"/>
                <w:szCs w:val="20"/>
              </w:rPr>
              <w:t>Lke</w:t>
            </w:r>
            <w:r w:rsidR="001E67E9" w:rsidRPr="00CC54BC">
              <w:rPr>
                <w:iCs/>
                <w:sz w:val="20"/>
                <w:szCs w:val="20"/>
              </w:rPr>
              <w:t>-29</w:t>
            </w:r>
          </w:p>
        </w:tc>
        <w:tc>
          <w:tcPr>
            <w:tcW w:w="1134" w:type="dxa"/>
            <w:tcBorders>
              <w:top w:val="single" w:sz="4" w:space="0" w:color="auto"/>
              <w:left w:val="single" w:sz="4" w:space="0" w:color="auto"/>
              <w:bottom w:val="single" w:sz="4" w:space="0" w:color="auto"/>
              <w:right w:val="single" w:sz="4" w:space="0" w:color="auto"/>
            </w:tcBorders>
          </w:tcPr>
          <w:p w14:paraId="5003819E" w14:textId="77777777" w:rsidR="0056574F" w:rsidRPr="00CC54BC" w:rsidRDefault="0056574F">
            <w:pPr>
              <w:keepNext w:val="0"/>
              <w:widowControl w:val="0"/>
              <w:tabs>
                <w:tab w:val="left" w:pos="709"/>
                <w:tab w:val="left" w:pos="1701"/>
              </w:tabs>
              <w:autoSpaceDE w:val="0"/>
              <w:autoSpaceDN w:val="0"/>
              <w:jc w:val="center"/>
              <w:rPr>
                <w:iCs/>
                <w:sz w:val="20"/>
                <w:szCs w:val="20"/>
              </w:rPr>
            </w:pPr>
            <w:r w:rsidRPr="00CC54BC">
              <w:rPr>
                <w:iCs/>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319057CD" w14:textId="77777777" w:rsidR="0056574F" w:rsidRPr="00CC54BC" w:rsidRDefault="0056574F">
            <w:pPr>
              <w:keepNext w:val="0"/>
              <w:widowControl w:val="0"/>
              <w:tabs>
                <w:tab w:val="left" w:pos="709"/>
                <w:tab w:val="left" w:pos="1701"/>
              </w:tabs>
              <w:autoSpaceDE w:val="0"/>
              <w:autoSpaceDN w:val="0"/>
              <w:jc w:val="center"/>
              <w:rPr>
                <w:iCs/>
                <w:sz w:val="20"/>
                <w:szCs w:val="20"/>
              </w:rPr>
            </w:pPr>
            <w:r w:rsidRPr="00CC54BC">
              <w:rPr>
                <w:iCs/>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09851F4E" w14:textId="77777777" w:rsidR="0056574F" w:rsidRPr="00CC54BC" w:rsidRDefault="0056574F">
            <w:pPr>
              <w:keepNext w:val="0"/>
              <w:widowControl w:val="0"/>
              <w:tabs>
                <w:tab w:val="left" w:pos="709"/>
                <w:tab w:val="left" w:pos="1701"/>
              </w:tabs>
              <w:autoSpaceDE w:val="0"/>
              <w:autoSpaceDN w:val="0"/>
              <w:jc w:val="center"/>
              <w:rPr>
                <w:iCs/>
                <w:sz w:val="20"/>
                <w:szCs w:val="20"/>
              </w:rPr>
            </w:pPr>
            <w:r w:rsidRPr="00CC54BC">
              <w:rPr>
                <w:iCs/>
                <w:sz w:val="20"/>
                <w:szCs w:val="20"/>
              </w:rPr>
              <w:t>7,5</w:t>
            </w:r>
          </w:p>
        </w:tc>
        <w:tc>
          <w:tcPr>
            <w:tcW w:w="1134" w:type="dxa"/>
            <w:tcBorders>
              <w:top w:val="single" w:sz="4" w:space="0" w:color="auto"/>
              <w:left w:val="single" w:sz="4" w:space="0" w:color="auto"/>
              <w:bottom w:val="single" w:sz="4" w:space="0" w:color="auto"/>
              <w:right w:val="single" w:sz="4" w:space="0" w:color="auto"/>
            </w:tcBorders>
          </w:tcPr>
          <w:p w14:paraId="530E9FEB" w14:textId="77777777" w:rsidR="0056574F" w:rsidRPr="00CC54BC" w:rsidRDefault="0056574F">
            <w:pPr>
              <w:keepNext w:val="0"/>
              <w:widowControl w:val="0"/>
              <w:tabs>
                <w:tab w:val="left" w:pos="709"/>
                <w:tab w:val="left" w:pos="1701"/>
              </w:tabs>
              <w:autoSpaceDE w:val="0"/>
              <w:autoSpaceDN w:val="0"/>
              <w:spacing w:before="20"/>
              <w:jc w:val="center"/>
              <w:rPr>
                <w:iCs/>
                <w:sz w:val="20"/>
                <w:szCs w:val="20"/>
              </w:rPr>
            </w:pPr>
            <w:smartTag w:uri="urn:schemas-microsoft-com:office:smarttags" w:element="metricconverter">
              <w:smartTagPr>
                <w:attr w:name="ProductID" w:val="1 ha"/>
              </w:smartTagPr>
              <w:r w:rsidRPr="00CC54BC">
                <w:rPr>
                  <w:iCs/>
                  <w:sz w:val="20"/>
                  <w:szCs w:val="20"/>
                </w:rPr>
                <w:t>1 ha</w:t>
              </w:r>
            </w:smartTag>
          </w:p>
        </w:tc>
        <w:tc>
          <w:tcPr>
            <w:tcW w:w="850" w:type="dxa"/>
            <w:tcBorders>
              <w:top w:val="single" w:sz="4" w:space="0" w:color="auto"/>
              <w:left w:val="single" w:sz="4" w:space="0" w:color="auto"/>
              <w:bottom w:val="single" w:sz="4" w:space="0" w:color="auto"/>
              <w:right w:val="single" w:sz="4" w:space="0" w:color="auto"/>
            </w:tcBorders>
          </w:tcPr>
          <w:p w14:paraId="7319D721" w14:textId="77777777" w:rsidR="0056574F" w:rsidRPr="00CC54BC" w:rsidRDefault="0056574F">
            <w:pPr>
              <w:keepNext w:val="0"/>
              <w:widowControl w:val="0"/>
              <w:tabs>
                <w:tab w:val="left" w:pos="709"/>
                <w:tab w:val="left" w:pos="1701"/>
              </w:tabs>
              <w:autoSpaceDE w:val="0"/>
              <w:autoSpaceDN w:val="0"/>
              <w:jc w:val="center"/>
              <w:rPr>
                <w:iCs/>
                <w:sz w:val="20"/>
                <w:szCs w:val="20"/>
              </w:rPr>
            </w:pPr>
            <w:r w:rsidRPr="00CC54BC">
              <w:rPr>
                <w:iCs/>
                <w:sz w:val="20"/>
                <w:szCs w:val="20"/>
              </w:rPr>
              <w:t>0,6</w:t>
            </w:r>
          </w:p>
        </w:tc>
        <w:tc>
          <w:tcPr>
            <w:tcW w:w="1559" w:type="dxa"/>
            <w:tcBorders>
              <w:top w:val="single" w:sz="4" w:space="0" w:color="auto"/>
              <w:left w:val="single" w:sz="4" w:space="0" w:color="auto"/>
              <w:bottom w:val="single" w:sz="4" w:space="0" w:color="auto"/>
            </w:tcBorders>
          </w:tcPr>
          <w:p w14:paraId="415F083F" w14:textId="77777777" w:rsidR="0056574F" w:rsidRPr="00CC54BC" w:rsidRDefault="0056574F">
            <w:pPr>
              <w:keepNext w:val="0"/>
              <w:widowControl w:val="0"/>
              <w:tabs>
                <w:tab w:val="left" w:pos="709"/>
                <w:tab w:val="left" w:pos="1701"/>
              </w:tabs>
              <w:autoSpaceDE w:val="0"/>
              <w:autoSpaceDN w:val="0"/>
              <w:jc w:val="center"/>
              <w:rPr>
                <w:iCs/>
                <w:sz w:val="20"/>
                <w:szCs w:val="20"/>
              </w:rPr>
            </w:pPr>
            <w:r w:rsidRPr="00CC54BC">
              <w:rPr>
                <w:iCs/>
                <w:sz w:val="20"/>
                <w:szCs w:val="20"/>
              </w:rPr>
              <w:t>50</w:t>
            </w:r>
          </w:p>
        </w:tc>
      </w:tr>
      <w:tr w:rsidR="005B368C" w:rsidRPr="00CC54BC" w14:paraId="41EA0C06" w14:textId="77777777" w:rsidTr="00CC54BC">
        <w:trPr>
          <w:cantSplit/>
          <w:trHeight w:val="320"/>
        </w:trPr>
        <w:tc>
          <w:tcPr>
            <w:tcW w:w="879" w:type="dxa"/>
            <w:tcBorders>
              <w:top w:val="single" w:sz="4" w:space="0" w:color="auto"/>
              <w:bottom w:val="single" w:sz="4" w:space="0" w:color="auto"/>
              <w:right w:val="single" w:sz="4" w:space="0" w:color="auto"/>
            </w:tcBorders>
          </w:tcPr>
          <w:p w14:paraId="349DA86F" w14:textId="77777777"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Lke</w:t>
            </w:r>
            <w:r w:rsidR="001E67E9" w:rsidRPr="00CC54BC">
              <w:rPr>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1F538211" w14:textId="77777777"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61B1948D" w14:textId="77777777"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749CBEE9" w14:textId="77777777"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5,0</w:t>
            </w:r>
          </w:p>
        </w:tc>
        <w:tc>
          <w:tcPr>
            <w:tcW w:w="1134" w:type="dxa"/>
            <w:tcBorders>
              <w:top w:val="single" w:sz="4" w:space="0" w:color="auto"/>
              <w:left w:val="single" w:sz="4" w:space="0" w:color="auto"/>
              <w:bottom w:val="single" w:sz="4" w:space="0" w:color="auto"/>
              <w:right w:val="single" w:sz="4" w:space="0" w:color="auto"/>
            </w:tcBorders>
          </w:tcPr>
          <w:p w14:paraId="3C54DABE" w14:textId="77777777"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900</w:t>
            </w:r>
          </w:p>
        </w:tc>
        <w:tc>
          <w:tcPr>
            <w:tcW w:w="850" w:type="dxa"/>
            <w:tcBorders>
              <w:top w:val="single" w:sz="4" w:space="0" w:color="auto"/>
              <w:left w:val="single" w:sz="4" w:space="0" w:color="auto"/>
              <w:bottom w:val="single" w:sz="4" w:space="0" w:color="auto"/>
              <w:right w:val="single" w:sz="4" w:space="0" w:color="auto"/>
            </w:tcBorders>
          </w:tcPr>
          <w:p w14:paraId="1E588CA8" w14:textId="77777777"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left w:val="single" w:sz="4" w:space="0" w:color="auto"/>
              <w:bottom w:val="single" w:sz="4" w:space="0" w:color="auto"/>
            </w:tcBorders>
          </w:tcPr>
          <w:p w14:paraId="4618D682" w14:textId="77777777"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50</w:t>
            </w:r>
          </w:p>
        </w:tc>
      </w:tr>
      <w:tr w:rsidR="005B368C" w:rsidRPr="00CC54BC" w14:paraId="2D6847BB" w14:textId="77777777" w:rsidTr="00CC54BC">
        <w:trPr>
          <w:cantSplit/>
          <w:trHeight w:val="320"/>
        </w:trPr>
        <w:tc>
          <w:tcPr>
            <w:tcW w:w="879" w:type="dxa"/>
            <w:tcBorders>
              <w:top w:val="single" w:sz="4" w:space="0" w:color="auto"/>
              <w:bottom w:val="single" w:sz="4" w:space="0" w:color="auto"/>
              <w:right w:val="single" w:sz="4" w:space="0" w:color="auto"/>
            </w:tcBorders>
          </w:tcPr>
          <w:p w14:paraId="4ADC1101" w14:textId="77777777" w:rsidR="005B368C" w:rsidRPr="00CC54BC" w:rsidRDefault="001E67E9" w:rsidP="00AF0A5C">
            <w:pPr>
              <w:keepNext w:val="0"/>
              <w:widowControl w:val="0"/>
              <w:tabs>
                <w:tab w:val="left" w:pos="709"/>
                <w:tab w:val="left" w:pos="1701"/>
              </w:tabs>
              <w:autoSpaceDE w:val="0"/>
              <w:autoSpaceDN w:val="0"/>
              <w:jc w:val="center"/>
              <w:rPr>
                <w:sz w:val="20"/>
                <w:szCs w:val="20"/>
              </w:rPr>
            </w:pPr>
            <w:r w:rsidRPr="00CC54BC">
              <w:rPr>
                <w:sz w:val="20"/>
                <w:szCs w:val="20"/>
              </w:rPr>
              <w:t>Lke-31</w:t>
            </w:r>
          </w:p>
        </w:tc>
        <w:tc>
          <w:tcPr>
            <w:tcW w:w="1134" w:type="dxa"/>
            <w:tcBorders>
              <w:top w:val="single" w:sz="4" w:space="0" w:color="auto"/>
              <w:left w:val="single" w:sz="4" w:space="0" w:color="auto"/>
              <w:bottom w:val="single" w:sz="4" w:space="0" w:color="auto"/>
              <w:right w:val="single" w:sz="4" w:space="0" w:color="auto"/>
            </w:tcBorders>
          </w:tcPr>
          <w:p w14:paraId="7785307F" w14:textId="77777777"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14:paraId="4BA26FDF" w14:textId="77777777"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31AAA20B" w14:textId="77777777"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6,0</w:t>
            </w:r>
          </w:p>
        </w:tc>
        <w:tc>
          <w:tcPr>
            <w:tcW w:w="1134" w:type="dxa"/>
            <w:tcBorders>
              <w:top w:val="single" w:sz="4" w:space="0" w:color="auto"/>
              <w:left w:val="single" w:sz="4" w:space="0" w:color="auto"/>
              <w:bottom w:val="single" w:sz="4" w:space="0" w:color="auto"/>
              <w:right w:val="single" w:sz="4" w:space="0" w:color="auto"/>
            </w:tcBorders>
          </w:tcPr>
          <w:p w14:paraId="7A174647" w14:textId="77777777"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700</w:t>
            </w:r>
          </w:p>
        </w:tc>
        <w:tc>
          <w:tcPr>
            <w:tcW w:w="850" w:type="dxa"/>
            <w:tcBorders>
              <w:top w:val="single" w:sz="4" w:space="0" w:color="auto"/>
              <w:left w:val="single" w:sz="4" w:space="0" w:color="auto"/>
              <w:bottom w:val="single" w:sz="4" w:space="0" w:color="auto"/>
              <w:right w:val="single" w:sz="4" w:space="0" w:color="auto"/>
            </w:tcBorders>
          </w:tcPr>
          <w:p w14:paraId="69EFFA2A" w14:textId="77777777"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14:paraId="365D1E83" w14:textId="77777777"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50</w:t>
            </w:r>
          </w:p>
        </w:tc>
      </w:tr>
      <w:tr w:rsidR="005B368C" w:rsidRPr="00CC54BC" w14:paraId="1BAAF5F4" w14:textId="77777777" w:rsidTr="00CC54BC">
        <w:trPr>
          <w:cantSplit/>
          <w:trHeight w:val="320"/>
        </w:trPr>
        <w:tc>
          <w:tcPr>
            <w:tcW w:w="879" w:type="dxa"/>
            <w:tcBorders>
              <w:top w:val="single" w:sz="4" w:space="0" w:color="auto"/>
              <w:bottom w:val="single" w:sz="4" w:space="0" w:color="auto"/>
              <w:right w:val="single" w:sz="4" w:space="0" w:color="auto"/>
            </w:tcBorders>
          </w:tcPr>
          <w:p w14:paraId="149496FF" w14:textId="77777777" w:rsidR="005B368C" w:rsidRPr="00CC54BC" w:rsidRDefault="001E67E9" w:rsidP="00AF0A5C">
            <w:pPr>
              <w:keepNext w:val="0"/>
              <w:widowControl w:val="0"/>
              <w:tabs>
                <w:tab w:val="left" w:pos="709"/>
                <w:tab w:val="left" w:pos="1701"/>
              </w:tabs>
              <w:autoSpaceDE w:val="0"/>
              <w:autoSpaceDN w:val="0"/>
              <w:jc w:val="center"/>
              <w:rPr>
                <w:sz w:val="20"/>
                <w:szCs w:val="20"/>
              </w:rPr>
            </w:pPr>
            <w:r w:rsidRPr="00CC54BC">
              <w:rPr>
                <w:sz w:val="20"/>
                <w:szCs w:val="20"/>
              </w:rPr>
              <w:t>Lke-32</w:t>
            </w:r>
          </w:p>
        </w:tc>
        <w:tc>
          <w:tcPr>
            <w:tcW w:w="1134" w:type="dxa"/>
            <w:tcBorders>
              <w:top w:val="single" w:sz="4" w:space="0" w:color="auto"/>
              <w:left w:val="single" w:sz="4" w:space="0" w:color="auto"/>
              <w:bottom w:val="single" w:sz="4" w:space="0" w:color="auto"/>
              <w:right w:val="single" w:sz="4" w:space="0" w:color="auto"/>
            </w:tcBorders>
          </w:tcPr>
          <w:p w14:paraId="237161BF" w14:textId="77777777"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Z (sh)</w:t>
            </w:r>
          </w:p>
        </w:tc>
        <w:tc>
          <w:tcPr>
            <w:tcW w:w="1701" w:type="dxa"/>
            <w:tcBorders>
              <w:top w:val="single" w:sz="4" w:space="0" w:color="auto"/>
              <w:left w:val="single" w:sz="4" w:space="0" w:color="auto"/>
              <w:bottom w:val="single" w:sz="4" w:space="0" w:color="auto"/>
              <w:right w:val="single" w:sz="4" w:space="0" w:color="auto"/>
            </w:tcBorders>
          </w:tcPr>
          <w:p w14:paraId="4FBF9D33" w14:textId="77777777"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04FE8BF1" w14:textId="77777777"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6,0</w:t>
            </w:r>
          </w:p>
        </w:tc>
        <w:tc>
          <w:tcPr>
            <w:tcW w:w="1134" w:type="dxa"/>
            <w:tcBorders>
              <w:top w:val="single" w:sz="4" w:space="0" w:color="auto"/>
              <w:left w:val="single" w:sz="4" w:space="0" w:color="auto"/>
              <w:bottom w:val="single" w:sz="4" w:space="0" w:color="auto"/>
              <w:right w:val="single" w:sz="4" w:space="0" w:color="auto"/>
            </w:tcBorders>
          </w:tcPr>
          <w:p w14:paraId="344B4AEF" w14:textId="77777777"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350</w:t>
            </w:r>
          </w:p>
        </w:tc>
        <w:tc>
          <w:tcPr>
            <w:tcW w:w="850" w:type="dxa"/>
            <w:tcBorders>
              <w:top w:val="single" w:sz="4" w:space="0" w:color="auto"/>
              <w:left w:val="single" w:sz="4" w:space="0" w:color="auto"/>
              <w:bottom w:val="single" w:sz="4" w:space="0" w:color="auto"/>
              <w:right w:val="single" w:sz="4" w:space="0" w:color="auto"/>
            </w:tcBorders>
          </w:tcPr>
          <w:p w14:paraId="47867702" w14:textId="77777777"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left w:val="single" w:sz="4" w:space="0" w:color="auto"/>
              <w:bottom w:val="single" w:sz="4" w:space="0" w:color="auto"/>
            </w:tcBorders>
          </w:tcPr>
          <w:p w14:paraId="0C906CCF" w14:textId="77777777"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50</w:t>
            </w:r>
          </w:p>
        </w:tc>
      </w:tr>
      <w:tr w:rsidR="00A86077" w:rsidRPr="00CC54BC" w14:paraId="3450DFDD" w14:textId="77777777" w:rsidTr="00CC54BC">
        <w:trPr>
          <w:cantSplit/>
          <w:trHeight w:val="320"/>
        </w:trPr>
        <w:tc>
          <w:tcPr>
            <w:tcW w:w="879" w:type="dxa"/>
            <w:tcBorders>
              <w:top w:val="single" w:sz="4" w:space="0" w:color="auto"/>
              <w:bottom w:val="single" w:sz="4" w:space="0" w:color="auto"/>
              <w:right w:val="single" w:sz="4" w:space="0" w:color="auto"/>
            </w:tcBorders>
          </w:tcPr>
          <w:p w14:paraId="08AA4053" w14:textId="77777777" w:rsidR="00A86077" w:rsidRPr="00CC54BC" w:rsidRDefault="00A86077" w:rsidP="00AF0A5C">
            <w:pPr>
              <w:keepNext w:val="0"/>
              <w:widowControl w:val="0"/>
              <w:tabs>
                <w:tab w:val="left" w:pos="709"/>
                <w:tab w:val="left" w:pos="1701"/>
              </w:tabs>
              <w:autoSpaceDE w:val="0"/>
              <w:autoSpaceDN w:val="0"/>
              <w:jc w:val="center"/>
              <w:rPr>
                <w:sz w:val="20"/>
                <w:szCs w:val="20"/>
              </w:rPr>
            </w:pPr>
            <w:r>
              <w:rPr>
                <w:sz w:val="20"/>
                <w:szCs w:val="20"/>
              </w:rPr>
              <w:t>Lke-33</w:t>
            </w:r>
          </w:p>
        </w:tc>
        <w:tc>
          <w:tcPr>
            <w:tcW w:w="1134" w:type="dxa"/>
            <w:tcBorders>
              <w:top w:val="single" w:sz="4" w:space="0" w:color="auto"/>
              <w:left w:val="single" w:sz="4" w:space="0" w:color="auto"/>
              <w:bottom w:val="single" w:sz="4" w:space="0" w:color="auto"/>
              <w:right w:val="single" w:sz="4" w:space="0" w:color="auto"/>
            </w:tcBorders>
          </w:tcPr>
          <w:p w14:paraId="067269DA" w14:textId="77777777" w:rsidR="00A86077" w:rsidRPr="00CC54BC" w:rsidRDefault="00A86077" w:rsidP="00AF0A5C">
            <w:pPr>
              <w:keepNext w:val="0"/>
              <w:widowControl w:val="0"/>
              <w:tabs>
                <w:tab w:val="left" w:pos="709"/>
                <w:tab w:val="left" w:pos="1701"/>
              </w:tabs>
              <w:autoSpaceDE w:val="0"/>
              <w:autoSpaceDN w:val="0"/>
              <w:jc w:val="center"/>
              <w:rPr>
                <w:sz w:val="20"/>
                <w:szCs w:val="20"/>
              </w:rPr>
            </w:pPr>
            <w:r>
              <w:rPr>
                <w:sz w:val="20"/>
                <w:szCs w:val="20"/>
              </w:rPr>
              <w:t>O/SZ</w:t>
            </w:r>
          </w:p>
        </w:tc>
        <w:tc>
          <w:tcPr>
            <w:tcW w:w="1701" w:type="dxa"/>
            <w:tcBorders>
              <w:top w:val="single" w:sz="4" w:space="0" w:color="auto"/>
              <w:left w:val="single" w:sz="4" w:space="0" w:color="auto"/>
              <w:bottom w:val="single" w:sz="4" w:space="0" w:color="auto"/>
              <w:right w:val="single" w:sz="4" w:space="0" w:color="auto"/>
            </w:tcBorders>
          </w:tcPr>
          <w:p w14:paraId="6E537E6C" w14:textId="77777777" w:rsidR="00A86077" w:rsidRPr="00CC54BC" w:rsidRDefault="00A86077" w:rsidP="00AF0A5C">
            <w:pPr>
              <w:keepNext w:val="0"/>
              <w:widowControl w:val="0"/>
              <w:tabs>
                <w:tab w:val="left" w:pos="709"/>
                <w:tab w:val="left" w:pos="1701"/>
              </w:tabs>
              <w:autoSpaceDE w:val="0"/>
              <w:autoSpaceDN w:val="0"/>
              <w:jc w:val="center"/>
              <w:rPr>
                <w:sz w:val="20"/>
                <w:szCs w:val="20"/>
              </w:rPr>
            </w:pPr>
            <w:r>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14:paraId="1425F836" w14:textId="77777777" w:rsidR="00A86077" w:rsidRPr="00CC54BC" w:rsidRDefault="00A86077" w:rsidP="00AF0A5C">
            <w:pPr>
              <w:keepNext w:val="0"/>
              <w:widowControl w:val="0"/>
              <w:tabs>
                <w:tab w:val="left" w:pos="709"/>
                <w:tab w:val="left" w:pos="1701"/>
              </w:tabs>
              <w:autoSpaceDE w:val="0"/>
              <w:autoSpaceDN w:val="0"/>
              <w:jc w:val="center"/>
              <w:rPr>
                <w:sz w:val="20"/>
                <w:szCs w:val="20"/>
              </w:rPr>
            </w:pPr>
            <w:r>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14:paraId="0FAFF694" w14:textId="77777777" w:rsidR="00A86077" w:rsidRPr="00CC54BC" w:rsidRDefault="00A86077" w:rsidP="00AF0A5C">
            <w:pPr>
              <w:keepNext w:val="0"/>
              <w:widowControl w:val="0"/>
              <w:tabs>
                <w:tab w:val="left" w:pos="709"/>
                <w:tab w:val="left" w:pos="1701"/>
              </w:tabs>
              <w:autoSpaceDE w:val="0"/>
              <w:autoSpaceDN w:val="0"/>
              <w:jc w:val="center"/>
              <w:rPr>
                <w:sz w:val="20"/>
                <w:szCs w:val="20"/>
              </w:rPr>
            </w:pPr>
            <w:r>
              <w:rPr>
                <w:sz w:val="20"/>
                <w:szCs w:val="20"/>
              </w:rPr>
              <w:t>550</w:t>
            </w:r>
          </w:p>
        </w:tc>
        <w:tc>
          <w:tcPr>
            <w:tcW w:w="850" w:type="dxa"/>
            <w:tcBorders>
              <w:top w:val="single" w:sz="4" w:space="0" w:color="auto"/>
              <w:left w:val="single" w:sz="4" w:space="0" w:color="auto"/>
              <w:bottom w:val="single" w:sz="4" w:space="0" w:color="auto"/>
              <w:right w:val="single" w:sz="4" w:space="0" w:color="auto"/>
            </w:tcBorders>
          </w:tcPr>
          <w:p w14:paraId="6C933FC3" w14:textId="77777777" w:rsidR="00A86077" w:rsidRPr="00CC54BC" w:rsidRDefault="00A86077" w:rsidP="00AF0A5C">
            <w:pPr>
              <w:keepNext w:val="0"/>
              <w:widowControl w:val="0"/>
              <w:tabs>
                <w:tab w:val="left" w:pos="709"/>
                <w:tab w:val="left" w:pos="1701"/>
              </w:tabs>
              <w:autoSpaceDE w:val="0"/>
              <w:autoSpaceDN w:val="0"/>
              <w:jc w:val="center"/>
              <w:rPr>
                <w:sz w:val="20"/>
                <w:szCs w:val="20"/>
              </w:rPr>
            </w:pPr>
            <w:r>
              <w:rPr>
                <w:sz w:val="20"/>
                <w:szCs w:val="20"/>
              </w:rPr>
              <w:t>0,6</w:t>
            </w:r>
          </w:p>
        </w:tc>
        <w:tc>
          <w:tcPr>
            <w:tcW w:w="1559" w:type="dxa"/>
            <w:tcBorders>
              <w:top w:val="single" w:sz="4" w:space="0" w:color="auto"/>
              <w:left w:val="single" w:sz="4" w:space="0" w:color="auto"/>
              <w:bottom w:val="single" w:sz="4" w:space="0" w:color="auto"/>
            </w:tcBorders>
          </w:tcPr>
          <w:p w14:paraId="68021E4A" w14:textId="77777777" w:rsidR="00A86077" w:rsidRPr="00CC54BC" w:rsidRDefault="00A86077" w:rsidP="00AF0A5C">
            <w:pPr>
              <w:keepNext w:val="0"/>
              <w:widowControl w:val="0"/>
              <w:tabs>
                <w:tab w:val="left" w:pos="709"/>
                <w:tab w:val="left" w:pos="1701"/>
              </w:tabs>
              <w:autoSpaceDE w:val="0"/>
              <w:autoSpaceDN w:val="0"/>
              <w:jc w:val="center"/>
              <w:rPr>
                <w:sz w:val="20"/>
                <w:szCs w:val="20"/>
              </w:rPr>
            </w:pPr>
            <w:r>
              <w:rPr>
                <w:sz w:val="20"/>
                <w:szCs w:val="20"/>
              </w:rPr>
              <w:t>45</w:t>
            </w:r>
          </w:p>
        </w:tc>
      </w:tr>
    </w:tbl>
    <w:p w14:paraId="1DA8F91B" w14:textId="77777777" w:rsidR="00B06FE6" w:rsidRPr="00CC54BC" w:rsidRDefault="00B06FE6" w:rsidP="00B06FE6">
      <w:pPr>
        <w:keepNext w:val="0"/>
        <w:widowControl w:val="0"/>
        <w:tabs>
          <w:tab w:val="left" w:pos="567"/>
        </w:tabs>
        <w:autoSpaceDE w:val="0"/>
        <w:autoSpaceDN w:val="0"/>
        <w:jc w:val="left"/>
        <w:rPr>
          <w:sz w:val="20"/>
          <w:szCs w:val="20"/>
        </w:rPr>
      </w:pPr>
      <w:r w:rsidRPr="00CC54BC">
        <w:rPr>
          <w:sz w:val="20"/>
          <w:szCs w:val="20"/>
        </w:rPr>
        <w:t>K</w:t>
      </w:r>
      <w:r w:rsidRPr="00CC54BC">
        <w:rPr>
          <w:sz w:val="20"/>
          <w:szCs w:val="20"/>
        </w:rPr>
        <w:tab/>
        <w:t xml:space="preserve">- kialakult állapot </w:t>
      </w:r>
      <w:r w:rsidRPr="00CC54BC">
        <w:rPr>
          <w:sz w:val="20"/>
          <w:szCs w:val="20"/>
        </w:rPr>
        <w:tab/>
      </w:r>
      <w:r w:rsidRPr="00CC54BC">
        <w:rPr>
          <w:sz w:val="20"/>
          <w:szCs w:val="20"/>
        </w:rPr>
        <w:tab/>
        <w:t xml:space="preserve">  O</w:t>
      </w:r>
      <w:r w:rsidRPr="00CC54BC">
        <w:rPr>
          <w:sz w:val="20"/>
          <w:szCs w:val="20"/>
        </w:rPr>
        <w:tab/>
        <w:t xml:space="preserve">- oldalhatáron álló beépítés </w:t>
      </w:r>
    </w:p>
    <w:p w14:paraId="76692FC9" w14:textId="77777777" w:rsidR="00B06FE6" w:rsidRPr="00CC54BC" w:rsidRDefault="00B06FE6" w:rsidP="00B06FE6">
      <w:pPr>
        <w:keepNext w:val="0"/>
        <w:widowControl w:val="0"/>
        <w:tabs>
          <w:tab w:val="left" w:pos="567"/>
        </w:tabs>
        <w:autoSpaceDE w:val="0"/>
        <w:autoSpaceDN w:val="0"/>
        <w:jc w:val="left"/>
        <w:rPr>
          <w:sz w:val="20"/>
          <w:szCs w:val="20"/>
        </w:rPr>
      </w:pPr>
      <w:r w:rsidRPr="00CC54BC">
        <w:rPr>
          <w:sz w:val="20"/>
          <w:szCs w:val="20"/>
        </w:rPr>
        <w:t>SZ</w:t>
      </w:r>
      <w:r w:rsidRPr="00CC54BC">
        <w:rPr>
          <w:sz w:val="20"/>
          <w:szCs w:val="20"/>
        </w:rPr>
        <w:tab/>
        <w:t>- szabadonálló beépítés</w:t>
      </w:r>
      <w:r w:rsidRPr="00CC54BC">
        <w:rPr>
          <w:sz w:val="20"/>
          <w:szCs w:val="20"/>
        </w:rPr>
        <w:tab/>
        <w:t xml:space="preserve"> </w:t>
      </w:r>
      <w:r w:rsidRPr="00CC54BC">
        <w:rPr>
          <w:sz w:val="20"/>
          <w:szCs w:val="20"/>
        </w:rPr>
        <w:tab/>
        <w:t xml:space="preserve">  CS</w:t>
      </w:r>
      <w:r w:rsidRPr="00CC54BC">
        <w:rPr>
          <w:sz w:val="20"/>
          <w:szCs w:val="20"/>
        </w:rPr>
        <w:tab/>
        <w:t>- csoportos beépítés</w:t>
      </w:r>
    </w:p>
    <w:p w14:paraId="3C5B2DF4" w14:textId="77777777" w:rsidR="00B06FE6" w:rsidRPr="00CC54BC" w:rsidRDefault="00B06FE6" w:rsidP="00B06FE6">
      <w:pPr>
        <w:keepNext w:val="0"/>
        <w:widowControl w:val="0"/>
        <w:tabs>
          <w:tab w:val="left" w:pos="567"/>
        </w:tabs>
        <w:autoSpaceDE w:val="0"/>
        <w:autoSpaceDN w:val="0"/>
        <w:jc w:val="left"/>
        <w:rPr>
          <w:sz w:val="20"/>
          <w:szCs w:val="20"/>
        </w:rPr>
      </w:pPr>
      <w:r w:rsidRPr="00CC54BC">
        <w:rPr>
          <w:sz w:val="20"/>
          <w:szCs w:val="20"/>
        </w:rPr>
        <w:t>I</w:t>
      </w:r>
      <w:r w:rsidRPr="00CC54BC">
        <w:rPr>
          <w:sz w:val="20"/>
          <w:szCs w:val="20"/>
        </w:rPr>
        <w:tab/>
        <w:t xml:space="preserve">- ikres beépítés </w:t>
      </w:r>
      <w:r w:rsidRPr="00CC54BC">
        <w:rPr>
          <w:sz w:val="20"/>
          <w:szCs w:val="20"/>
        </w:rPr>
        <w:tab/>
      </w:r>
      <w:r w:rsidRPr="00CC54BC">
        <w:rPr>
          <w:sz w:val="20"/>
          <w:szCs w:val="20"/>
        </w:rPr>
        <w:tab/>
      </w:r>
      <w:r w:rsidRPr="00CC54BC">
        <w:rPr>
          <w:sz w:val="20"/>
          <w:szCs w:val="20"/>
        </w:rPr>
        <w:tab/>
        <w:t xml:space="preserve">  Z (sh) – sorházas</w:t>
      </w:r>
    </w:p>
    <w:p w14:paraId="10FEADE7" w14:textId="77777777" w:rsidR="005B368C" w:rsidRDefault="005B368C" w:rsidP="005B368C">
      <w:pPr>
        <w:pStyle w:val="lfej"/>
        <w:tabs>
          <w:tab w:val="clear" w:pos="9072"/>
        </w:tabs>
      </w:pPr>
    </w:p>
    <w:p w14:paraId="15623C9B" w14:textId="77777777" w:rsidR="0056574F" w:rsidRDefault="0056574F">
      <w:pPr>
        <w:keepNext w:val="0"/>
        <w:widowControl w:val="0"/>
        <w:autoSpaceDE w:val="0"/>
        <w:autoSpaceDN w:val="0"/>
        <w:ind w:left="567" w:hanging="567"/>
        <w:rPr>
          <w:sz w:val="22"/>
          <w:szCs w:val="22"/>
        </w:rPr>
      </w:pPr>
      <w:r>
        <w:rPr>
          <w:sz w:val="22"/>
          <w:szCs w:val="22"/>
        </w:rPr>
        <w:t>/5/</w:t>
      </w:r>
      <w:r>
        <w:rPr>
          <w:sz w:val="22"/>
          <w:szCs w:val="22"/>
        </w:rPr>
        <w:tab/>
        <w:t>A kertvárosias lakóterületen a melléképítmények közül a következők helyezhetők el:</w:t>
      </w:r>
    </w:p>
    <w:p w14:paraId="74BBB6EF" w14:textId="77777777" w:rsidR="0056574F" w:rsidRDefault="0056574F" w:rsidP="005E7BC1">
      <w:pPr>
        <w:keepNext w:val="0"/>
        <w:numPr>
          <w:ilvl w:val="0"/>
          <w:numId w:val="1"/>
        </w:numPr>
        <w:tabs>
          <w:tab w:val="left" w:pos="993"/>
          <w:tab w:val="center" w:pos="4678"/>
          <w:tab w:val="right" w:pos="9072"/>
        </w:tabs>
        <w:autoSpaceDE w:val="0"/>
        <w:autoSpaceDN w:val="0"/>
        <w:ind w:left="993" w:hanging="426"/>
        <w:rPr>
          <w:sz w:val="22"/>
          <w:szCs w:val="22"/>
        </w:rPr>
      </w:pPr>
      <w:r>
        <w:rPr>
          <w:sz w:val="22"/>
          <w:szCs w:val="22"/>
        </w:rPr>
        <w:t>közmű-becsatlakozási műtárgy,</w:t>
      </w:r>
    </w:p>
    <w:p w14:paraId="6065EA9B" w14:textId="77777777" w:rsidR="0056574F" w:rsidRDefault="0056574F" w:rsidP="005E7BC1">
      <w:pPr>
        <w:keepNext w:val="0"/>
        <w:numPr>
          <w:ilvl w:val="0"/>
          <w:numId w:val="1"/>
        </w:numPr>
        <w:tabs>
          <w:tab w:val="left" w:pos="993"/>
          <w:tab w:val="center" w:pos="4678"/>
          <w:tab w:val="right" w:pos="9072"/>
        </w:tabs>
        <w:autoSpaceDE w:val="0"/>
        <w:autoSpaceDN w:val="0"/>
        <w:ind w:left="993" w:hanging="426"/>
        <w:rPr>
          <w:sz w:val="22"/>
          <w:szCs w:val="22"/>
        </w:rPr>
      </w:pPr>
      <w:r>
        <w:rPr>
          <w:sz w:val="22"/>
          <w:szCs w:val="22"/>
        </w:rPr>
        <w:t>közműpótló műtárgy,</w:t>
      </w:r>
    </w:p>
    <w:p w14:paraId="40E618D8" w14:textId="77777777" w:rsidR="0056574F" w:rsidRDefault="0056574F" w:rsidP="005E7BC1">
      <w:pPr>
        <w:keepNext w:val="0"/>
        <w:numPr>
          <w:ilvl w:val="0"/>
          <w:numId w:val="1"/>
        </w:numPr>
        <w:tabs>
          <w:tab w:val="left" w:pos="993"/>
          <w:tab w:val="center" w:pos="4678"/>
          <w:tab w:val="right" w:pos="9072"/>
        </w:tabs>
        <w:autoSpaceDE w:val="0"/>
        <w:autoSpaceDN w:val="0"/>
        <w:ind w:left="993" w:hanging="426"/>
        <w:rPr>
          <w:sz w:val="22"/>
          <w:szCs w:val="22"/>
        </w:rPr>
      </w:pPr>
      <w:r>
        <w:rPr>
          <w:sz w:val="22"/>
          <w:szCs w:val="22"/>
        </w:rPr>
        <w:lastRenderedPageBreak/>
        <w:t>hulladéktartály-tároló (legfeljebb 2,0 m-es belmagassággal),</w:t>
      </w:r>
    </w:p>
    <w:p w14:paraId="5653FCD2" w14:textId="77777777" w:rsidR="0056574F" w:rsidRDefault="0056574F" w:rsidP="005E7BC1">
      <w:pPr>
        <w:keepNext w:val="0"/>
        <w:numPr>
          <w:ilvl w:val="0"/>
          <w:numId w:val="1"/>
        </w:numPr>
        <w:tabs>
          <w:tab w:val="left" w:pos="993"/>
          <w:tab w:val="center" w:pos="4678"/>
          <w:tab w:val="right" w:pos="9072"/>
        </w:tabs>
        <w:autoSpaceDE w:val="0"/>
        <w:autoSpaceDN w:val="0"/>
        <w:ind w:left="993" w:hanging="426"/>
        <w:rPr>
          <w:sz w:val="22"/>
          <w:szCs w:val="22"/>
        </w:rPr>
      </w:pPr>
      <w:r>
        <w:rPr>
          <w:sz w:val="22"/>
          <w:szCs w:val="22"/>
        </w:rPr>
        <w:t>kirakatszekrény (legfeljebb 0,40 m-es mélységgel),</w:t>
      </w:r>
    </w:p>
    <w:p w14:paraId="6F16E2C5" w14:textId="77777777" w:rsidR="0056574F" w:rsidRDefault="0056574F" w:rsidP="005E7BC1">
      <w:pPr>
        <w:keepNext w:val="0"/>
        <w:numPr>
          <w:ilvl w:val="0"/>
          <w:numId w:val="1"/>
        </w:numPr>
        <w:tabs>
          <w:tab w:val="left" w:pos="993"/>
          <w:tab w:val="center" w:pos="4678"/>
          <w:tab w:val="right" w:pos="9072"/>
        </w:tabs>
        <w:autoSpaceDE w:val="0"/>
        <w:autoSpaceDN w:val="0"/>
        <w:ind w:left="993" w:hanging="426"/>
        <w:rPr>
          <w:sz w:val="22"/>
          <w:szCs w:val="22"/>
        </w:rPr>
      </w:pPr>
      <w:r>
        <w:rPr>
          <w:sz w:val="22"/>
          <w:szCs w:val="22"/>
        </w:rPr>
        <w:t>kerti építmény (hinta, csúszda, homokozó, szökőkút, pihenés és játék céljára szolgáló műtárgy, a terepszintnél 1 m-nél nem magasabbra emelkedő lefedés nélküli terasz),</w:t>
      </w:r>
    </w:p>
    <w:p w14:paraId="5C06A1A4" w14:textId="77777777" w:rsidR="0056574F" w:rsidRDefault="0056574F" w:rsidP="005E7BC1">
      <w:pPr>
        <w:keepNext w:val="0"/>
        <w:numPr>
          <w:ilvl w:val="0"/>
          <w:numId w:val="1"/>
        </w:numPr>
        <w:tabs>
          <w:tab w:val="left" w:pos="993"/>
          <w:tab w:val="center" w:pos="4678"/>
          <w:tab w:val="right" w:pos="9072"/>
        </w:tabs>
        <w:autoSpaceDE w:val="0"/>
        <w:autoSpaceDN w:val="0"/>
        <w:ind w:left="993" w:hanging="426"/>
        <w:rPr>
          <w:sz w:val="22"/>
          <w:szCs w:val="22"/>
        </w:rPr>
      </w:pPr>
      <w:r>
        <w:rPr>
          <w:sz w:val="22"/>
          <w:szCs w:val="22"/>
        </w:rPr>
        <w:t>kerti víz- és fürdőmedence, -napkollektor, épített tűzrakóhely,</w:t>
      </w:r>
    </w:p>
    <w:p w14:paraId="0573F702" w14:textId="77777777" w:rsidR="0056574F" w:rsidRDefault="0056574F" w:rsidP="005E7BC1">
      <w:pPr>
        <w:keepNext w:val="0"/>
        <w:numPr>
          <w:ilvl w:val="0"/>
          <w:numId w:val="1"/>
        </w:numPr>
        <w:tabs>
          <w:tab w:val="left" w:pos="993"/>
          <w:tab w:val="center" w:pos="4678"/>
          <w:tab w:val="right" w:pos="9072"/>
        </w:tabs>
        <w:autoSpaceDE w:val="0"/>
        <w:autoSpaceDN w:val="0"/>
        <w:ind w:left="993" w:hanging="426"/>
        <w:rPr>
          <w:sz w:val="22"/>
          <w:szCs w:val="22"/>
        </w:rPr>
      </w:pPr>
      <w:r>
        <w:rPr>
          <w:sz w:val="22"/>
          <w:szCs w:val="22"/>
        </w:rPr>
        <w:t xml:space="preserve">kerti lugas, továbbá lábonálló kerti tető legfeljebb </w:t>
      </w:r>
      <w:smartTag w:uri="urn:schemas-microsoft-com:office:smarttags" w:element="metricconverter">
        <w:smartTagPr>
          <w:attr w:name="ProductID" w:val="20 m2"/>
        </w:smartTagPr>
        <w:r>
          <w:rPr>
            <w:sz w:val="22"/>
            <w:szCs w:val="22"/>
          </w:rPr>
          <w:t>20 m</w:t>
        </w:r>
        <w:r>
          <w:rPr>
            <w:sz w:val="22"/>
            <w:szCs w:val="22"/>
            <w:vertAlign w:val="superscript"/>
          </w:rPr>
          <w:t>2</w:t>
        </w:r>
      </w:smartTag>
      <w:r>
        <w:rPr>
          <w:sz w:val="22"/>
          <w:szCs w:val="22"/>
        </w:rPr>
        <w:t xml:space="preserve"> vízszintes vetülettel,</w:t>
      </w:r>
    </w:p>
    <w:p w14:paraId="4CD7C6D1" w14:textId="77777777" w:rsidR="0056574F" w:rsidRDefault="0056574F" w:rsidP="005E7BC1">
      <w:pPr>
        <w:keepNext w:val="0"/>
        <w:numPr>
          <w:ilvl w:val="0"/>
          <w:numId w:val="1"/>
        </w:numPr>
        <w:tabs>
          <w:tab w:val="left" w:pos="993"/>
          <w:tab w:val="center" w:pos="4678"/>
          <w:tab w:val="right" w:pos="9072"/>
        </w:tabs>
        <w:autoSpaceDE w:val="0"/>
        <w:autoSpaceDN w:val="0"/>
        <w:ind w:left="993" w:hanging="426"/>
        <w:rPr>
          <w:sz w:val="22"/>
          <w:szCs w:val="22"/>
        </w:rPr>
      </w:pPr>
      <w:r>
        <w:rPr>
          <w:sz w:val="22"/>
          <w:szCs w:val="22"/>
        </w:rPr>
        <w:t>háztartási célú kemence, húsfüstölő, jégverem, zöldségverem.</w:t>
      </w:r>
    </w:p>
    <w:p w14:paraId="0CF31785" w14:textId="77777777" w:rsidR="0056574F" w:rsidRDefault="0056574F" w:rsidP="005E7BC1">
      <w:pPr>
        <w:keepNext w:val="0"/>
        <w:numPr>
          <w:ilvl w:val="0"/>
          <w:numId w:val="1"/>
        </w:numPr>
        <w:tabs>
          <w:tab w:val="left" w:pos="993"/>
          <w:tab w:val="center" w:pos="4678"/>
          <w:tab w:val="right" w:pos="9072"/>
        </w:tabs>
        <w:autoSpaceDE w:val="0"/>
        <w:autoSpaceDN w:val="0"/>
        <w:ind w:left="993" w:hanging="426"/>
        <w:rPr>
          <w:sz w:val="22"/>
          <w:szCs w:val="22"/>
        </w:rPr>
      </w:pPr>
      <w:r>
        <w:rPr>
          <w:sz w:val="22"/>
          <w:szCs w:val="22"/>
        </w:rPr>
        <w:t>trágyatároló, komposztáló,</w:t>
      </w:r>
    </w:p>
    <w:p w14:paraId="64DA09C1" w14:textId="77777777" w:rsidR="0056574F" w:rsidRDefault="0056574F" w:rsidP="005E7BC1">
      <w:pPr>
        <w:keepNext w:val="0"/>
        <w:numPr>
          <w:ilvl w:val="0"/>
          <w:numId w:val="1"/>
        </w:numPr>
        <w:tabs>
          <w:tab w:val="left" w:pos="993"/>
          <w:tab w:val="center" w:pos="4678"/>
          <w:tab w:val="right" w:pos="9072"/>
        </w:tabs>
        <w:autoSpaceDE w:val="0"/>
        <w:autoSpaceDN w:val="0"/>
        <w:ind w:left="993" w:hanging="426"/>
        <w:rPr>
          <w:sz w:val="22"/>
          <w:szCs w:val="22"/>
        </w:rPr>
      </w:pPr>
      <w:r>
        <w:rPr>
          <w:sz w:val="22"/>
          <w:szCs w:val="22"/>
        </w:rPr>
        <w:t>siló, ömlesztett anyag-, folyadék- és gáztároló,</w:t>
      </w:r>
    </w:p>
    <w:p w14:paraId="1BB5130C" w14:textId="77777777" w:rsidR="0056574F" w:rsidRDefault="0056574F" w:rsidP="005E7BC1">
      <w:pPr>
        <w:keepNext w:val="0"/>
        <w:numPr>
          <w:ilvl w:val="0"/>
          <w:numId w:val="1"/>
        </w:numPr>
        <w:tabs>
          <w:tab w:val="left" w:pos="993"/>
          <w:tab w:val="center" w:pos="4678"/>
          <w:tab w:val="right" w:pos="9072"/>
        </w:tabs>
        <w:autoSpaceDE w:val="0"/>
        <w:autoSpaceDN w:val="0"/>
        <w:ind w:left="993" w:hanging="426"/>
        <w:rPr>
          <w:sz w:val="22"/>
          <w:szCs w:val="22"/>
        </w:rPr>
      </w:pPr>
      <w:r>
        <w:rPr>
          <w:sz w:val="22"/>
          <w:szCs w:val="22"/>
        </w:rPr>
        <w:t>kerti szabadlépcső (tereplépcső) és lejtő,</w:t>
      </w:r>
    </w:p>
    <w:p w14:paraId="0CA87659" w14:textId="77777777" w:rsidR="0056574F" w:rsidRDefault="0056574F" w:rsidP="005E7BC1">
      <w:pPr>
        <w:keepNext w:val="0"/>
        <w:numPr>
          <w:ilvl w:val="0"/>
          <w:numId w:val="1"/>
        </w:numPr>
        <w:tabs>
          <w:tab w:val="left" w:pos="993"/>
          <w:tab w:val="center" w:pos="4678"/>
          <w:tab w:val="right" w:pos="9072"/>
        </w:tabs>
        <w:autoSpaceDE w:val="0"/>
        <w:autoSpaceDN w:val="0"/>
        <w:ind w:left="993" w:hanging="426"/>
        <w:rPr>
          <w:sz w:val="22"/>
          <w:szCs w:val="22"/>
        </w:rPr>
      </w:pPr>
      <w:r>
        <w:rPr>
          <w:sz w:val="22"/>
          <w:szCs w:val="22"/>
        </w:rPr>
        <w:t xml:space="preserve">szabadon álló és legfeljebb </w:t>
      </w:r>
      <w:smartTag w:uri="urn:schemas-microsoft-com:office:smarttags" w:element="metricconverter">
        <w:smartTagPr>
          <w:attr w:name="ProductID" w:val="6,0 m"/>
        </w:smartTagPr>
        <w:r>
          <w:rPr>
            <w:sz w:val="22"/>
            <w:szCs w:val="22"/>
          </w:rPr>
          <w:t>6,0 m</w:t>
        </w:r>
      </w:smartTag>
      <w:r>
        <w:rPr>
          <w:sz w:val="22"/>
          <w:szCs w:val="22"/>
        </w:rPr>
        <w:t xml:space="preserve"> magas szélkerék, antenna oszlop, zászlótartó oszlop.</w:t>
      </w:r>
    </w:p>
    <w:p w14:paraId="35D0F6A5" w14:textId="77777777" w:rsidR="00944C8B" w:rsidRDefault="00944C8B" w:rsidP="005E7BC1">
      <w:pPr>
        <w:keepNext w:val="0"/>
        <w:numPr>
          <w:ilvl w:val="0"/>
          <w:numId w:val="1"/>
        </w:numPr>
        <w:tabs>
          <w:tab w:val="left" w:pos="993"/>
          <w:tab w:val="center" w:pos="4678"/>
          <w:tab w:val="right" w:pos="9072"/>
        </w:tabs>
        <w:autoSpaceDE w:val="0"/>
        <w:autoSpaceDN w:val="0"/>
        <w:ind w:left="993" w:hanging="426"/>
        <w:rPr>
          <w:sz w:val="22"/>
          <w:szCs w:val="22"/>
        </w:rPr>
      </w:pPr>
    </w:p>
    <w:p w14:paraId="2C92E844" w14:textId="77777777" w:rsidR="0056574F" w:rsidRPr="00CC54BC" w:rsidRDefault="0056574F">
      <w:pPr>
        <w:keepNext w:val="0"/>
        <w:widowControl w:val="0"/>
        <w:numPr>
          <w:ilvl w:val="12"/>
          <w:numId w:val="0"/>
        </w:numPr>
        <w:tabs>
          <w:tab w:val="left" w:pos="2410"/>
          <w:tab w:val="left" w:pos="2835"/>
          <w:tab w:val="left" w:pos="5245"/>
        </w:tabs>
        <w:autoSpaceDE w:val="0"/>
        <w:autoSpaceDN w:val="0"/>
        <w:ind w:left="567" w:hanging="567"/>
        <w:rPr>
          <w:sz w:val="22"/>
          <w:szCs w:val="22"/>
        </w:rPr>
      </w:pPr>
      <w:r w:rsidRPr="005B0504">
        <w:rPr>
          <w:sz w:val="22"/>
          <w:szCs w:val="22"/>
        </w:rPr>
        <w:t>/6/</w:t>
      </w:r>
      <w:r w:rsidR="0028055C" w:rsidRPr="005B0504">
        <w:rPr>
          <w:rStyle w:val="Lbjegyzet-hivatkozs"/>
          <w:sz w:val="22"/>
          <w:szCs w:val="22"/>
        </w:rPr>
        <w:footnoteReference w:id="49"/>
      </w:r>
      <w:r w:rsidRPr="00CC54BC">
        <w:rPr>
          <w:sz w:val="22"/>
          <w:szCs w:val="22"/>
        </w:rPr>
        <w:t xml:space="preserve"> </w:t>
      </w:r>
      <w:r w:rsidR="00944C8B" w:rsidRPr="00CC54BC">
        <w:rPr>
          <w:sz w:val="22"/>
          <w:szCs w:val="22"/>
        </w:rPr>
        <w:tab/>
      </w:r>
      <w:r w:rsidR="00221886" w:rsidRPr="00CC54BC">
        <w:rPr>
          <w:sz w:val="22"/>
          <w:szCs w:val="22"/>
        </w:rPr>
        <w:t>Állattartó épület csak a telken lakók önellátását szolgáló méretű, egy darab épület építhető, telkenként max. 10 m</w:t>
      </w:r>
      <w:r w:rsidR="00221886" w:rsidRPr="00CC54BC">
        <w:rPr>
          <w:sz w:val="22"/>
          <w:szCs w:val="22"/>
          <w:vertAlign w:val="superscript"/>
        </w:rPr>
        <w:t>2</w:t>
      </w:r>
      <w:r w:rsidR="00221886" w:rsidRPr="00CC54BC">
        <w:rPr>
          <w:sz w:val="22"/>
          <w:szCs w:val="22"/>
        </w:rPr>
        <w:t xml:space="preserve">-t meg nem haladó méretben. </w:t>
      </w:r>
    </w:p>
    <w:p w14:paraId="1AE547C1" w14:textId="77777777" w:rsidR="004335E8" w:rsidRDefault="004335E8">
      <w:pPr>
        <w:keepNext w:val="0"/>
        <w:widowControl w:val="0"/>
        <w:numPr>
          <w:ilvl w:val="12"/>
          <w:numId w:val="0"/>
        </w:numPr>
        <w:tabs>
          <w:tab w:val="left" w:pos="2410"/>
          <w:tab w:val="left" w:pos="2835"/>
          <w:tab w:val="left" w:pos="5245"/>
        </w:tabs>
        <w:autoSpaceDE w:val="0"/>
        <w:autoSpaceDN w:val="0"/>
        <w:ind w:left="567" w:hanging="567"/>
        <w:rPr>
          <w:sz w:val="22"/>
          <w:szCs w:val="22"/>
        </w:rPr>
      </w:pPr>
    </w:p>
    <w:p w14:paraId="68FE82CA" w14:textId="77777777" w:rsidR="0056574F" w:rsidRDefault="0056574F" w:rsidP="0056574F">
      <w:pPr>
        <w:pStyle w:val="Szvegtrzs"/>
        <w:tabs>
          <w:tab w:val="left" w:pos="0"/>
        </w:tabs>
        <w:ind w:left="567" w:hanging="567"/>
        <w:rPr>
          <w:sz w:val="22"/>
          <w:szCs w:val="22"/>
        </w:rPr>
      </w:pPr>
      <w:r>
        <w:t>/7/</w:t>
      </w:r>
      <w:r w:rsidR="008C7C9D">
        <w:rPr>
          <w:rStyle w:val="Lbjegyzet-hivatkozs"/>
        </w:rPr>
        <w:footnoteReference w:id="50"/>
      </w:r>
      <w:r w:rsidRPr="00BF6CDD">
        <w:rPr>
          <w:sz w:val="22"/>
          <w:szCs w:val="22"/>
        </w:rPr>
        <w:tab/>
        <w:t>Kertvárosi lakóterület övezeteiben – amennyiben a városi főépítészi tervtanács egyedi véleménye ezt nem támogatja – kettőnél több rendeltetési egység nem helyezhető el.</w:t>
      </w:r>
    </w:p>
    <w:p w14:paraId="06EC6AC2" w14:textId="77777777" w:rsidR="00944C8B" w:rsidRPr="00BF6CDD" w:rsidRDefault="00944C8B" w:rsidP="0056574F">
      <w:pPr>
        <w:pStyle w:val="Szvegtrzs"/>
        <w:tabs>
          <w:tab w:val="left" w:pos="0"/>
        </w:tabs>
        <w:ind w:left="567" w:hanging="567"/>
        <w:rPr>
          <w:sz w:val="22"/>
          <w:szCs w:val="22"/>
        </w:rPr>
      </w:pPr>
    </w:p>
    <w:p w14:paraId="36C8531E" w14:textId="77777777" w:rsidR="004335E8" w:rsidRDefault="004335E8" w:rsidP="00B06FE6">
      <w:pPr>
        <w:pStyle w:val="Szvegtrzs2"/>
        <w:widowControl w:val="0"/>
        <w:spacing w:after="0" w:line="240" w:lineRule="auto"/>
        <w:ind w:left="810" w:hanging="426"/>
        <w:jc w:val="both"/>
        <w:rPr>
          <w:sz w:val="22"/>
          <w:szCs w:val="22"/>
        </w:rPr>
      </w:pPr>
    </w:p>
    <w:p w14:paraId="3E297A0B" w14:textId="77777777" w:rsidR="00221886" w:rsidRPr="00997CA4" w:rsidRDefault="00221886" w:rsidP="00CC54BC">
      <w:pPr>
        <w:pStyle w:val="NormlWeb"/>
        <w:spacing w:before="0" w:beforeAutospacing="0" w:after="0" w:afterAutospacing="0"/>
        <w:ind w:left="360"/>
        <w:jc w:val="center"/>
        <w:rPr>
          <w:rFonts w:ascii="Arial Narrow" w:hAnsi="Arial Narrow" w:cs="Arial Narrow"/>
          <w:b/>
          <w:sz w:val="22"/>
          <w:szCs w:val="22"/>
        </w:rPr>
      </w:pPr>
      <w:r w:rsidRPr="00CC54BC">
        <w:rPr>
          <w:rFonts w:ascii="Arial Narrow" w:hAnsi="Arial Narrow" w:cs="Arial Narrow"/>
          <w:b/>
          <w:sz w:val="22"/>
          <w:szCs w:val="22"/>
        </w:rPr>
        <w:t xml:space="preserve">Babucsa-dűlő kertvárosias lakóterület </w:t>
      </w:r>
      <w:r w:rsidR="00596920" w:rsidRPr="00CC54BC">
        <w:rPr>
          <w:i/>
        </w:rPr>
        <w:t xml:space="preserve">(az 1.29. melléklet szerinti Szabályozási tervlapon szabályozott terület) </w:t>
      </w:r>
      <w:r w:rsidRPr="00CC54BC">
        <w:rPr>
          <w:rFonts w:ascii="Arial Narrow" w:hAnsi="Arial Narrow" w:cs="Arial Narrow"/>
          <w:b/>
          <w:sz w:val="22"/>
          <w:szCs w:val="22"/>
        </w:rPr>
        <w:t>speciális előírásai</w:t>
      </w:r>
    </w:p>
    <w:p w14:paraId="583BD129" w14:textId="77777777" w:rsidR="00221886" w:rsidRDefault="00221886" w:rsidP="00CC54BC">
      <w:pPr>
        <w:pStyle w:val="NormlWeb"/>
        <w:spacing w:before="0" w:beforeAutospacing="0" w:after="0" w:afterAutospacing="0"/>
        <w:ind w:left="360"/>
        <w:jc w:val="center"/>
        <w:rPr>
          <w:rFonts w:ascii="Arial Narrow" w:hAnsi="Arial Narrow" w:cs="Arial Narrow"/>
          <w:b/>
          <w:sz w:val="22"/>
          <w:szCs w:val="22"/>
        </w:rPr>
      </w:pPr>
      <w:r>
        <w:rPr>
          <w:rFonts w:ascii="Arial Narrow" w:hAnsi="Arial Narrow" w:cs="Arial Narrow"/>
          <w:b/>
          <w:sz w:val="22"/>
          <w:szCs w:val="22"/>
        </w:rPr>
        <w:t>7/A.§</w:t>
      </w:r>
      <w:r w:rsidR="00596920">
        <w:rPr>
          <w:rStyle w:val="Lbjegyzet-hivatkozs"/>
          <w:rFonts w:ascii="Arial Narrow" w:hAnsi="Arial Narrow"/>
          <w:b/>
          <w:sz w:val="22"/>
          <w:szCs w:val="22"/>
        </w:rPr>
        <w:footnoteReference w:id="51"/>
      </w:r>
    </w:p>
    <w:p w14:paraId="09D3F195" w14:textId="77777777" w:rsidR="00221886" w:rsidRDefault="00221886" w:rsidP="00CC54BC">
      <w:pPr>
        <w:pStyle w:val="NormlWeb"/>
        <w:spacing w:before="0" w:beforeAutospacing="0" w:after="0" w:afterAutospacing="0"/>
        <w:ind w:left="360"/>
        <w:jc w:val="center"/>
        <w:rPr>
          <w:rFonts w:ascii="Arial Narrow" w:hAnsi="Arial Narrow" w:cs="Arial Narrow"/>
          <w:b/>
          <w:sz w:val="22"/>
          <w:szCs w:val="22"/>
        </w:rPr>
      </w:pPr>
    </w:p>
    <w:p w14:paraId="22E792E2" w14:textId="77777777" w:rsidR="008C7C9D" w:rsidRDefault="00221886" w:rsidP="00CC54BC">
      <w:pPr>
        <w:pStyle w:val="Szvegtrzs2"/>
        <w:widowControl w:val="0"/>
        <w:spacing w:after="0" w:line="240" w:lineRule="auto"/>
        <w:ind w:left="810" w:hanging="810"/>
        <w:jc w:val="both"/>
      </w:pPr>
      <w:r w:rsidRPr="00755DDC">
        <w:rPr>
          <w:sz w:val="22"/>
          <w:szCs w:val="22"/>
        </w:rPr>
        <w:t>/1/</w:t>
      </w:r>
      <w:r w:rsidR="00FB6B93" w:rsidRPr="00755DDC">
        <w:rPr>
          <w:rStyle w:val="Lbjegyzet-hivatkozs"/>
          <w:sz w:val="22"/>
          <w:szCs w:val="22"/>
        </w:rPr>
        <w:footnoteReference w:id="52"/>
      </w:r>
      <w:r w:rsidRPr="00755DDC">
        <w:rPr>
          <w:sz w:val="22"/>
          <w:szCs w:val="22"/>
        </w:rPr>
        <w:t xml:space="preserve">  </w:t>
      </w:r>
      <w:r w:rsidR="00FB6B93" w:rsidRPr="00CC54BC">
        <w:t>A Babucsa-dűlő területén (SZT-A-B-1 jelű tervlap) az építési övezetek telkeinek kialakítása és beépítése során alkalmazandó paraméterek</w:t>
      </w:r>
      <w:r w:rsidR="00FB6B93" w:rsidRPr="00755DDC">
        <w:t>:</w:t>
      </w:r>
      <w:r w:rsidR="008C7C9D" w:rsidRPr="00AC42D3">
        <w:t>:</w:t>
      </w:r>
    </w:p>
    <w:p w14:paraId="28FAB2F5" w14:textId="77777777" w:rsidR="004335E8" w:rsidRPr="008C7C9D" w:rsidRDefault="004335E8" w:rsidP="00B06FE6">
      <w:pPr>
        <w:pStyle w:val="Szvegtrzs2"/>
        <w:widowControl w:val="0"/>
        <w:spacing w:after="0" w:line="240" w:lineRule="auto"/>
        <w:ind w:left="810" w:hanging="426"/>
        <w:jc w:val="both"/>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
        <w:gridCol w:w="856"/>
        <w:gridCol w:w="973"/>
        <w:gridCol w:w="914"/>
        <w:gridCol w:w="938"/>
        <w:gridCol w:w="986"/>
        <w:gridCol w:w="937"/>
        <w:gridCol w:w="1223"/>
        <w:gridCol w:w="1327"/>
      </w:tblGrid>
      <w:tr w:rsidR="008C7C9D" w:rsidRPr="00B06FE6" w14:paraId="1A0C59A8" w14:textId="77777777" w:rsidTr="00B06FE6">
        <w:trPr>
          <w:cantSplit/>
        </w:trPr>
        <w:tc>
          <w:tcPr>
            <w:tcW w:w="918" w:type="dxa"/>
            <w:vMerge w:val="restart"/>
            <w:shd w:val="clear" w:color="auto" w:fill="D9D9D9"/>
          </w:tcPr>
          <w:p w14:paraId="34B02617" w14:textId="77777777" w:rsidR="008C7C9D" w:rsidRPr="00CC54BC" w:rsidRDefault="00944C8B" w:rsidP="00B06FE6">
            <w:pPr>
              <w:pStyle w:val="Szvegtrzs2"/>
              <w:widowControl w:val="0"/>
              <w:spacing w:after="0" w:line="240" w:lineRule="auto"/>
              <w:jc w:val="center"/>
              <w:rPr>
                <w:b/>
                <w:iCs/>
                <w:sz w:val="20"/>
                <w:szCs w:val="20"/>
              </w:rPr>
            </w:pPr>
            <w:r>
              <w:rPr>
                <w:b/>
                <w:iCs/>
                <w:sz w:val="20"/>
                <w:szCs w:val="20"/>
              </w:rPr>
              <w:t>A</w:t>
            </w:r>
            <w:r w:rsidR="008C7C9D" w:rsidRPr="00CC54BC">
              <w:rPr>
                <w:b/>
                <w:iCs/>
                <w:sz w:val="20"/>
                <w:szCs w:val="20"/>
              </w:rPr>
              <w:t xml:space="preserve">z </w:t>
            </w:r>
          </w:p>
          <w:p w14:paraId="64B205F6" w14:textId="77777777"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építési övezet jele</w:t>
            </w:r>
          </w:p>
        </w:tc>
        <w:tc>
          <w:tcPr>
            <w:tcW w:w="8154" w:type="dxa"/>
            <w:gridSpan w:val="8"/>
            <w:shd w:val="clear" w:color="auto" w:fill="D9D9D9"/>
          </w:tcPr>
          <w:p w14:paraId="1C9BA4C2" w14:textId="77777777" w:rsidR="008C7C9D" w:rsidRPr="00CC54BC" w:rsidRDefault="00944C8B" w:rsidP="00B06FE6">
            <w:pPr>
              <w:pStyle w:val="Szvegtrzs2"/>
              <w:widowControl w:val="0"/>
              <w:spacing w:after="0" w:line="240" w:lineRule="auto"/>
              <w:jc w:val="center"/>
              <w:rPr>
                <w:b/>
                <w:iCs/>
                <w:sz w:val="20"/>
                <w:szCs w:val="20"/>
              </w:rPr>
            </w:pPr>
            <w:r>
              <w:rPr>
                <w:b/>
                <w:iCs/>
                <w:sz w:val="20"/>
                <w:szCs w:val="20"/>
              </w:rPr>
              <w:t>A</w:t>
            </w:r>
            <w:r w:rsidR="008C7C9D" w:rsidRPr="00CC54BC">
              <w:rPr>
                <w:b/>
                <w:iCs/>
                <w:sz w:val="20"/>
                <w:szCs w:val="20"/>
              </w:rPr>
              <w:t xml:space="preserve"> telek</w:t>
            </w:r>
          </w:p>
        </w:tc>
      </w:tr>
      <w:tr w:rsidR="008C7C9D" w:rsidRPr="00B06FE6" w14:paraId="58B9F31D" w14:textId="77777777" w:rsidTr="00B06FE6">
        <w:trPr>
          <w:cantSplit/>
          <w:trHeight w:val="244"/>
        </w:trPr>
        <w:tc>
          <w:tcPr>
            <w:tcW w:w="918" w:type="dxa"/>
            <w:vMerge/>
            <w:shd w:val="clear" w:color="auto" w:fill="D9D9D9"/>
          </w:tcPr>
          <w:p w14:paraId="66D837D4" w14:textId="77777777" w:rsidR="008C7C9D" w:rsidRPr="00CC54BC" w:rsidRDefault="008C7C9D" w:rsidP="00B06FE6">
            <w:pPr>
              <w:pStyle w:val="Szvegtrzs2"/>
              <w:widowControl w:val="0"/>
              <w:spacing w:after="0" w:line="240" w:lineRule="auto"/>
              <w:jc w:val="center"/>
              <w:rPr>
                <w:b/>
                <w:iCs/>
                <w:sz w:val="20"/>
                <w:szCs w:val="20"/>
              </w:rPr>
            </w:pPr>
          </w:p>
        </w:tc>
        <w:tc>
          <w:tcPr>
            <w:tcW w:w="856" w:type="dxa"/>
            <w:vMerge w:val="restart"/>
            <w:shd w:val="clear" w:color="auto" w:fill="D9D9D9"/>
          </w:tcPr>
          <w:p w14:paraId="0FE2A9E4" w14:textId="77777777"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leg-kisebb területe</w:t>
            </w:r>
          </w:p>
          <w:p w14:paraId="059C5C8F" w14:textId="77777777"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m</w:t>
            </w:r>
            <w:r w:rsidRPr="00CC54BC">
              <w:rPr>
                <w:b/>
                <w:iCs/>
                <w:sz w:val="20"/>
                <w:szCs w:val="20"/>
                <w:vertAlign w:val="superscript"/>
              </w:rPr>
              <w:t>2</w:t>
            </w:r>
          </w:p>
        </w:tc>
        <w:tc>
          <w:tcPr>
            <w:tcW w:w="973" w:type="dxa"/>
            <w:vMerge w:val="restart"/>
            <w:shd w:val="clear" w:color="auto" w:fill="D9D9D9"/>
          </w:tcPr>
          <w:p w14:paraId="5A978D6C" w14:textId="77777777"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leg-kisebb széles-sége</w:t>
            </w:r>
          </w:p>
          <w:p w14:paraId="03196046" w14:textId="77777777"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m</w:t>
            </w:r>
          </w:p>
        </w:tc>
        <w:tc>
          <w:tcPr>
            <w:tcW w:w="914" w:type="dxa"/>
            <w:vMerge w:val="restart"/>
            <w:shd w:val="clear" w:color="auto" w:fill="D9D9D9"/>
          </w:tcPr>
          <w:p w14:paraId="7F8F1074" w14:textId="77777777"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beépí-tési módja</w:t>
            </w:r>
          </w:p>
        </w:tc>
        <w:tc>
          <w:tcPr>
            <w:tcW w:w="938" w:type="dxa"/>
            <w:vMerge w:val="restart"/>
            <w:shd w:val="clear" w:color="auto" w:fill="D9D9D9"/>
          </w:tcPr>
          <w:p w14:paraId="2E7726BC" w14:textId="77777777"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legna-gyobb beépí-tettsége</w:t>
            </w:r>
          </w:p>
          <w:p w14:paraId="2C15B6C4" w14:textId="77777777"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w:t>
            </w:r>
          </w:p>
        </w:tc>
        <w:tc>
          <w:tcPr>
            <w:tcW w:w="986" w:type="dxa"/>
            <w:vMerge w:val="restart"/>
            <w:shd w:val="clear" w:color="auto" w:fill="D9D9D9"/>
          </w:tcPr>
          <w:p w14:paraId="58114715" w14:textId="77777777"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legkisebb zöld-felülete</w:t>
            </w:r>
          </w:p>
          <w:p w14:paraId="29E0CE37" w14:textId="77777777"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w:t>
            </w:r>
          </w:p>
        </w:tc>
        <w:tc>
          <w:tcPr>
            <w:tcW w:w="937" w:type="dxa"/>
            <w:vMerge w:val="restart"/>
            <w:shd w:val="clear" w:color="auto" w:fill="D9D9D9"/>
          </w:tcPr>
          <w:p w14:paraId="3053E8CD" w14:textId="77777777"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legna-gyobb szint-területi muta-tója</w:t>
            </w:r>
          </w:p>
          <w:p w14:paraId="1E16CBA1" w14:textId="77777777"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m</w:t>
            </w:r>
            <w:r w:rsidRPr="00CC54BC">
              <w:rPr>
                <w:b/>
                <w:iCs/>
                <w:sz w:val="20"/>
                <w:szCs w:val="20"/>
                <w:vertAlign w:val="superscript"/>
              </w:rPr>
              <w:t>2</w:t>
            </w:r>
            <w:r w:rsidRPr="00CC54BC">
              <w:rPr>
                <w:b/>
                <w:iCs/>
                <w:sz w:val="20"/>
                <w:szCs w:val="20"/>
              </w:rPr>
              <w:t>/m</w:t>
            </w:r>
            <w:r w:rsidRPr="00CC54BC">
              <w:rPr>
                <w:b/>
                <w:iCs/>
                <w:sz w:val="20"/>
                <w:szCs w:val="20"/>
                <w:vertAlign w:val="superscript"/>
              </w:rPr>
              <w:t>2</w:t>
            </w:r>
          </w:p>
        </w:tc>
        <w:tc>
          <w:tcPr>
            <w:tcW w:w="2550" w:type="dxa"/>
            <w:gridSpan w:val="2"/>
            <w:shd w:val="clear" w:color="auto" w:fill="D9D9D9"/>
          </w:tcPr>
          <w:p w14:paraId="6B8E9A14" w14:textId="77777777" w:rsidR="008C7C9D" w:rsidRPr="00CC54BC" w:rsidRDefault="00D05DBC" w:rsidP="00B06FE6">
            <w:pPr>
              <w:pStyle w:val="Szvegtrzs2"/>
              <w:widowControl w:val="0"/>
              <w:spacing w:after="0" w:line="240" w:lineRule="auto"/>
              <w:jc w:val="center"/>
              <w:rPr>
                <w:b/>
                <w:iCs/>
                <w:sz w:val="20"/>
                <w:szCs w:val="20"/>
              </w:rPr>
            </w:pPr>
            <w:r w:rsidRPr="00CC54BC">
              <w:rPr>
                <w:b/>
                <w:iCs/>
                <w:sz w:val="20"/>
                <w:szCs w:val="20"/>
              </w:rPr>
              <w:t xml:space="preserve">épületek </w:t>
            </w:r>
          </w:p>
        </w:tc>
      </w:tr>
      <w:tr w:rsidR="008C7C9D" w:rsidRPr="00B06FE6" w14:paraId="415D19A9" w14:textId="77777777" w:rsidTr="00B06FE6">
        <w:trPr>
          <w:cantSplit/>
          <w:trHeight w:val="802"/>
        </w:trPr>
        <w:tc>
          <w:tcPr>
            <w:tcW w:w="918" w:type="dxa"/>
            <w:vMerge/>
            <w:shd w:val="clear" w:color="auto" w:fill="D9D9D9"/>
          </w:tcPr>
          <w:p w14:paraId="70B0977E" w14:textId="77777777" w:rsidR="008C7C9D" w:rsidRPr="00CC54BC" w:rsidRDefault="008C7C9D" w:rsidP="00B06FE6">
            <w:pPr>
              <w:pStyle w:val="Szvegtrzs2"/>
              <w:widowControl w:val="0"/>
              <w:spacing w:after="0" w:line="240" w:lineRule="auto"/>
              <w:jc w:val="center"/>
              <w:rPr>
                <w:b/>
                <w:iCs/>
                <w:sz w:val="20"/>
                <w:szCs w:val="20"/>
              </w:rPr>
            </w:pPr>
          </w:p>
        </w:tc>
        <w:tc>
          <w:tcPr>
            <w:tcW w:w="856" w:type="dxa"/>
            <w:vMerge/>
            <w:shd w:val="clear" w:color="auto" w:fill="D9D9D9"/>
          </w:tcPr>
          <w:p w14:paraId="41B0B58F" w14:textId="77777777" w:rsidR="008C7C9D" w:rsidRPr="00CC54BC" w:rsidRDefault="008C7C9D" w:rsidP="00B06FE6">
            <w:pPr>
              <w:pStyle w:val="Szvegtrzs2"/>
              <w:widowControl w:val="0"/>
              <w:spacing w:after="0" w:line="240" w:lineRule="auto"/>
              <w:jc w:val="center"/>
              <w:rPr>
                <w:b/>
                <w:iCs/>
                <w:sz w:val="20"/>
                <w:szCs w:val="20"/>
              </w:rPr>
            </w:pPr>
          </w:p>
        </w:tc>
        <w:tc>
          <w:tcPr>
            <w:tcW w:w="973" w:type="dxa"/>
            <w:vMerge/>
            <w:shd w:val="clear" w:color="auto" w:fill="D9D9D9"/>
          </w:tcPr>
          <w:p w14:paraId="3332014C" w14:textId="77777777" w:rsidR="008C7C9D" w:rsidRPr="00CC54BC" w:rsidRDefault="008C7C9D" w:rsidP="00B06FE6">
            <w:pPr>
              <w:pStyle w:val="Szvegtrzs2"/>
              <w:widowControl w:val="0"/>
              <w:spacing w:after="0" w:line="240" w:lineRule="auto"/>
              <w:jc w:val="center"/>
              <w:rPr>
                <w:b/>
                <w:iCs/>
                <w:sz w:val="20"/>
                <w:szCs w:val="20"/>
              </w:rPr>
            </w:pPr>
          </w:p>
        </w:tc>
        <w:tc>
          <w:tcPr>
            <w:tcW w:w="914" w:type="dxa"/>
            <w:vMerge/>
            <w:shd w:val="clear" w:color="auto" w:fill="D9D9D9"/>
          </w:tcPr>
          <w:p w14:paraId="20688BFD" w14:textId="77777777" w:rsidR="008C7C9D" w:rsidRPr="00CC54BC" w:rsidRDefault="008C7C9D" w:rsidP="00B06FE6">
            <w:pPr>
              <w:pStyle w:val="Szvegtrzs2"/>
              <w:widowControl w:val="0"/>
              <w:spacing w:after="0" w:line="240" w:lineRule="auto"/>
              <w:jc w:val="center"/>
              <w:rPr>
                <w:b/>
                <w:iCs/>
                <w:sz w:val="20"/>
                <w:szCs w:val="20"/>
              </w:rPr>
            </w:pPr>
          </w:p>
        </w:tc>
        <w:tc>
          <w:tcPr>
            <w:tcW w:w="938" w:type="dxa"/>
            <w:vMerge/>
            <w:shd w:val="clear" w:color="auto" w:fill="D9D9D9"/>
          </w:tcPr>
          <w:p w14:paraId="65CF3868" w14:textId="77777777" w:rsidR="008C7C9D" w:rsidRPr="00CC54BC" w:rsidRDefault="008C7C9D" w:rsidP="00B06FE6">
            <w:pPr>
              <w:pStyle w:val="Szvegtrzs2"/>
              <w:widowControl w:val="0"/>
              <w:spacing w:after="0" w:line="240" w:lineRule="auto"/>
              <w:jc w:val="center"/>
              <w:rPr>
                <w:b/>
                <w:iCs/>
                <w:sz w:val="20"/>
                <w:szCs w:val="20"/>
              </w:rPr>
            </w:pPr>
          </w:p>
        </w:tc>
        <w:tc>
          <w:tcPr>
            <w:tcW w:w="986" w:type="dxa"/>
            <w:vMerge/>
            <w:shd w:val="clear" w:color="auto" w:fill="D9D9D9"/>
          </w:tcPr>
          <w:p w14:paraId="59B3E344" w14:textId="77777777" w:rsidR="008C7C9D" w:rsidRPr="00CC54BC" w:rsidRDefault="008C7C9D" w:rsidP="00B06FE6">
            <w:pPr>
              <w:pStyle w:val="Szvegtrzs2"/>
              <w:widowControl w:val="0"/>
              <w:spacing w:after="0" w:line="240" w:lineRule="auto"/>
              <w:jc w:val="center"/>
              <w:rPr>
                <w:b/>
                <w:iCs/>
                <w:sz w:val="20"/>
                <w:szCs w:val="20"/>
              </w:rPr>
            </w:pPr>
          </w:p>
        </w:tc>
        <w:tc>
          <w:tcPr>
            <w:tcW w:w="937" w:type="dxa"/>
            <w:vMerge/>
            <w:shd w:val="clear" w:color="auto" w:fill="D9D9D9"/>
          </w:tcPr>
          <w:p w14:paraId="6522A0B6" w14:textId="77777777" w:rsidR="008C7C9D" w:rsidRPr="00CC54BC" w:rsidRDefault="008C7C9D" w:rsidP="00B06FE6">
            <w:pPr>
              <w:pStyle w:val="Szvegtrzs2"/>
              <w:widowControl w:val="0"/>
              <w:spacing w:after="0" w:line="240" w:lineRule="auto"/>
              <w:jc w:val="center"/>
              <w:rPr>
                <w:b/>
                <w:iCs/>
                <w:sz w:val="20"/>
                <w:szCs w:val="20"/>
              </w:rPr>
            </w:pPr>
          </w:p>
        </w:tc>
        <w:tc>
          <w:tcPr>
            <w:tcW w:w="1223" w:type="dxa"/>
            <w:shd w:val="clear" w:color="auto" w:fill="D9D9D9"/>
          </w:tcPr>
          <w:p w14:paraId="7C7C4D5D" w14:textId="77777777"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legna-gyobb építmény-magassága</w:t>
            </w:r>
          </w:p>
          <w:p w14:paraId="47B0F487" w14:textId="77777777"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m</w:t>
            </w:r>
          </w:p>
        </w:tc>
        <w:tc>
          <w:tcPr>
            <w:tcW w:w="1327" w:type="dxa"/>
            <w:shd w:val="clear" w:color="auto" w:fill="D9D9D9"/>
          </w:tcPr>
          <w:p w14:paraId="6AA1AFBD" w14:textId="77777777"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legnagyobb homlok-zatma-gassága</w:t>
            </w:r>
          </w:p>
          <w:p w14:paraId="57DFD78D" w14:textId="77777777"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m</w:t>
            </w:r>
          </w:p>
        </w:tc>
      </w:tr>
      <w:tr w:rsidR="008C7C9D" w14:paraId="54B1BA36" w14:textId="77777777">
        <w:tc>
          <w:tcPr>
            <w:tcW w:w="918" w:type="dxa"/>
          </w:tcPr>
          <w:p w14:paraId="2BAE2F47" w14:textId="77777777" w:rsidR="008C7C9D" w:rsidRPr="00CC54BC" w:rsidRDefault="008C7C9D" w:rsidP="00B06FE6">
            <w:pPr>
              <w:pStyle w:val="Szvegtrzs2"/>
              <w:widowControl w:val="0"/>
              <w:spacing w:after="0" w:line="240" w:lineRule="auto"/>
              <w:jc w:val="both"/>
              <w:rPr>
                <w:sz w:val="20"/>
                <w:szCs w:val="20"/>
              </w:rPr>
            </w:pPr>
            <w:r w:rsidRPr="00CC54BC">
              <w:rPr>
                <w:sz w:val="20"/>
                <w:szCs w:val="20"/>
              </w:rPr>
              <w:t>Lke-1</w:t>
            </w:r>
          </w:p>
        </w:tc>
        <w:tc>
          <w:tcPr>
            <w:tcW w:w="856" w:type="dxa"/>
          </w:tcPr>
          <w:p w14:paraId="54588A30"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300</w:t>
            </w:r>
          </w:p>
        </w:tc>
        <w:tc>
          <w:tcPr>
            <w:tcW w:w="973" w:type="dxa"/>
          </w:tcPr>
          <w:p w14:paraId="63BA33A5"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10</w:t>
            </w:r>
          </w:p>
        </w:tc>
        <w:tc>
          <w:tcPr>
            <w:tcW w:w="914" w:type="dxa"/>
          </w:tcPr>
          <w:p w14:paraId="795C2378"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Z</w:t>
            </w:r>
          </w:p>
        </w:tc>
        <w:tc>
          <w:tcPr>
            <w:tcW w:w="938" w:type="dxa"/>
          </w:tcPr>
          <w:p w14:paraId="5EC9AD53"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30</w:t>
            </w:r>
          </w:p>
        </w:tc>
        <w:tc>
          <w:tcPr>
            <w:tcW w:w="986" w:type="dxa"/>
          </w:tcPr>
          <w:p w14:paraId="7A0B375E"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50</w:t>
            </w:r>
          </w:p>
        </w:tc>
        <w:tc>
          <w:tcPr>
            <w:tcW w:w="937" w:type="dxa"/>
          </w:tcPr>
          <w:p w14:paraId="1B5818C5"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0,6</w:t>
            </w:r>
          </w:p>
        </w:tc>
        <w:tc>
          <w:tcPr>
            <w:tcW w:w="1223" w:type="dxa"/>
          </w:tcPr>
          <w:p w14:paraId="1DBB0EB7"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6,0</w:t>
            </w:r>
          </w:p>
        </w:tc>
        <w:tc>
          <w:tcPr>
            <w:tcW w:w="1327" w:type="dxa"/>
          </w:tcPr>
          <w:p w14:paraId="2C305175"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6,5</w:t>
            </w:r>
          </w:p>
        </w:tc>
      </w:tr>
      <w:tr w:rsidR="008C7C9D" w14:paraId="3711D233" w14:textId="77777777">
        <w:tc>
          <w:tcPr>
            <w:tcW w:w="918" w:type="dxa"/>
          </w:tcPr>
          <w:p w14:paraId="4141991C" w14:textId="77777777" w:rsidR="008C7C9D" w:rsidRPr="00CC54BC" w:rsidRDefault="008C7C9D" w:rsidP="00B06FE6">
            <w:pPr>
              <w:pStyle w:val="Szvegtrzs2"/>
              <w:widowControl w:val="0"/>
              <w:spacing w:after="0" w:line="240" w:lineRule="auto"/>
              <w:jc w:val="both"/>
              <w:rPr>
                <w:sz w:val="20"/>
                <w:szCs w:val="20"/>
              </w:rPr>
            </w:pPr>
            <w:r w:rsidRPr="00CC54BC">
              <w:rPr>
                <w:sz w:val="20"/>
                <w:szCs w:val="20"/>
              </w:rPr>
              <w:t>Lke-2</w:t>
            </w:r>
          </w:p>
        </w:tc>
        <w:tc>
          <w:tcPr>
            <w:tcW w:w="856" w:type="dxa"/>
          </w:tcPr>
          <w:p w14:paraId="0C9BABCE"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800</w:t>
            </w:r>
          </w:p>
        </w:tc>
        <w:tc>
          <w:tcPr>
            <w:tcW w:w="973" w:type="dxa"/>
          </w:tcPr>
          <w:p w14:paraId="4B1AAF23"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18,0</w:t>
            </w:r>
          </w:p>
        </w:tc>
        <w:tc>
          <w:tcPr>
            <w:tcW w:w="914" w:type="dxa"/>
          </w:tcPr>
          <w:p w14:paraId="59BDBF7C"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O</w:t>
            </w:r>
          </w:p>
        </w:tc>
        <w:tc>
          <w:tcPr>
            <w:tcW w:w="938" w:type="dxa"/>
          </w:tcPr>
          <w:p w14:paraId="5F67D5DB"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30</w:t>
            </w:r>
          </w:p>
        </w:tc>
        <w:tc>
          <w:tcPr>
            <w:tcW w:w="986" w:type="dxa"/>
          </w:tcPr>
          <w:p w14:paraId="2D841C49"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50</w:t>
            </w:r>
          </w:p>
        </w:tc>
        <w:tc>
          <w:tcPr>
            <w:tcW w:w="937" w:type="dxa"/>
          </w:tcPr>
          <w:p w14:paraId="403DDB4F"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0,6</w:t>
            </w:r>
          </w:p>
        </w:tc>
        <w:tc>
          <w:tcPr>
            <w:tcW w:w="1223" w:type="dxa"/>
          </w:tcPr>
          <w:p w14:paraId="201347C8"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4,5</w:t>
            </w:r>
          </w:p>
        </w:tc>
        <w:tc>
          <w:tcPr>
            <w:tcW w:w="1327" w:type="dxa"/>
          </w:tcPr>
          <w:p w14:paraId="1EB59495"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5,5</w:t>
            </w:r>
          </w:p>
        </w:tc>
      </w:tr>
      <w:tr w:rsidR="008C7C9D" w14:paraId="01E286F5" w14:textId="77777777">
        <w:tc>
          <w:tcPr>
            <w:tcW w:w="918" w:type="dxa"/>
          </w:tcPr>
          <w:p w14:paraId="41B9BF9A" w14:textId="77777777" w:rsidR="008C7C9D" w:rsidRPr="00CC54BC" w:rsidRDefault="008C7C9D" w:rsidP="00B06FE6">
            <w:pPr>
              <w:pStyle w:val="Szvegtrzs2"/>
              <w:widowControl w:val="0"/>
              <w:spacing w:after="0" w:line="240" w:lineRule="auto"/>
              <w:jc w:val="both"/>
              <w:rPr>
                <w:sz w:val="20"/>
                <w:szCs w:val="20"/>
              </w:rPr>
            </w:pPr>
            <w:r w:rsidRPr="00CC54BC">
              <w:rPr>
                <w:sz w:val="20"/>
                <w:szCs w:val="20"/>
              </w:rPr>
              <w:t>Lke-3</w:t>
            </w:r>
          </w:p>
        </w:tc>
        <w:tc>
          <w:tcPr>
            <w:tcW w:w="856" w:type="dxa"/>
          </w:tcPr>
          <w:p w14:paraId="0DF83EF4"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900</w:t>
            </w:r>
          </w:p>
        </w:tc>
        <w:tc>
          <w:tcPr>
            <w:tcW w:w="973" w:type="dxa"/>
          </w:tcPr>
          <w:p w14:paraId="0793DF7A"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18,0</w:t>
            </w:r>
          </w:p>
        </w:tc>
        <w:tc>
          <w:tcPr>
            <w:tcW w:w="914" w:type="dxa"/>
          </w:tcPr>
          <w:p w14:paraId="4EF0EDB6"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O</w:t>
            </w:r>
          </w:p>
        </w:tc>
        <w:tc>
          <w:tcPr>
            <w:tcW w:w="938" w:type="dxa"/>
          </w:tcPr>
          <w:p w14:paraId="0BDC4745"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30</w:t>
            </w:r>
          </w:p>
        </w:tc>
        <w:tc>
          <w:tcPr>
            <w:tcW w:w="986" w:type="dxa"/>
          </w:tcPr>
          <w:p w14:paraId="1CA6E7FA"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50</w:t>
            </w:r>
          </w:p>
        </w:tc>
        <w:tc>
          <w:tcPr>
            <w:tcW w:w="937" w:type="dxa"/>
          </w:tcPr>
          <w:p w14:paraId="4A1E275A"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0,6</w:t>
            </w:r>
          </w:p>
        </w:tc>
        <w:tc>
          <w:tcPr>
            <w:tcW w:w="1223" w:type="dxa"/>
          </w:tcPr>
          <w:p w14:paraId="01D8971E"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4,5</w:t>
            </w:r>
          </w:p>
        </w:tc>
        <w:tc>
          <w:tcPr>
            <w:tcW w:w="1327" w:type="dxa"/>
          </w:tcPr>
          <w:p w14:paraId="6D2A1131"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6,0</w:t>
            </w:r>
          </w:p>
        </w:tc>
      </w:tr>
      <w:tr w:rsidR="008C7C9D" w14:paraId="55FD6AC0" w14:textId="77777777">
        <w:tc>
          <w:tcPr>
            <w:tcW w:w="918" w:type="dxa"/>
          </w:tcPr>
          <w:p w14:paraId="6A601CAC" w14:textId="77777777" w:rsidR="008C7C9D" w:rsidRPr="00CC54BC" w:rsidRDefault="008C7C9D" w:rsidP="00B06FE6">
            <w:pPr>
              <w:pStyle w:val="Szvegtrzs2"/>
              <w:widowControl w:val="0"/>
              <w:spacing w:after="0" w:line="240" w:lineRule="auto"/>
              <w:jc w:val="both"/>
              <w:rPr>
                <w:sz w:val="20"/>
                <w:szCs w:val="20"/>
              </w:rPr>
            </w:pPr>
            <w:r w:rsidRPr="00CC54BC">
              <w:rPr>
                <w:sz w:val="20"/>
                <w:szCs w:val="20"/>
              </w:rPr>
              <w:t>Lke-4</w:t>
            </w:r>
          </w:p>
        </w:tc>
        <w:tc>
          <w:tcPr>
            <w:tcW w:w="856" w:type="dxa"/>
          </w:tcPr>
          <w:p w14:paraId="0438F11F"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900</w:t>
            </w:r>
          </w:p>
        </w:tc>
        <w:tc>
          <w:tcPr>
            <w:tcW w:w="973" w:type="dxa"/>
          </w:tcPr>
          <w:p w14:paraId="1786D555"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20,0</w:t>
            </w:r>
          </w:p>
        </w:tc>
        <w:tc>
          <w:tcPr>
            <w:tcW w:w="914" w:type="dxa"/>
          </w:tcPr>
          <w:p w14:paraId="2AB2D1A8"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SZ</w:t>
            </w:r>
          </w:p>
        </w:tc>
        <w:tc>
          <w:tcPr>
            <w:tcW w:w="938" w:type="dxa"/>
          </w:tcPr>
          <w:p w14:paraId="2921E137"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30</w:t>
            </w:r>
          </w:p>
        </w:tc>
        <w:tc>
          <w:tcPr>
            <w:tcW w:w="986" w:type="dxa"/>
          </w:tcPr>
          <w:p w14:paraId="13C9C3E4"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50</w:t>
            </w:r>
          </w:p>
        </w:tc>
        <w:tc>
          <w:tcPr>
            <w:tcW w:w="937" w:type="dxa"/>
          </w:tcPr>
          <w:p w14:paraId="3E6CAB30"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0,5</w:t>
            </w:r>
          </w:p>
        </w:tc>
        <w:tc>
          <w:tcPr>
            <w:tcW w:w="1223" w:type="dxa"/>
          </w:tcPr>
          <w:p w14:paraId="69F03477"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4,5</w:t>
            </w:r>
          </w:p>
        </w:tc>
        <w:tc>
          <w:tcPr>
            <w:tcW w:w="1327" w:type="dxa"/>
          </w:tcPr>
          <w:p w14:paraId="3F19A5E0"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5,5</w:t>
            </w:r>
          </w:p>
        </w:tc>
      </w:tr>
      <w:tr w:rsidR="008C7C9D" w14:paraId="1FFDDC67" w14:textId="77777777">
        <w:tc>
          <w:tcPr>
            <w:tcW w:w="918" w:type="dxa"/>
          </w:tcPr>
          <w:p w14:paraId="75F5228F" w14:textId="77777777" w:rsidR="008C7C9D" w:rsidRPr="00CC54BC" w:rsidRDefault="008C7C9D" w:rsidP="00B06FE6">
            <w:pPr>
              <w:pStyle w:val="Szvegtrzs2"/>
              <w:widowControl w:val="0"/>
              <w:spacing w:after="0" w:line="240" w:lineRule="auto"/>
              <w:jc w:val="both"/>
              <w:rPr>
                <w:sz w:val="20"/>
                <w:szCs w:val="20"/>
              </w:rPr>
            </w:pPr>
            <w:r w:rsidRPr="00CC54BC">
              <w:rPr>
                <w:sz w:val="20"/>
                <w:szCs w:val="20"/>
              </w:rPr>
              <w:t>Lke-5, Lke-5*</w:t>
            </w:r>
          </w:p>
        </w:tc>
        <w:tc>
          <w:tcPr>
            <w:tcW w:w="856" w:type="dxa"/>
          </w:tcPr>
          <w:p w14:paraId="583BCDD8"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900</w:t>
            </w:r>
          </w:p>
        </w:tc>
        <w:tc>
          <w:tcPr>
            <w:tcW w:w="973" w:type="dxa"/>
          </w:tcPr>
          <w:p w14:paraId="0954C817"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20,0</w:t>
            </w:r>
          </w:p>
        </w:tc>
        <w:tc>
          <w:tcPr>
            <w:tcW w:w="914" w:type="dxa"/>
          </w:tcPr>
          <w:p w14:paraId="148CCE0F"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SZ</w:t>
            </w:r>
          </w:p>
        </w:tc>
        <w:tc>
          <w:tcPr>
            <w:tcW w:w="938" w:type="dxa"/>
          </w:tcPr>
          <w:p w14:paraId="78C9D5A9"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30</w:t>
            </w:r>
          </w:p>
        </w:tc>
        <w:tc>
          <w:tcPr>
            <w:tcW w:w="986" w:type="dxa"/>
          </w:tcPr>
          <w:p w14:paraId="7216A7C8"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50</w:t>
            </w:r>
          </w:p>
        </w:tc>
        <w:tc>
          <w:tcPr>
            <w:tcW w:w="937" w:type="dxa"/>
          </w:tcPr>
          <w:p w14:paraId="6A2F995E"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0,6</w:t>
            </w:r>
          </w:p>
        </w:tc>
        <w:tc>
          <w:tcPr>
            <w:tcW w:w="1223" w:type="dxa"/>
          </w:tcPr>
          <w:p w14:paraId="3F1B92C6"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4,5</w:t>
            </w:r>
          </w:p>
        </w:tc>
        <w:tc>
          <w:tcPr>
            <w:tcW w:w="1327" w:type="dxa"/>
          </w:tcPr>
          <w:p w14:paraId="1FDA97CA"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6,0</w:t>
            </w:r>
          </w:p>
        </w:tc>
      </w:tr>
      <w:tr w:rsidR="008C7C9D" w14:paraId="72A2F6F9" w14:textId="77777777">
        <w:tc>
          <w:tcPr>
            <w:tcW w:w="918" w:type="dxa"/>
          </w:tcPr>
          <w:p w14:paraId="68FD21D9" w14:textId="77777777" w:rsidR="008C7C9D" w:rsidRPr="00CC54BC" w:rsidRDefault="008C7C9D" w:rsidP="00B06FE6">
            <w:pPr>
              <w:pStyle w:val="Szvegtrzs2"/>
              <w:widowControl w:val="0"/>
              <w:spacing w:after="0" w:line="240" w:lineRule="auto"/>
              <w:jc w:val="both"/>
              <w:rPr>
                <w:sz w:val="20"/>
                <w:szCs w:val="20"/>
              </w:rPr>
            </w:pPr>
            <w:r w:rsidRPr="00CC54BC">
              <w:rPr>
                <w:sz w:val="20"/>
                <w:szCs w:val="20"/>
              </w:rPr>
              <w:t>Lke-6</w:t>
            </w:r>
          </w:p>
        </w:tc>
        <w:tc>
          <w:tcPr>
            <w:tcW w:w="856" w:type="dxa"/>
          </w:tcPr>
          <w:p w14:paraId="52087825"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1000</w:t>
            </w:r>
          </w:p>
        </w:tc>
        <w:tc>
          <w:tcPr>
            <w:tcW w:w="973" w:type="dxa"/>
          </w:tcPr>
          <w:p w14:paraId="29F5F604"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20,0</w:t>
            </w:r>
          </w:p>
        </w:tc>
        <w:tc>
          <w:tcPr>
            <w:tcW w:w="914" w:type="dxa"/>
          </w:tcPr>
          <w:p w14:paraId="5BEBB15F" w14:textId="77777777" w:rsidR="008C7C9D" w:rsidRPr="00CC54BC" w:rsidRDefault="00944C8B" w:rsidP="00B06FE6">
            <w:pPr>
              <w:pStyle w:val="Szvegtrzs2"/>
              <w:widowControl w:val="0"/>
              <w:spacing w:after="0" w:line="240" w:lineRule="auto"/>
              <w:jc w:val="center"/>
              <w:rPr>
                <w:sz w:val="20"/>
                <w:szCs w:val="20"/>
              </w:rPr>
            </w:pPr>
            <w:r>
              <w:rPr>
                <w:sz w:val="20"/>
                <w:szCs w:val="20"/>
              </w:rPr>
              <w:t>SZ</w:t>
            </w:r>
          </w:p>
        </w:tc>
        <w:tc>
          <w:tcPr>
            <w:tcW w:w="938" w:type="dxa"/>
          </w:tcPr>
          <w:p w14:paraId="7C007302"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30</w:t>
            </w:r>
          </w:p>
        </w:tc>
        <w:tc>
          <w:tcPr>
            <w:tcW w:w="986" w:type="dxa"/>
          </w:tcPr>
          <w:p w14:paraId="38490A57"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50</w:t>
            </w:r>
          </w:p>
        </w:tc>
        <w:tc>
          <w:tcPr>
            <w:tcW w:w="937" w:type="dxa"/>
          </w:tcPr>
          <w:p w14:paraId="651E73C2"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0,6</w:t>
            </w:r>
          </w:p>
        </w:tc>
        <w:tc>
          <w:tcPr>
            <w:tcW w:w="1223" w:type="dxa"/>
          </w:tcPr>
          <w:p w14:paraId="5C4BD69B"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4,5</w:t>
            </w:r>
          </w:p>
        </w:tc>
        <w:tc>
          <w:tcPr>
            <w:tcW w:w="1327" w:type="dxa"/>
          </w:tcPr>
          <w:p w14:paraId="6474DF2F"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6,0</w:t>
            </w:r>
          </w:p>
        </w:tc>
      </w:tr>
      <w:tr w:rsidR="008C7C9D" w14:paraId="2744FCC5" w14:textId="77777777">
        <w:tc>
          <w:tcPr>
            <w:tcW w:w="918" w:type="dxa"/>
          </w:tcPr>
          <w:p w14:paraId="70E993AF" w14:textId="77777777" w:rsidR="008C7C9D" w:rsidRPr="00CC54BC" w:rsidRDefault="008C7C9D" w:rsidP="00B06FE6">
            <w:pPr>
              <w:pStyle w:val="Szvegtrzs2"/>
              <w:widowControl w:val="0"/>
              <w:spacing w:after="0" w:line="240" w:lineRule="auto"/>
              <w:jc w:val="both"/>
              <w:rPr>
                <w:sz w:val="20"/>
                <w:szCs w:val="20"/>
              </w:rPr>
            </w:pPr>
            <w:r w:rsidRPr="00CC54BC">
              <w:rPr>
                <w:sz w:val="20"/>
                <w:szCs w:val="20"/>
              </w:rPr>
              <w:t>Lke-7</w:t>
            </w:r>
          </w:p>
        </w:tc>
        <w:tc>
          <w:tcPr>
            <w:tcW w:w="856" w:type="dxa"/>
          </w:tcPr>
          <w:p w14:paraId="4BD389B3"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1200</w:t>
            </w:r>
          </w:p>
        </w:tc>
        <w:tc>
          <w:tcPr>
            <w:tcW w:w="973" w:type="dxa"/>
          </w:tcPr>
          <w:p w14:paraId="0D566BE0"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20,0</w:t>
            </w:r>
          </w:p>
        </w:tc>
        <w:tc>
          <w:tcPr>
            <w:tcW w:w="914" w:type="dxa"/>
          </w:tcPr>
          <w:p w14:paraId="47752DAB"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SZ</w:t>
            </w:r>
          </w:p>
        </w:tc>
        <w:tc>
          <w:tcPr>
            <w:tcW w:w="938" w:type="dxa"/>
          </w:tcPr>
          <w:p w14:paraId="7565C2EC"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30</w:t>
            </w:r>
          </w:p>
        </w:tc>
        <w:tc>
          <w:tcPr>
            <w:tcW w:w="986" w:type="dxa"/>
          </w:tcPr>
          <w:p w14:paraId="5BF3D4B7"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50</w:t>
            </w:r>
          </w:p>
        </w:tc>
        <w:tc>
          <w:tcPr>
            <w:tcW w:w="937" w:type="dxa"/>
          </w:tcPr>
          <w:p w14:paraId="3434496C"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0,6</w:t>
            </w:r>
          </w:p>
        </w:tc>
        <w:tc>
          <w:tcPr>
            <w:tcW w:w="1223" w:type="dxa"/>
          </w:tcPr>
          <w:p w14:paraId="54F17F03"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4,5</w:t>
            </w:r>
          </w:p>
        </w:tc>
        <w:tc>
          <w:tcPr>
            <w:tcW w:w="1327" w:type="dxa"/>
          </w:tcPr>
          <w:p w14:paraId="4FA27A91"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5,5</w:t>
            </w:r>
          </w:p>
        </w:tc>
      </w:tr>
      <w:tr w:rsidR="008C7C9D" w14:paraId="5218623C" w14:textId="77777777">
        <w:tc>
          <w:tcPr>
            <w:tcW w:w="918" w:type="dxa"/>
          </w:tcPr>
          <w:p w14:paraId="1CA1E138" w14:textId="77777777" w:rsidR="008C7C9D" w:rsidRPr="00CC54BC" w:rsidRDefault="008C7C9D" w:rsidP="00B06FE6">
            <w:pPr>
              <w:pStyle w:val="Szvegtrzs2"/>
              <w:widowControl w:val="0"/>
              <w:spacing w:after="0" w:line="240" w:lineRule="auto"/>
              <w:jc w:val="both"/>
              <w:rPr>
                <w:sz w:val="20"/>
                <w:szCs w:val="20"/>
              </w:rPr>
            </w:pPr>
            <w:r w:rsidRPr="00CC54BC">
              <w:rPr>
                <w:sz w:val="20"/>
                <w:szCs w:val="20"/>
              </w:rPr>
              <w:t>Lke-8</w:t>
            </w:r>
          </w:p>
        </w:tc>
        <w:tc>
          <w:tcPr>
            <w:tcW w:w="856" w:type="dxa"/>
          </w:tcPr>
          <w:p w14:paraId="0949D80C"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1500</w:t>
            </w:r>
          </w:p>
        </w:tc>
        <w:tc>
          <w:tcPr>
            <w:tcW w:w="973" w:type="dxa"/>
          </w:tcPr>
          <w:p w14:paraId="70F1E866"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30,0</w:t>
            </w:r>
          </w:p>
        </w:tc>
        <w:tc>
          <w:tcPr>
            <w:tcW w:w="914" w:type="dxa"/>
          </w:tcPr>
          <w:p w14:paraId="0B6D790F"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SZ</w:t>
            </w:r>
          </w:p>
        </w:tc>
        <w:tc>
          <w:tcPr>
            <w:tcW w:w="938" w:type="dxa"/>
          </w:tcPr>
          <w:p w14:paraId="01C9EC6D"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30</w:t>
            </w:r>
          </w:p>
        </w:tc>
        <w:tc>
          <w:tcPr>
            <w:tcW w:w="986" w:type="dxa"/>
          </w:tcPr>
          <w:p w14:paraId="3A7FB903"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50</w:t>
            </w:r>
          </w:p>
        </w:tc>
        <w:tc>
          <w:tcPr>
            <w:tcW w:w="937" w:type="dxa"/>
          </w:tcPr>
          <w:p w14:paraId="50E97066"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0,6</w:t>
            </w:r>
          </w:p>
        </w:tc>
        <w:tc>
          <w:tcPr>
            <w:tcW w:w="1223" w:type="dxa"/>
          </w:tcPr>
          <w:p w14:paraId="2689CE66"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4,5</w:t>
            </w:r>
          </w:p>
        </w:tc>
        <w:tc>
          <w:tcPr>
            <w:tcW w:w="1327" w:type="dxa"/>
          </w:tcPr>
          <w:p w14:paraId="0FBFF4A0" w14:textId="77777777" w:rsidR="008C7C9D" w:rsidRPr="00CC54BC" w:rsidRDefault="008C7C9D" w:rsidP="00B06FE6">
            <w:pPr>
              <w:pStyle w:val="Szvegtrzs2"/>
              <w:widowControl w:val="0"/>
              <w:spacing w:after="0" w:line="240" w:lineRule="auto"/>
              <w:jc w:val="center"/>
              <w:rPr>
                <w:sz w:val="20"/>
                <w:szCs w:val="20"/>
              </w:rPr>
            </w:pPr>
            <w:r w:rsidRPr="00CC54BC">
              <w:rPr>
                <w:sz w:val="20"/>
                <w:szCs w:val="20"/>
              </w:rPr>
              <w:t>6,5</w:t>
            </w:r>
          </w:p>
        </w:tc>
      </w:tr>
      <w:tr w:rsidR="00EC231D" w14:paraId="2609205E" w14:textId="77777777">
        <w:tc>
          <w:tcPr>
            <w:tcW w:w="918" w:type="dxa"/>
          </w:tcPr>
          <w:p w14:paraId="0C7D75E9" w14:textId="77777777" w:rsidR="00EC231D" w:rsidRPr="00CC54BC" w:rsidRDefault="00EC231D" w:rsidP="0016581C">
            <w:pPr>
              <w:pStyle w:val="Szvegtrzs2"/>
              <w:widowControl w:val="0"/>
              <w:spacing w:after="0" w:line="240" w:lineRule="auto"/>
              <w:rPr>
                <w:sz w:val="20"/>
                <w:szCs w:val="20"/>
              </w:rPr>
            </w:pPr>
            <w:r>
              <w:rPr>
                <w:sz w:val="20"/>
                <w:szCs w:val="20"/>
              </w:rPr>
              <w:t>Lke-9</w:t>
            </w:r>
          </w:p>
        </w:tc>
        <w:tc>
          <w:tcPr>
            <w:tcW w:w="856" w:type="dxa"/>
          </w:tcPr>
          <w:p w14:paraId="44212484" w14:textId="77777777" w:rsidR="00EC231D" w:rsidRPr="00CC54BC" w:rsidRDefault="00EC231D" w:rsidP="00B06FE6">
            <w:pPr>
              <w:pStyle w:val="Szvegtrzs2"/>
              <w:widowControl w:val="0"/>
              <w:spacing w:after="0" w:line="240" w:lineRule="auto"/>
              <w:jc w:val="center"/>
              <w:rPr>
                <w:sz w:val="20"/>
                <w:szCs w:val="20"/>
              </w:rPr>
            </w:pPr>
            <w:r>
              <w:rPr>
                <w:sz w:val="20"/>
                <w:szCs w:val="20"/>
              </w:rPr>
              <w:t>1000</w:t>
            </w:r>
          </w:p>
        </w:tc>
        <w:tc>
          <w:tcPr>
            <w:tcW w:w="973" w:type="dxa"/>
          </w:tcPr>
          <w:p w14:paraId="4682B09F" w14:textId="77777777" w:rsidR="00EC231D" w:rsidRPr="00CC54BC" w:rsidRDefault="00EC231D" w:rsidP="00B06FE6">
            <w:pPr>
              <w:pStyle w:val="Szvegtrzs2"/>
              <w:widowControl w:val="0"/>
              <w:spacing w:after="0" w:line="240" w:lineRule="auto"/>
              <w:jc w:val="center"/>
              <w:rPr>
                <w:sz w:val="20"/>
                <w:szCs w:val="20"/>
              </w:rPr>
            </w:pPr>
            <w:r>
              <w:rPr>
                <w:sz w:val="20"/>
                <w:szCs w:val="20"/>
              </w:rPr>
              <w:t>18,0</w:t>
            </w:r>
          </w:p>
        </w:tc>
        <w:tc>
          <w:tcPr>
            <w:tcW w:w="914" w:type="dxa"/>
          </w:tcPr>
          <w:p w14:paraId="1EBEA758" w14:textId="77777777" w:rsidR="00EC231D" w:rsidRPr="00CC54BC" w:rsidRDefault="00EC231D" w:rsidP="00B06FE6">
            <w:pPr>
              <w:pStyle w:val="Szvegtrzs2"/>
              <w:widowControl w:val="0"/>
              <w:spacing w:after="0" w:line="240" w:lineRule="auto"/>
              <w:jc w:val="center"/>
              <w:rPr>
                <w:sz w:val="20"/>
                <w:szCs w:val="20"/>
              </w:rPr>
            </w:pPr>
            <w:r>
              <w:rPr>
                <w:sz w:val="20"/>
                <w:szCs w:val="20"/>
              </w:rPr>
              <w:t>O</w:t>
            </w:r>
          </w:p>
        </w:tc>
        <w:tc>
          <w:tcPr>
            <w:tcW w:w="938" w:type="dxa"/>
          </w:tcPr>
          <w:p w14:paraId="13269DCF" w14:textId="77777777" w:rsidR="00EC231D" w:rsidRPr="00CC54BC" w:rsidRDefault="00EC231D" w:rsidP="00B06FE6">
            <w:pPr>
              <w:pStyle w:val="Szvegtrzs2"/>
              <w:widowControl w:val="0"/>
              <w:spacing w:after="0" w:line="240" w:lineRule="auto"/>
              <w:jc w:val="center"/>
              <w:rPr>
                <w:sz w:val="20"/>
                <w:szCs w:val="20"/>
              </w:rPr>
            </w:pPr>
            <w:r>
              <w:rPr>
                <w:sz w:val="20"/>
                <w:szCs w:val="20"/>
              </w:rPr>
              <w:t>30</w:t>
            </w:r>
          </w:p>
        </w:tc>
        <w:tc>
          <w:tcPr>
            <w:tcW w:w="986" w:type="dxa"/>
          </w:tcPr>
          <w:p w14:paraId="4B80C293" w14:textId="77777777" w:rsidR="00EC231D" w:rsidRPr="00CC54BC" w:rsidRDefault="00EC231D" w:rsidP="00B06FE6">
            <w:pPr>
              <w:pStyle w:val="Szvegtrzs2"/>
              <w:widowControl w:val="0"/>
              <w:spacing w:after="0" w:line="240" w:lineRule="auto"/>
              <w:jc w:val="center"/>
              <w:rPr>
                <w:sz w:val="20"/>
                <w:szCs w:val="20"/>
              </w:rPr>
            </w:pPr>
            <w:r>
              <w:rPr>
                <w:sz w:val="20"/>
                <w:szCs w:val="20"/>
              </w:rPr>
              <w:t>50</w:t>
            </w:r>
          </w:p>
        </w:tc>
        <w:tc>
          <w:tcPr>
            <w:tcW w:w="937" w:type="dxa"/>
          </w:tcPr>
          <w:p w14:paraId="25B559F8" w14:textId="77777777" w:rsidR="00EC231D" w:rsidRPr="00CC54BC" w:rsidRDefault="00EC231D" w:rsidP="00B06FE6">
            <w:pPr>
              <w:pStyle w:val="Szvegtrzs2"/>
              <w:widowControl w:val="0"/>
              <w:spacing w:after="0" w:line="240" w:lineRule="auto"/>
              <w:jc w:val="center"/>
              <w:rPr>
                <w:sz w:val="20"/>
                <w:szCs w:val="20"/>
              </w:rPr>
            </w:pPr>
            <w:r>
              <w:rPr>
                <w:sz w:val="20"/>
                <w:szCs w:val="20"/>
              </w:rPr>
              <w:t>0,6</w:t>
            </w:r>
          </w:p>
        </w:tc>
        <w:tc>
          <w:tcPr>
            <w:tcW w:w="1223" w:type="dxa"/>
          </w:tcPr>
          <w:p w14:paraId="39494D65" w14:textId="77777777" w:rsidR="00EC231D" w:rsidRPr="00CC54BC" w:rsidRDefault="00EC231D" w:rsidP="00B06FE6">
            <w:pPr>
              <w:pStyle w:val="Szvegtrzs2"/>
              <w:widowControl w:val="0"/>
              <w:spacing w:after="0" w:line="240" w:lineRule="auto"/>
              <w:jc w:val="center"/>
              <w:rPr>
                <w:sz w:val="20"/>
                <w:szCs w:val="20"/>
              </w:rPr>
            </w:pPr>
            <w:r>
              <w:rPr>
                <w:sz w:val="20"/>
                <w:szCs w:val="20"/>
              </w:rPr>
              <w:t>6,0</w:t>
            </w:r>
          </w:p>
        </w:tc>
        <w:tc>
          <w:tcPr>
            <w:tcW w:w="1327" w:type="dxa"/>
          </w:tcPr>
          <w:p w14:paraId="4C2AEE69" w14:textId="77777777" w:rsidR="00EC231D" w:rsidRPr="00CC54BC" w:rsidRDefault="00EC231D" w:rsidP="00B06FE6">
            <w:pPr>
              <w:pStyle w:val="Szvegtrzs2"/>
              <w:widowControl w:val="0"/>
              <w:spacing w:after="0" w:line="240" w:lineRule="auto"/>
              <w:jc w:val="center"/>
              <w:rPr>
                <w:sz w:val="20"/>
                <w:szCs w:val="20"/>
              </w:rPr>
            </w:pPr>
            <w:r>
              <w:rPr>
                <w:sz w:val="20"/>
                <w:szCs w:val="20"/>
              </w:rPr>
              <w:t>6,5</w:t>
            </w:r>
          </w:p>
        </w:tc>
      </w:tr>
    </w:tbl>
    <w:p w14:paraId="472B710B" w14:textId="77777777" w:rsidR="008C7C9D" w:rsidRPr="00CC54BC" w:rsidRDefault="008C7C9D" w:rsidP="004335E8">
      <w:pPr>
        <w:pStyle w:val="Szvegtrzs2"/>
        <w:widowControl w:val="0"/>
        <w:spacing w:before="120" w:after="0" w:line="240" w:lineRule="auto"/>
        <w:rPr>
          <w:iCs/>
          <w:sz w:val="20"/>
          <w:szCs w:val="20"/>
        </w:rPr>
      </w:pPr>
      <w:r w:rsidRPr="00CC54BC">
        <w:rPr>
          <w:iCs/>
          <w:sz w:val="20"/>
          <w:szCs w:val="20"/>
        </w:rPr>
        <w:t xml:space="preserve">O – oldalhatáron álló;  SZ – szabadon álló; Z </w:t>
      </w:r>
      <w:r w:rsidR="004335E8" w:rsidRPr="00CC54BC">
        <w:rPr>
          <w:iCs/>
          <w:sz w:val="20"/>
          <w:szCs w:val="20"/>
        </w:rPr>
        <w:t>–</w:t>
      </w:r>
      <w:r w:rsidRPr="00CC54BC">
        <w:rPr>
          <w:iCs/>
          <w:sz w:val="20"/>
          <w:szCs w:val="20"/>
        </w:rPr>
        <w:t xml:space="preserve"> zártsorú</w:t>
      </w:r>
    </w:p>
    <w:p w14:paraId="689C83FE" w14:textId="77777777" w:rsidR="004335E8" w:rsidRPr="004335E8" w:rsidRDefault="004335E8" w:rsidP="004335E8">
      <w:pPr>
        <w:pStyle w:val="Szvegtrzs2"/>
        <w:widowControl w:val="0"/>
        <w:spacing w:before="120" w:after="0" w:line="240" w:lineRule="auto"/>
        <w:rPr>
          <w:rFonts w:ascii="Arial" w:hAnsi="Arial" w:cs="Arial"/>
          <w:i/>
          <w:iCs/>
          <w:sz w:val="16"/>
          <w:szCs w:val="16"/>
        </w:rPr>
      </w:pPr>
    </w:p>
    <w:p w14:paraId="57808EAC" w14:textId="77777777" w:rsidR="008C7C9D" w:rsidRPr="008C7C9D" w:rsidRDefault="00944C8B" w:rsidP="00BA088D">
      <w:pPr>
        <w:pStyle w:val="Szvegtrzs2"/>
        <w:widowControl w:val="0"/>
        <w:spacing w:after="0" w:line="240" w:lineRule="auto"/>
        <w:ind w:left="567" w:hanging="567"/>
        <w:jc w:val="both"/>
        <w:rPr>
          <w:sz w:val="22"/>
          <w:szCs w:val="22"/>
        </w:rPr>
      </w:pPr>
      <w:r>
        <w:rPr>
          <w:sz w:val="22"/>
          <w:szCs w:val="22"/>
        </w:rPr>
        <w:t>/</w:t>
      </w:r>
      <w:r w:rsidR="00221886">
        <w:rPr>
          <w:sz w:val="22"/>
          <w:szCs w:val="22"/>
        </w:rPr>
        <w:t>2</w:t>
      </w:r>
      <w:r>
        <w:rPr>
          <w:sz w:val="22"/>
          <w:szCs w:val="22"/>
        </w:rPr>
        <w:t>/</w:t>
      </w:r>
      <w:r w:rsidR="008C7C9D" w:rsidRPr="008C7C9D">
        <w:rPr>
          <w:sz w:val="22"/>
          <w:szCs w:val="22"/>
        </w:rPr>
        <w:tab/>
        <w:t xml:space="preserve">A kertvárosias lakóterület övezeteiben egy telken legfeljebb az alábbiak szerint meghatározott számú lakások helyezhetők el: </w:t>
      </w:r>
    </w:p>
    <w:p w14:paraId="79EE4FCC" w14:textId="77777777" w:rsidR="008C7C9D" w:rsidRPr="008C7C9D" w:rsidRDefault="008C7C9D" w:rsidP="00944C8B">
      <w:pPr>
        <w:pStyle w:val="Szvegtrzs2"/>
        <w:widowControl w:val="0"/>
        <w:spacing w:after="0" w:line="240" w:lineRule="auto"/>
        <w:ind w:left="1134" w:hanging="567"/>
        <w:jc w:val="both"/>
        <w:rPr>
          <w:sz w:val="22"/>
          <w:szCs w:val="22"/>
        </w:rPr>
      </w:pPr>
      <w:r w:rsidRPr="008C7C9D">
        <w:rPr>
          <w:sz w:val="22"/>
          <w:szCs w:val="22"/>
        </w:rPr>
        <w:t>–</w:t>
      </w:r>
      <w:r w:rsidRPr="008C7C9D">
        <w:rPr>
          <w:sz w:val="22"/>
          <w:szCs w:val="22"/>
        </w:rPr>
        <w:tab/>
        <w:t>Lke-1 építési övezetben:</w:t>
      </w:r>
      <w:r w:rsidRPr="008C7C9D">
        <w:rPr>
          <w:sz w:val="22"/>
          <w:szCs w:val="22"/>
        </w:rPr>
        <w:tab/>
        <w:t>1</w:t>
      </w:r>
    </w:p>
    <w:p w14:paraId="467833DA" w14:textId="77777777" w:rsidR="008C7C9D" w:rsidRPr="008C7C9D" w:rsidRDefault="008C7C9D" w:rsidP="00944C8B">
      <w:pPr>
        <w:pStyle w:val="Szvegtrzs2"/>
        <w:widowControl w:val="0"/>
        <w:spacing w:after="0" w:line="240" w:lineRule="auto"/>
        <w:ind w:left="1134" w:hanging="567"/>
        <w:jc w:val="both"/>
        <w:rPr>
          <w:sz w:val="22"/>
          <w:szCs w:val="22"/>
        </w:rPr>
      </w:pPr>
      <w:r w:rsidRPr="008C7C9D">
        <w:rPr>
          <w:sz w:val="22"/>
          <w:szCs w:val="22"/>
        </w:rPr>
        <w:lastRenderedPageBreak/>
        <w:t xml:space="preserve">– </w:t>
      </w:r>
      <w:r w:rsidRPr="008C7C9D">
        <w:rPr>
          <w:sz w:val="22"/>
          <w:szCs w:val="22"/>
        </w:rPr>
        <w:tab/>
        <w:t>Lke-2, Lke-3, Lke-4, Lke-5, Lke-5*, Lke-6, Lke-7 építési övezetben:</w:t>
      </w:r>
      <w:r w:rsidRPr="008C7C9D">
        <w:rPr>
          <w:sz w:val="22"/>
          <w:szCs w:val="22"/>
        </w:rPr>
        <w:tab/>
        <w:t>2</w:t>
      </w:r>
    </w:p>
    <w:p w14:paraId="0C6A1E05" w14:textId="77777777" w:rsidR="008C7C9D" w:rsidRPr="008C7C9D" w:rsidRDefault="008C7C9D" w:rsidP="00944C8B">
      <w:pPr>
        <w:pStyle w:val="Szvegtrzs2"/>
        <w:widowControl w:val="0"/>
        <w:spacing w:after="0" w:line="240" w:lineRule="auto"/>
        <w:ind w:left="1134" w:hanging="567"/>
        <w:jc w:val="both"/>
        <w:rPr>
          <w:sz w:val="22"/>
          <w:szCs w:val="22"/>
        </w:rPr>
      </w:pPr>
      <w:r w:rsidRPr="008C7C9D">
        <w:rPr>
          <w:sz w:val="22"/>
          <w:szCs w:val="22"/>
        </w:rPr>
        <w:t xml:space="preserve">– </w:t>
      </w:r>
      <w:r w:rsidRPr="008C7C9D">
        <w:rPr>
          <w:sz w:val="22"/>
          <w:szCs w:val="22"/>
        </w:rPr>
        <w:tab/>
        <w:t>Lke-8 építési övezetben:</w:t>
      </w:r>
      <w:r w:rsidRPr="008C7C9D">
        <w:rPr>
          <w:sz w:val="22"/>
          <w:szCs w:val="22"/>
        </w:rPr>
        <w:tab/>
        <w:t>6</w:t>
      </w:r>
    </w:p>
    <w:p w14:paraId="5E0E67E7" w14:textId="77777777" w:rsidR="003878C5" w:rsidRDefault="003878C5" w:rsidP="00BA088D">
      <w:pPr>
        <w:pStyle w:val="Szvegtrzs2"/>
        <w:widowControl w:val="0"/>
        <w:spacing w:after="0" w:line="240" w:lineRule="auto"/>
        <w:ind w:left="567" w:hanging="567"/>
        <w:jc w:val="both"/>
        <w:rPr>
          <w:sz w:val="22"/>
          <w:szCs w:val="22"/>
        </w:rPr>
      </w:pPr>
    </w:p>
    <w:p w14:paraId="69B4EAB2" w14:textId="77777777" w:rsidR="008C7C9D" w:rsidRPr="008C7C9D" w:rsidRDefault="00944C8B" w:rsidP="00BA088D">
      <w:pPr>
        <w:pStyle w:val="Szvegtrzs2"/>
        <w:widowControl w:val="0"/>
        <w:spacing w:after="0" w:line="240" w:lineRule="auto"/>
        <w:ind w:left="567" w:hanging="567"/>
        <w:jc w:val="both"/>
        <w:rPr>
          <w:sz w:val="22"/>
          <w:szCs w:val="22"/>
        </w:rPr>
      </w:pPr>
      <w:r>
        <w:rPr>
          <w:sz w:val="22"/>
          <w:szCs w:val="22"/>
        </w:rPr>
        <w:t>/</w:t>
      </w:r>
      <w:r w:rsidR="00221886">
        <w:rPr>
          <w:sz w:val="22"/>
          <w:szCs w:val="22"/>
        </w:rPr>
        <w:t>3</w:t>
      </w:r>
      <w:r>
        <w:rPr>
          <w:sz w:val="22"/>
          <w:szCs w:val="22"/>
        </w:rPr>
        <w:t>/</w:t>
      </w:r>
      <w:r w:rsidR="008C7C9D" w:rsidRPr="008C7C9D">
        <w:rPr>
          <w:sz w:val="22"/>
          <w:szCs w:val="22"/>
        </w:rPr>
        <w:tab/>
        <w:t>A Babucsa-dűlő területén a telkenként kialakítható rendeltetési egységek száma: az elhelyezhető lakásszám plusz egy.</w:t>
      </w:r>
    </w:p>
    <w:p w14:paraId="5C9CB070" w14:textId="77777777" w:rsidR="003878C5" w:rsidRDefault="003878C5" w:rsidP="00BA088D">
      <w:pPr>
        <w:pStyle w:val="Szvegtrzs2"/>
        <w:widowControl w:val="0"/>
        <w:spacing w:after="0" w:line="240" w:lineRule="auto"/>
        <w:ind w:left="567" w:hanging="567"/>
        <w:jc w:val="both"/>
        <w:rPr>
          <w:sz w:val="22"/>
          <w:szCs w:val="22"/>
        </w:rPr>
      </w:pPr>
    </w:p>
    <w:p w14:paraId="0229A99C" w14:textId="77777777" w:rsidR="008C7C9D" w:rsidRPr="008C7C9D" w:rsidRDefault="00944C8B" w:rsidP="00BA088D">
      <w:pPr>
        <w:pStyle w:val="Szvegtrzs2"/>
        <w:widowControl w:val="0"/>
        <w:spacing w:after="0" w:line="240" w:lineRule="auto"/>
        <w:ind w:left="567" w:hanging="567"/>
        <w:jc w:val="both"/>
        <w:rPr>
          <w:sz w:val="22"/>
          <w:szCs w:val="22"/>
        </w:rPr>
      </w:pPr>
      <w:r>
        <w:rPr>
          <w:sz w:val="22"/>
          <w:szCs w:val="22"/>
        </w:rPr>
        <w:t>/4/</w:t>
      </w:r>
      <w:r w:rsidR="008C7C9D" w:rsidRPr="008C7C9D">
        <w:rPr>
          <w:sz w:val="22"/>
          <w:szCs w:val="22"/>
        </w:rPr>
        <w:tab/>
        <w:t xml:space="preserve">A Babucsa-dűlő területén az építési övezetekben az épületek legkisebb építménymagassága: </w:t>
      </w:r>
      <w:smartTag w:uri="urn:schemas-microsoft-com:office:smarttags" w:element="metricconverter">
        <w:smartTagPr>
          <w:attr w:name="ProductID" w:val="3,0 m"/>
        </w:smartTagPr>
        <w:r w:rsidR="008C7C9D" w:rsidRPr="008C7C9D">
          <w:rPr>
            <w:sz w:val="22"/>
            <w:szCs w:val="22"/>
          </w:rPr>
          <w:t>3,0 m</w:t>
        </w:r>
      </w:smartTag>
      <w:r w:rsidR="008C7C9D" w:rsidRPr="008C7C9D">
        <w:rPr>
          <w:sz w:val="22"/>
          <w:szCs w:val="22"/>
        </w:rPr>
        <w:t>.</w:t>
      </w:r>
    </w:p>
    <w:p w14:paraId="135C6EE3" w14:textId="77777777" w:rsidR="003878C5" w:rsidRDefault="003878C5" w:rsidP="00BA088D">
      <w:pPr>
        <w:pStyle w:val="Szvegtrzs2"/>
        <w:widowControl w:val="0"/>
        <w:tabs>
          <w:tab w:val="num" w:pos="540"/>
        </w:tabs>
        <w:spacing w:after="0" w:line="240" w:lineRule="auto"/>
        <w:ind w:left="567" w:hanging="567"/>
        <w:jc w:val="both"/>
        <w:rPr>
          <w:sz w:val="22"/>
          <w:szCs w:val="22"/>
        </w:rPr>
      </w:pPr>
    </w:p>
    <w:p w14:paraId="5C16AA32" w14:textId="77777777" w:rsidR="008C7C9D" w:rsidRPr="008C7C9D" w:rsidRDefault="00944C8B" w:rsidP="00BA088D">
      <w:pPr>
        <w:pStyle w:val="Szvegtrzs2"/>
        <w:widowControl w:val="0"/>
        <w:tabs>
          <w:tab w:val="num" w:pos="540"/>
        </w:tabs>
        <w:spacing w:after="0" w:line="240" w:lineRule="auto"/>
        <w:ind w:left="567" w:hanging="567"/>
        <w:jc w:val="both"/>
        <w:rPr>
          <w:sz w:val="22"/>
          <w:szCs w:val="22"/>
        </w:rPr>
      </w:pPr>
      <w:r>
        <w:rPr>
          <w:sz w:val="22"/>
          <w:szCs w:val="22"/>
        </w:rPr>
        <w:t>/5/</w:t>
      </w:r>
      <w:r w:rsidR="008C7C9D" w:rsidRPr="008C7C9D">
        <w:rPr>
          <w:sz w:val="22"/>
          <w:szCs w:val="22"/>
        </w:rPr>
        <w:tab/>
        <w:t>A Babucsa-dűlő területén az építési övezet legkisebb telkein a főfunkciójú épületek kizárólag egy tömegben helyezhetők el, kivéve az Lke-8 jel</w:t>
      </w:r>
      <w:r>
        <w:rPr>
          <w:sz w:val="22"/>
          <w:szCs w:val="22"/>
        </w:rPr>
        <w:t>ű</w:t>
      </w:r>
      <w:r w:rsidR="008C7C9D" w:rsidRPr="008C7C9D">
        <w:rPr>
          <w:sz w:val="22"/>
          <w:szCs w:val="22"/>
        </w:rPr>
        <w:t xml:space="preserve"> építési övezetet. </w:t>
      </w:r>
    </w:p>
    <w:p w14:paraId="6C8C25B1" w14:textId="77777777" w:rsidR="003878C5" w:rsidRDefault="003878C5" w:rsidP="00BA088D">
      <w:pPr>
        <w:pStyle w:val="Szvegtrzs2"/>
        <w:widowControl w:val="0"/>
        <w:spacing w:after="0" w:line="240" w:lineRule="auto"/>
        <w:ind w:left="567" w:hanging="567"/>
        <w:jc w:val="both"/>
        <w:rPr>
          <w:sz w:val="22"/>
          <w:szCs w:val="22"/>
        </w:rPr>
      </w:pPr>
    </w:p>
    <w:p w14:paraId="578ED5DC" w14:textId="77777777" w:rsidR="008C7C9D" w:rsidRPr="008C7C9D" w:rsidRDefault="00944C8B" w:rsidP="00BA088D">
      <w:pPr>
        <w:pStyle w:val="Szvegtrzs2"/>
        <w:widowControl w:val="0"/>
        <w:spacing w:after="0" w:line="240" w:lineRule="auto"/>
        <w:ind w:left="567" w:hanging="567"/>
        <w:jc w:val="both"/>
        <w:rPr>
          <w:sz w:val="22"/>
          <w:szCs w:val="22"/>
        </w:rPr>
      </w:pPr>
      <w:r>
        <w:rPr>
          <w:sz w:val="22"/>
          <w:szCs w:val="22"/>
        </w:rPr>
        <w:t>/6/</w:t>
      </w:r>
      <w:r w:rsidR="008C7C9D" w:rsidRPr="008C7C9D">
        <w:rPr>
          <w:sz w:val="22"/>
          <w:szCs w:val="22"/>
        </w:rPr>
        <w:tab/>
        <w:t>A Babucsa-dűlő területén új épület építése esetén a kiszolgáló funkciójú épületek, a gépjárműtároló csak a főfunkciójú épülettel egy tömegben helyezhető el. Meglévő főfunkciójú épület esetén legfeljebb egy különálló kiszolgáló funkciójú épület építhető.</w:t>
      </w:r>
    </w:p>
    <w:p w14:paraId="1DAF3BC1" w14:textId="77777777" w:rsidR="003878C5" w:rsidRDefault="003878C5" w:rsidP="00BA088D">
      <w:pPr>
        <w:pStyle w:val="Szvegtrzs2"/>
        <w:widowControl w:val="0"/>
        <w:spacing w:after="0" w:line="240" w:lineRule="auto"/>
        <w:ind w:left="567" w:hanging="567"/>
        <w:jc w:val="both"/>
        <w:rPr>
          <w:sz w:val="22"/>
          <w:szCs w:val="22"/>
        </w:rPr>
      </w:pPr>
    </w:p>
    <w:p w14:paraId="669424FE" w14:textId="77777777" w:rsidR="008C7C9D" w:rsidRPr="008C7C9D" w:rsidRDefault="00944C8B" w:rsidP="00BA088D">
      <w:pPr>
        <w:pStyle w:val="Szvegtrzs2"/>
        <w:widowControl w:val="0"/>
        <w:spacing w:after="0" w:line="240" w:lineRule="auto"/>
        <w:ind w:left="567" w:hanging="567"/>
        <w:jc w:val="both"/>
        <w:rPr>
          <w:sz w:val="22"/>
          <w:szCs w:val="22"/>
        </w:rPr>
      </w:pPr>
      <w:r>
        <w:rPr>
          <w:sz w:val="22"/>
          <w:szCs w:val="22"/>
        </w:rPr>
        <w:t>/7/</w:t>
      </w:r>
      <w:r w:rsidR="008C7C9D" w:rsidRPr="008C7C9D">
        <w:rPr>
          <w:sz w:val="22"/>
          <w:szCs w:val="22"/>
        </w:rPr>
        <w:tab/>
        <w:t xml:space="preserve">Az Lke-1 jelű építési övezet telkein belül csak </w:t>
      </w:r>
      <w:smartTag w:uri="urn:schemas-microsoft-com:office:smarttags" w:element="metricconverter">
        <w:smartTagPr>
          <w:attr w:name="ProductID" w:val="1,2 m"/>
        </w:smartTagPr>
        <w:r w:rsidR="008C7C9D" w:rsidRPr="008C7C9D">
          <w:rPr>
            <w:sz w:val="22"/>
            <w:szCs w:val="22"/>
          </w:rPr>
          <w:t>1,2 m</w:t>
        </w:r>
      </w:smartTag>
      <w:r w:rsidR="008C7C9D" w:rsidRPr="008C7C9D">
        <w:rPr>
          <w:sz w:val="22"/>
          <w:szCs w:val="22"/>
        </w:rPr>
        <w:t xml:space="preserve"> magas, áttört kerítés építhető, amelyet élősövény kísérhet.</w:t>
      </w:r>
    </w:p>
    <w:p w14:paraId="5C5C01DC" w14:textId="77777777" w:rsidR="003878C5" w:rsidRDefault="003878C5" w:rsidP="00BA088D">
      <w:pPr>
        <w:pStyle w:val="Szvegtrzs2"/>
        <w:widowControl w:val="0"/>
        <w:spacing w:after="0" w:line="240" w:lineRule="auto"/>
        <w:ind w:left="567" w:hanging="567"/>
        <w:jc w:val="both"/>
        <w:rPr>
          <w:sz w:val="22"/>
          <w:szCs w:val="22"/>
        </w:rPr>
      </w:pPr>
    </w:p>
    <w:p w14:paraId="50C029BD" w14:textId="77777777" w:rsidR="008C7C9D" w:rsidRPr="008C7C9D" w:rsidRDefault="00944C8B" w:rsidP="00BA088D">
      <w:pPr>
        <w:pStyle w:val="Szvegtrzs2"/>
        <w:widowControl w:val="0"/>
        <w:spacing w:after="0" w:line="240" w:lineRule="auto"/>
        <w:ind w:left="567" w:hanging="567"/>
        <w:jc w:val="both"/>
        <w:rPr>
          <w:sz w:val="22"/>
          <w:szCs w:val="22"/>
        </w:rPr>
      </w:pPr>
      <w:r>
        <w:rPr>
          <w:sz w:val="22"/>
          <w:szCs w:val="22"/>
        </w:rPr>
        <w:t>/8/</w:t>
      </w:r>
      <w:r w:rsidR="008C7C9D" w:rsidRPr="008C7C9D">
        <w:rPr>
          <w:sz w:val="22"/>
          <w:szCs w:val="22"/>
        </w:rPr>
        <w:tab/>
        <w:t>A Babucsa-dűlő területén az építési övezetekben létesíthető kereskedelmi, szolgáltató, vendéglátó épület nem haladhatja meg a nettó 500 m</w:t>
      </w:r>
      <w:r w:rsidR="008C7C9D" w:rsidRPr="008C7C9D">
        <w:rPr>
          <w:sz w:val="22"/>
          <w:szCs w:val="22"/>
          <w:vertAlign w:val="superscript"/>
        </w:rPr>
        <w:t>2</w:t>
      </w:r>
      <w:r w:rsidR="008C7C9D" w:rsidRPr="008C7C9D">
        <w:rPr>
          <w:sz w:val="22"/>
          <w:szCs w:val="22"/>
        </w:rPr>
        <w:t>-t.</w:t>
      </w:r>
    </w:p>
    <w:p w14:paraId="770E292C" w14:textId="77777777" w:rsidR="003878C5" w:rsidRDefault="003878C5" w:rsidP="00BA088D">
      <w:pPr>
        <w:pStyle w:val="Szvegtrzs2"/>
        <w:widowControl w:val="0"/>
        <w:spacing w:after="0" w:line="240" w:lineRule="auto"/>
        <w:ind w:left="567" w:hanging="567"/>
        <w:jc w:val="both"/>
        <w:rPr>
          <w:sz w:val="22"/>
          <w:szCs w:val="22"/>
        </w:rPr>
      </w:pPr>
    </w:p>
    <w:p w14:paraId="754E844D" w14:textId="77777777" w:rsidR="008C7C9D" w:rsidRDefault="00944C8B" w:rsidP="00BA088D">
      <w:pPr>
        <w:pStyle w:val="Szvegtrzs2"/>
        <w:widowControl w:val="0"/>
        <w:spacing w:after="0" w:line="240" w:lineRule="auto"/>
        <w:ind w:left="567" w:hanging="567"/>
        <w:jc w:val="both"/>
        <w:rPr>
          <w:sz w:val="22"/>
          <w:szCs w:val="22"/>
        </w:rPr>
      </w:pPr>
      <w:r>
        <w:rPr>
          <w:sz w:val="22"/>
          <w:szCs w:val="22"/>
        </w:rPr>
        <w:t>/9/</w:t>
      </w:r>
      <w:r w:rsidR="008C7C9D" w:rsidRPr="008C7C9D">
        <w:rPr>
          <w:sz w:val="22"/>
          <w:szCs w:val="22"/>
        </w:rPr>
        <w:tab/>
        <w:t>Az Lke-5* építési övezetben legalább a legkisebb zöldfelületi aránynak megfelelő mértékben meg kell tartani a meglévő faállományt-erdőt</w:t>
      </w:r>
      <w:r>
        <w:rPr>
          <w:sz w:val="22"/>
          <w:szCs w:val="22"/>
        </w:rPr>
        <w:t>.</w:t>
      </w:r>
    </w:p>
    <w:p w14:paraId="60367FF9" w14:textId="77777777" w:rsidR="00221886" w:rsidRPr="005B0504" w:rsidRDefault="00221886" w:rsidP="00BA088D">
      <w:pPr>
        <w:pStyle w:val="Szvegtrzs2"/>
        <w:widowControl w:val="0"/>
        <w:spacing w:after="0" w:line="240" w:lineRule="auto"/>
        <w:ind w:left="567" w:hanging="567"/>
        <w:jc w:val="both"/>
        <w:rPr>
          <w:sz w:val="22"/>
          <w:szCs w:val="22"/>
        </w:rPr>
      </w:pPr>
    </w:p>
    <w:p w14:paraId="25D852FE" w14:textId="77777777" w:rsidR="00D62638" w:rsidRPr="00CC54BC" w:rsidRDefault="00221886" w:rsidP="00CC54BC">
      <w:pPr>
        <w:pStyle w:val="Szvegtrzs2"/>
        <w:widowControl w:val="0"/>
        <w:spacing w:after="0" w:line="240" w:lineRule="auto"/>
        <w:ind w:left="567" w:hanging="567"/>
        <w:jc w:val="center"/>
        <w:rPr>
          <w:b/>
          <w:sz w:val="22"/>
          <w:szCs w:val="22"/>
        </w:rPr>
      </w:pPr>
      <w:r w:rsidRPr="00CC54BC">
        <w:rPr>
          <w:b/>
          <w:sz w:val="22"/>
          <w:szCs w:val="22"/>
        </w:rPr>
        <w:t xml:space="preserve">A Szőlőhegyi kertvárosias lakóterület </w:t>
      </w:r>
    </w:p>
    <w:p w14:paraId="76F4A473" w14:textId="77777777" w:rsidR="00221886" w:rsidRPr="00CC54BC" w:rsidRDefault="00596920" w:rsidP="00CC54BC">
      <w:pPr>
        <w:pStyle w:val="Szvegtrzs2"/>
        <w:widowControl w:val="0"/>
        <w:spacing w:after="0" w:line="240" w:lineRule="auto"/>
        <w:ind w:left="567" w:hanging="567"/>
        <w:jc w:val="center"/>
        <w:rPr>
          <w:b/>
          <w:sz w:val="22"/>
          <w:szCs w:val="22"/>
        </w:rPr>
      </w:pPr>
      <w:r w:rsidRPr="00CC54BC">
        <w:rPr>
          <w:b/>
          <w:sz w:val="22"/>
          <w:szCs w:val="22"/>
        </w:rPr>
        <w:t>(az 1.28. melléklet szerinti Szabályozási tervlapon szabályozott terület)</w:t>
      </w:r>
      <w:r w:rsidR="00E83916">
        <w:rPr>
          <w:b/>
          <w:sz w:val="22"/>
          <w:szCs w:val="22"/>
        </w:rPr>
        <w:t xml:space="preserve"> </w:t>
      </w:r>
      <w:r w:rsidR="00221886" w:rsidRPr="00CC54BC">
        <w:rPr>
          <w:b/>
          <w:sz w:val="22"/>
          <w:szCs w:val="22"/>
        </w:rPr>
        <w:t>speciális előírásai</w:t>
      </w:r>
    </w:p>
    <w:p w14:paraId="2255C93D" w14:textId="77777777" w:rsidR="00221886" w:rsidRPr="00CC54BC" w:rsidRDefault="00221886" w:rsidP="00CC54BC">
      <w:pPr>
        <w:pStyle w:val="Szvegtrzs2"/>
        <w:widowControl w:val="0"/>
        <w:spacing w:after="0" w:line="240" w:lineRule="auto"/>
        <w:ind w:left="567" w:hanging="567"/>
        <w:jc w:val="center"/>
        <w:rPr>
          <w:b/>
          <w:sz w:val="22"/>
          <w:szCs w:val="22"/>
        </w:rPr>
      </w:pPr>
      <w:r w:rsidRPr="00CC54BC">
        <w:rPr>
          <w:b/>
          <w:sz w:val="22"/>
          <w:szCs w:val="22"/>
        </w:rPr>
        <w:t>7/B.§</w:t>
      </w:r>
      <w:r w:rsidR="00596920" w:rsidRPr="00CC54BC">
        <w:rPr>
          <w:rStyle w:val="Lbjegyzet-hivatkozs"/>
          <w:b/>
          <w:sz w:val="22"/>
          <w:szCs w:val="22"/>
        </w:rPr>
        <w:footnoteReference w:id="53"/>
      </w:r>
    </w:p>
    <w:p w14:paraId="5015ED92" w14:textId="77777777" w:rsidR="00D62638" w:rsidRPr="00CC54BC" w:rsidRDefault="00D62638" w:rsidP="00CC54BC">
      <w:pPr>
        <w:pStyle w:val="Szvegtrzs2"/>
        <w:widowControl w:val="0"/>
        <w:spacing w:after="0" w:line="240" w:lineRule="auto"/>
        <w:ind w:left="567" w:hanging="567"/>
        <w:jc w:val="center"/>
        <w:rPr>
          <w:rFonts w:ascii="Arial Narrow" w:hAnsi="Arial Narrow" w:cs="Arial Narrow"/>
          <w:b/>
          <w:sz w:val="22"/>
          <w:szCs w:val="22"/>
        </w:rPr>
      </w:pPr>
    </w:p>
    <w:p w14:paraId="7447CDA8" w14:textId="77777777" w:rsidR="008736B3" w:rsidRDefault="00944C8B">
      <w:pPr>
        <w:pStyle w:val="Szvegtrzs2"/>
        <w:widowControl w:val="0"/>
        <w:spacing w:after="0" w:line="240" w:lineRule="auto"/>
        <w:ind w:left="567" w:hanging="567"/>
        <w:jc w:val="both"/>
        <w:rPr>
          <w:sz w:val="22"/>
          <w:szCs w:val="22"/>
        </w:rPr>
      </w:pPr>
      <w:r>
        <w:rPr>
          <w:sz w:val="22"/>
          <w:szCs w:val="22"/>
        </w:rPr>
        <w:t>/1/</w:t>
      </w:r>
      <w:r w:rsidR="008736B3">
        <w:rPr>
          <w:rStyle w:val="Lbjegyzet-hivatkozs"/>
          <w:sz w:val="22"/>
          <w:szCs w:val="22"/>
        </w:rPr>
        <w:footnoteReference w:id="54"/>
      </w:r>
      <w:r w:rsidR="003878C5" w:rsidRPr="00AC42D3">
        <w:rPr>
          <w:sz w:val="22"/>
          <w:szCs w:val="22"/>
        </w:rPr>
        <w:tab/>
      </w:r>
    </w:p>
    <w:p w14:paraId="01A99B26" w14:textId="77777777" w:rsidR="003878C5" w:rsidRPr="00AC42D3" w:rsidRDefault="00944C8B">
      <w:pPr>
        <w:pStyle w:val="Szvegtrzs2"/>
        <w:widowControl w:val="0"/>
        <w:spacing w:after="0" w:line="240" w:lineRule="auto"/>
        <w:ind w:left="567" w:hanging="567"/>
        <w:jc w:val="both"/>
        <w:rPr>
          <w:sz w:val="22"/>
          <w:szCs w:val="22"/>
        </w:rPr>
      </w:pPr>
      <w:r>
        <w:rPr>
          <w:sz w:val="22"/>
          <w:szCs w:val="22"/>
        </w:rPr>
        <w:t>/2/</w:t>
      </w:r>
      <w:r w:rsidR="008736B3">
        <w:rPr>
          <w:rStyle w:val="Lbjegyzet-hivatkozs"/>
          <w:sz w:val="22"/>
          <w:szCs w:val="22"/>
        </w:rPr>
        <w:footnoteReference w:id="55"/>
      </w:r>
      <w:r w:rsidR="003878C5" w:rsidRPr="00AC42D3">
        <w:rPr>
          <w:sz w:val="22"/>
          <w:szCs w:val="22"/>
        </w:rPr>
        <w:tab/>
      </w:r>
    </w:p>
    <w:p w14:paraId="62B1B0AF" w14:textId="77777777" w:rsidR="004335E8" w:rsidRPr="00AC42D3" w:rsidRDefault="004335E8" w:rsidP="005B0504">
      <w:pPr>
        <w:pStyle w:val="Szvegtrzs2"/>
        <w:widowControl w:val="0"/>
        <w:spacing w:after="0" w:line="240" w:lineRule="auto"/>
        <w:ind w:left="567" w:hanging="567"/>
        <w:jc w:val="both"/>
        <w:rPr>
          <w:sz w:val="22"/>
          <w:szCs w:val="22"/>
        </w:rPr>
      </w:pPr>
    </w:p>
    <w:p w14:paraId="55D40609" w14:textId="77777777" w:rsidR="003878C5" w:rsidRPr="00CC54BC" w:rsidRDefault="00D62638" w:rsidP="005B0504">
      <w:pPr>
        <w:pStyle w:val="Szvegtrzs2"/>
        <w:widowControl w:val="0"/>
        <w:spacing w:after="0" w:line="240" w:lineRule="auto"/>
        <w:ind w:left="567" w:hanging="567"/>
        <w:jc w:val="both"/>
        <w:rPr>
          <w:sz w:val="22"/>
          <w:szCs w:val="22"/>
        </w:rPr>
      </w:pPr>
      <w:r w:rsidRPr="00CC54BC">
        <w:rPr>
          <w:sz w:val="22"/>
          <w:szCs w:val="22"/>
        </w:rPr>
        <w:t>/3/</w:t>
      </w:r>
      <w:r w:rsidR="00FB6B93" w:rsidRPr="005B0504">
        <w:rPr>
          <w:rStyle w:val="Lbjegyzet-hivatkozs"/>
          <w:sz w:val="22"/>
          <w:szCs w:val="22"/>
        </w:rPr>
        <w:footnoteReference w:id="56"/>
      </w:r>
      <w:r w:rsidR="003878C5" w:rsidRPr="005B0504">
        <w:rPr>
          <w:sz w:val="22"/>
          <w:szCs w:val="22"/>
        </w:rPr>
        <w:tab/>
      </w:r>
      <w:r w:rsidR="00FB6B93" w:rsidRPr="00CC54BC">
        <w:rPr>
          <w:sz w:val="22"/>
          <w:szCs w:val="22"/>
        </w:rPr>
        <w:t>A Szőlőhegy területén (SZT-A-SZH-1 jelű tervlap) az építési övezetek telkeinek kialakítása és beépítése során alkalmazandó paraméterek:</w:t>
      </w:r>
    </w:p>
    <w:tbl>
      <w:tblPr>
        <w:tblW w:w="97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276"/>
        <w:gridCol w:w="849"/>
        <w:gridCol w:w="973"/>
        <w:gridCol w:w="914"/>
        <w:gridCol w:w="938"/>
        <w:gridCol w:w="986"/>
        <w:gridCol w:w="937"/>
        <w:gridCol w:w="1065"/>
        <w:gridCol w:w="1111"/>
      </w:tblGrid>
      <w:tr w:rsidR="003878C5" w:rsidRPr="00CC54BC" w14:paraId="2753BFD7" w14:textId="77777777" w:rsidTr="00CC54BC">
        <w:trPr>
          <w:cantSplit/>
        </w:trPr>
        <w:tc>
          <w:tcPr>
            <w:tcW w:w="709" w:type="dxa"/>
            <w:vMerge w:val="restart"/>
            <w:shd w:val="clear" w:color="auto" w:fill="D9D9D9"/>
          </w:tcPr>
          <w:p w14:paraId="41F8721E" w14:textId="77777777"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az</w:t>
            </w:r>
          </w:p>
          <w:p w14:paraId="733EC37C" w14:textId="77777777"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építési övezet jele</w:t>
            </w:r>
          </w:p>
        </w:tc>
        <w:tc>
          <w:tcPr>
            <w:tcW w:w="1276" w:type="dxa"/>
            <w:vMerge w:val="restart"/>
            <w:shd w:val="clear" w:color="auto" w:fill="D9D9D9"/>
          </w:tcPr>
          <w:p w14:paraId="49DE5D0A" w14:textId="77777777"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az építési övezet lakóépületeiben elhelyezhető lakásszám</w:t>
            </w:r>
          </w:p>
          <w:p w14:paraId="72A41F2C" w14:textId="77777777"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db</w:t>
            </w:r>
          </w:p>
        </w:tc>
        <w:tc>
          <w:tcPr>
            <w:tcW w:w="7773" w:type="dxa"/>
            <w:gridSpan w:val="8"/>
            <w:shd w:val="clear" w:color="auto" w:fill="D9D9D9"/>
          </w:tcPr>
          <w:p w14:paraId="1D4CD352" w14:textId="77777777"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a telek</w:t>
            </w:r>
          </w:p>
        </w:tc>
      </w:tr>
      <w:tr w:rsidR="003878C5" w:rsidRPr="00CC54BC" w14:paraId="1358A9B9" w14:textId="77777777" w:rsidTr="00CC54BC">
        <w:trPr>
          <w:cantSplit/>
          <w:trHeight w:val="244"/>
        </w:trPr>
        <w:tc>
          <w:tcPr>
            <w:tcW w:w="709" w:type="dxa"/>
            <w:vMerge/>
            <w:shd w:val="clear" w:color="auto" w:fill="D9D9D9"/>
          </w:tcPr>
          <w:p w14:paraId="52F366C8" w14:textId="77777777" w:rsidR="003878C5" w:rsidRPr="00CC54BC" w:rsidRDefault="003878C5" w:rsidP="00CC54BC">
            <w:pPr>
              <w:pStyle w:val="Szvegtrzs2"/>
              <w:widowControl w:val="0"/>
              <w:spacing w:after="0" w:line="240" w:lineRule="auto"/>
              <w:jc w:val="center"/>
              <w:rPr>
                <w:b/>
                <w:iCs/>
                <w:sz w:val="20"/>
                <w:szCs w:val="20"/>
              </w:rPr>
            </w:pPr>
          </w:p>
        </w:tc>
        <w:tc>
          <w:tcPr>
            <w:tcW w:w="1276" w:type="dxa"/>
            <w:vMerge/>
            <w:shd w:val="clear" w:color="auto" w:fill="D9D9D9"/>
          </w:tcPr>
          <w:p w14:paraId="5EBAF207" w14:textId="77777777" w:rsidR="003878C5" w:rsidRPr="00CC54BC" w:rsidRDefault="003878C5" w:rsidP="00CC54BC">
            <w:pPr>
              <w:pStyle w:val="Szvegtrzs2"/>
              <w:widowControl w:val="0"/>
              <w:spacing w:after="0" w:line="240" w:lineRule="auto"/>
              <w:jc w:val="center"/>
              <w:rPr>
                <w:b/>
                <w:iCs/>
                <w:sz w:val="20"/>
                <w:szCs w:val="20"/>
              </w:rPr>
            </w:pPr>
          </w:p>
        </w:tc>
        <w:tc>
          <w:tcPr>
            <w:tcW w:w="849" w:type="dxa"/>
            <w:vMerge w:val="restart"/>
            <w:shd w:val="clear" w:color="auto" w:fill="D9D9D9"/>
          </w:tcPr>
          <w:p w14:paraId="44E3DB8C" w14:textId="77777777"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leg-kisebb területe</w:t>
            </w:r>
          </w:p>
          <w:p w14:paraId="746A5E00" w14:textId="77777777"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m</w:t>
            </w:r>
            <w:r w:rsidRPr="00CC54BC">
              <w:rPr>
                <w:b/>
                <w:iCs/>
                <w:sz w:val="20"/>
                <w:szCs w:val="20"/>
                <w:vertAlign w:val="superscript"/>
              </w:rPr>
              <w:t>2</w:t>
            </w:r>
          </w:p>
        </w:tc>
        <w:tc>
          <w:tcPr>
            <w:tcW w:w="973" w:type="dxa"/>
            <w:vMerge w:val="restart"/>
            <w:shd w:val="clear" w:color="auto" w:fill="D9D9D9"/>
          </w:tcPr>
          <w:p w14:paraId="2FA52587" w14:textId="77777777"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leg-kisebb széles-sége</w:t>
            </w:r>
          </w:p>
          <w:p w14:paraId="6D9D8BE0" w14:textId="77777777"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m</w:t>
            </w:r>
          </w:p>
        </w:tc>
        <w:tc>
          <w:tcPr>
            <w:tcW w:w="914" w:type="dxa"/>
            <w:vMerge w:val="restart"/>
            <w:shd w:val="clear" w:color="auto" w:fill="D9D9D9"/>
          </w:tcPr>
          <w:p w14:paraId="500BF66D" w14:textId="77777777"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beépí-tési módja</w:t>
            </w:r>
          </w:p>
        </w:tc>
        <w:tc>
          <w:tcPr>
            <w:tcW w:w="938" w:type="dxa"/>
            <w:vMerge w:val="restart"/>
            <w:shd w:val="clear" w:color="auto" w:fill="D9D9D9"/>
          </w:tcPr>
          <w:p w14:paraId="75F99CB8" w14:textId="77777777"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legna-gyobb beépí-tettsége</w:t>
            </w:r>
          </w:p>
          <w:p w14:paraId="03FE38FB" w14:textId="77777777"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w:t>
            </w:r>
          </w:p>
        </w:tc>
        <w:tc>
          <w:tcPr>
            <w:tcW w:w="986" w:type="dxa"/>
            <w:vMerge w:val="restart"/>
            <w:shd w:val="clear" w:color="auto" w:fill="D9D9D9"/>
          </w:tcPr>
          <w:p w14:paraId="4ADCABA8" w14:textId="77777777"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legkisebb zöld-felülete</w:t>
            </w:r>
          </w:p>
          <w:p w14:paraId="0EB227E6" w14:textId="77777777"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w:t>
            </w:r>
          </w:p>
        </w:tc>
        <w:tc>
          <w:tcPr>
            <w:tcW w:w="937" w:type="dxa"/>
            <w:vMerge w:val="restart"/>
            <w:shd w:val="clear" w:color="auto" w:fill="D9D9D9"/>
          </w:tcPr>
          <w:p w14:paraId="63B14A31" w14:textId="77777777"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leg</w:t>
            </w:r>
            <w:r w:rsidR="00D62638">
              <w:rPr>
                <w:b/>
                <w:iCs/>
                <w:sz w:val="20"/>
                <w:szCs w:val="20"/>
              </w:rPr>
              <w:t>-</w:t>
            </w:r>
            <w:r w:rsidRPr="00CC54BC">
              <w:rPr>
                <w:b/>
                <w:iCs/>
                <w:sz w:val="20"/>
                <w:szCs w:val="20"/>
              </w:rPr>
              <w:t>nagyobb szint</w:t>
            </w:r>
            <w:r w:rsidR="00D62638">
              <w:rPr>
                <w:b/>
                <w:iCs/>
                <w:sz w:val="20"/>
                <w:szCs w:val="20"/>
              </w:rPr>
              <w:t>-</w:t>
            </w:r>
            <w:r w:rsidRPr="00CC54BC">
              <w:rPr>
                <w:b/>
                <w:iCs/>
                <w:sz w:val="20"/>
                <w:szCs w:val="20"/>
              </w:rPr>
              <w:t>területi mutatója</w:t>
            </w:r>
          </w:p>
          <w:p w14:paraId="23781703" w14:textId="77777777"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m</w:t>
            </w:r>
            <w:r w:rsidRPr="00CC54BC">
              <w:rPr>
                <w:b/>
                <w:iCs/>
                <w:sz w:val="20"/>
                <w:szCs w:val="20"/>
                <w:vertAlign w:val="superscript"/>
              </w:rPr>
              <w:t>2</w:t>
            </w:r>
            <w:r w:rsidRPr="00CC54BC">
              <w:rPr>
                <w:b/>
                <w:iCs/>
                <w:sz w:val="20"/>
                <w:szCs w:val="20"/>
              </w:rPr>
              <w:t>/m</w:t>
            </w:r>
            <w:r w:rsidRPr="00CC54BC">
              <w:rPr>
                <w:b/>
                <w:iCs/>
                <w:sz w:val="20"/>
                <w:szCs w:val="20"/>
                <w:vertAlign w:val="superscript"/>
              </w:rPr>
              <w:t>2</w:t>
            </w:r>
          </w:p>
        </w:tc>
        <w:tc>
          <w:tcPr>
            <w:tcW w:w="2176" w:type="dxa"/>
            <w:gridSpan w:val="2"/>
            <w:shd w:val="clear" w:color="auto" w:fill="D9D9D9"/>
          </w:tcPr>
          <w:p w14:paraId="5117A66E" w14:textId="77777777" w:rsidR="003878C5" w:rsidRPr="00CC54BC" w:rsidRDefault="00D05DBC" w:rsidP="00CC54BC">
            <w:pPr>
              <w:pStyle w:val="Szvegtrzs2"/>
              <w:widowControl w:val="0"/>
              <w:spacing w:after="0" w:line="240" w:lineRule="auto"/>
              <w:jc w:val="center"/>
              <w:rPr>
                <w:b/>
                <w:iCs/>
                <w:sz w:val="20"/>
                <w:szCs w:val="20"/>
              </w:rPr>
            </w:pPr>
            <w:r w:rsidRPr="00CC54BC">
              <w:rPr>
                <w:b/>
                <w:iCs/>
                <w:sz w:val="20"/>
                <w:szCs w:val="20"/>
              </w:rPr>
              <w:t>épületek</w:t>
            </w:r>
          </w:p>
        </w:tc>
      </w:tr>
      <w:tr w:rsidR="003878C5" w:rsidRPr="00CC54BC" w14:paraId="316E8F94" w14:textId="77777777" w:rsidTr="00CC54BC">
        <w:trPr>
          <w:cantSplit/>
          <w:trHeight w:val="802"/>
        </w:trPr>
        <w:tc>
          <w:tcPr>
            <w:tcW w:w="709" w:type="dxa"/>
            <w:vMerge/>
            <w:shd w:val="clear" w:color="auto" w:fill="D9D9D9"/>
          </w:tcPr>
          <w:p w14:paraId="4B73D6ED" w14:textId="77777777" w:rsidR="003878C5" w:rsidRPr="00CC54BC" w:rsidRDefault="003878C5" w:rsidP="00CC54BC">
            <w:pPr>
              <w:pStyle w:val="Szvegtrzs2"/>
              <w:widowControl w:val="0"/>
              <w:spacing w:after="0" w:line="240" w:lineRule="auto"/>
              <w:jc w:val="center"/>
              <w:rPr>
                <w:b/>
                <w:iCs/>
                <w:sz w:val="20"/>
                <w:szCs w:val="20"/>
              </w:rPr>
            </w:pPr>
          </w:p>
        </w:tc>
        <w:tc>
          <w:tcPr>
            <w:tcW w:w="1276" w:type="dxa"/>
            <w:vMerge/>
            <w:shd w:val="clear" w:color="auto" w:fill="D9D9D9"/>
          </w:tcPr>
          <w:p w14:paraId="36092F32" w14:textId="77777777" w:rsidR="003878C5" w:rsidRPr="00CC54BC" w:rsidRDefault="003878C5" w:rsidP="00CC54BC">
            <w:pPr>
              <w:pStyle w:val="Szvegtrzs2"/>
              <w:widowControl w:val="0"/>
              <w:spacing w:after="0" w:line="240" w:lineRule="auto"/>
              <w:jc w:val="center"/>
              <w:rPr>
                <w:b/>
                <w:iCs/>
                <w:sz w:val="20"/>
                <w:szCs w:val="20"/>
              </w:rPr>
            </w:pPr>
          </w:p>
        </w:tc>
        <w:tc>
          <w:tcPr>
            <w:tcW w:w="849" w:type="dxa"/>
            <w:vMerge/>
            <w:shd w:val="clear" w:color="auto" w:fill="D9D9D9"/>
          </w:tcPr>
          <w:p w14:paraId="196456A0" w14:textId="77777777" w:rsidR="003878C5" w:rsidRPr="00CC54BC" w:rsidRDefault="003878C5" w:rsidP="00CC54BC">
            <w:pPr>
              <w:pStyle w:val="Szvegtrzs2"/>
              <w:widowControl w:val="0"/>
              <w:spacing w:after="0" w:line="240" w:lineRule="auto"/>
              <w:jc w:val="center"/>
              <w:rPr>
                <w:b/>
                <w:iCs/>
                <w:sz w:val="20"/>
                <w:szCs w:val="20"/>
              </w:rPr>
            </w:pPr>
          </w:p>
        </w:tc>
        <w:tc>
          <w:tcPr>
            <w:tcW w:w="973" w:type="dxa"/>
            <w:vMerge/>
            <w:shd w:val="clear" w:color="auto" w:fill="D9D9D9"/>
          </w:tcPr>
          <w:p w14:paraId="395BFA36" w14:textId="77777777" w:rsidR="003878C5" w:rsidRPr="00CC54BC" w:rsidRDefault="003878C5" w:rsidP="00CC54BC">
            <w:pPr>
              <w:pStyle w:val="Szvegtrzs2"/>
              <w:widowControl w:val="0"/>
              <w:spacing w:after="0" w:line="240" w:lineRule="auto"/>
              <w:jc w:val="center"/>
              <w:rPr>
                <w:b/>
                <w:iCs/>
                <w:sz w:val="20"/>
                <w:szCs w:val="20"/>
              </w:rPr>
            </w:pPr>
          </w:p>
        </w:tc>
        <w:tc>
          <w:tcPr>
            <w:tcW w:w="914" w:type="dxa"/>
            <w:vMerge/>
            <w:shd w:val="clear" w:color="auto" w:fill="D9D9D9"/>
          </w:tcPr>
          <w:p w14:paraId="189ACB67" w14:textId="77777777" w:rsidR="003878C5" w:rsidRPr="00CC54BC" w:rsidRDefault="003878C5" w:rsidP="00CC54BC">
            <w:pPr>
              <w:pStyle w:val="Szvegtrzs2"/>
              <w:widowControl w:val="0"/>
              <w:spacing w:after="0" w:line="240" w:lineRule="auto"/>
              <w:jc w:val="center"/>
              <w:rPr>
                <w:b/>
                <w:iCs/>
                <w:sz w:val="20"/>
                <w:szCs w:val="20"/>
              </w:rPr>
            </w:pPr>
          </w:p>
        </w:tc>
        <w:tc>
          <w:tcPr>
            <w:tcW w:w="938" w:type="dxa"/>
            <w:vMerge/>
            <w:shd w:val="clear" w:color="auto" w:fill="D9D9D9"/>
          </w:tcPr>
          <w:p w14:paraId="0579E379" w14:textId="77777777" w:rsidR="003878C5" w:rsidRPr="00CC54BC" w:rsidRDefault="003878C5" w:rsidP="00CC54BC">
            <w:pPr>
              <w:pStyle w:val="Szvegtrzs2"/>
              <w:widowControl w:val="0"/>
              <w:spacing w:after="0" w:line="240" w:lineRule="auto"/>
              <w:jc w:val="center"/>
              <w:rPr>
                <w:b/>
                <w:iCs/>
                <w:sz w:val="20"/>
                <w:szCs w:val="20"/>
              </w:rPr>
            </w:pPr>
          </w:p>
        </w:tc>
        <w:tc>
          <w:tcPr>
            <w:tcW w:w="986" w:type="dxa"/>
            <w:vMerge/>
            <w:shd w:val="clear" w:color="auto" w:fill="D9D9D9"/>
          </w:tcPr>
          <w:p w14:paraId="30183D26" w14:textId="77777777" w:rsidR="003878C5" w:rsidRPr="00CC54BC" w:rsidRDefault="003878C5" w:rsidP="00CC54BC">
            <w:pPr>
              <w:pStyle w:val="Szvegtrzs2"/>
              <w:widowControl w:val="0"/>
              <w:spacing w:after="0" w:line="240" w:lineRule="auto"/>
              <w:jc w:val="center"/>
              <w:rPr>
                <w:b/>
                <w:iCs/>
                <w:sz w:val="20"/>
                <w:szCs w:val="20"/>
              </w:rPr>
            </w:pPr>
          </w:p>
        </w:tc>
        <w:tc>
          <w:tcPr>
            <w:tcW w:w="937" w:type="dxa"/>
            <w:vMerge/>
            <w:shd w:val="clear" w:color="auto" w:fill="D9D9D9"/>
          </w:tcPr>
          <w:p w14:paraId="2CEEAA61" w14:textId="77777777" w:rsidR="003878C5" w:rsidRPr="00CC54BC" w:rsidRDefault="003878C5" w:rsidP="00CC54BC">
            <w:pPr>
              <w:pStyle w:val="Szvegtrzs2"/>
              <w:widowControl w:val="0"/>
              <w:spacing w:after="0" w:line="240" w:lineRule="auto"/>
              <w:jc w:val="center"/>
              <w:rPr>
                <w:b/>
                <w:iCs/>
                <w:sz w:val="20"/>
                <w:szCs w:val="20"/>
              </w:rPr>
            </w:pPr>
          </w:p>
        </w:tc>
        <w:tc>
          <w:tcPr>
            <w:tcW w:w="1065" w:type="dxa"/>
            <w:shd w:val="clear" w:color="auto" w:fill="D9D9D9"/>
          </w:tcPr>
          <w:p w14:paraId="5B0B2154" w14:textId="77777777"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leg</w:t>
            </w:r>
            <w:r w:rsidR="00D62638">
              <w:rPr>
                <w:b/>
                <w:iCs/>
                <w:sz w:val="20"/>
                <w:szCs w:val="20"/>
              </w:rPr>
              <w:t>-</w:t>
            </w:r>
            <w:r w:rsidRPr="00CC54BC">
              <w:rPr>
                <w:b/>
                <w:iCs/>
                <w:sz w:val="20"/>
                <w:szCs w:val="20"/>
              </w:rPr>
              <w:t>nagyobb építmény-magassága</w:t>
            </w:r>
          </w:p>
          <w:p w14:paraId="550A8867" w14:textId="77777777"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m</w:t>
            </w:r>
          </w:p>
        </w:tc>
        <w:tc>
          <w:tcPr>
            <w:tcW w:w="1111" w:type="dxa"/>
            <w:shd w:val="clear" w:color="auto" w:fill="D9D9D9"/>
          </w:tcPr>
          <w:p w14:paraId="101FBF0C" w14:textId="77777777"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leg</w:t>
            </w:r>
            <w:r w:rsidR="00D62638">
              <w:rPr>
                <w:b/>
                <w:iCs/>
                <w:sz w:val="20"/>
                <w:szCs w:val="20"/>
              </w:rPr>
              <w:t>-</w:t>
            </w:r>
            <w:r w:rsidRPr="00CC54BC">
              <w:rPr>
                <w:b/>
                <w:iCs/>
                <w:sz w:val="20"/>
                <w:szCs w:val="20"/>
              </w:rPr>
              <w:t>nagyobb ho</w:t>
            </w:r>
            <w:r w:rsidR="00D62638">
              <w:rPr>
                <w:b/>
                <w:iCs/>
                <w:sz w:val="20"/>
                <w:szCs w:val="20"/>
              </w:rPr>
              <w:t>m</w:t>
            </w:r>
            <w:r w:rsidRPr="00CC54BC">
              <w:rPr>
                <w:b/>
                <w:iCs/>
                <w:sz w:val="20"/>
                <w:szCs w:val="20"/>
              </w:rPr>
              <w:t>lokzat</w:t>
            </w:r>
            <w:r w:rsidR="00D62638">
              <w:rPr>
                <w:b/>
                <w:iCs/>
                <w:sz w:val="20"/>
                <w:szCs w:val="20"/>
              </w:rPr>
              <w:t>-</w:t>
            </w:r>
            <w:r w:rsidRPr="00CC54BC">
              <w:rPr>
                <w:b/>
                <w:iCs/>
                <w:sz w:val="20"/>
                <w:szCs w:val="20"/>
              </w:rPr>
              <w:t>magassága</w:t>
            </w:r>
          </w:p>
          <w:p w14:paraId="2CF0EADB" w14:textId="77777777"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m</w:t>
            </w:r>
          </w:p>
        </w:tc>
      </w:tr>
      <w:tr w:rsidR="003878C5" w:rsidRPr="00CC54BC" w14:paraId="4EE8A8A8" w14:textId="77777777" w:rsidTr="00CC54BC">
        <w:tc>
          <w:tcPr>
            <w:tcW w:w="709" w:type="dxa"/>
          </w:tcPr>
          <w:p w14:paraId="7986E732" w14:textId="77777777" w:rsidR="003878C5" w:rsidRPr="00CC54BC" w:rsidRDefault="003878C5" w:rsidP="005B0504">
            <w:pPr>
              <w:pStyle w:val="Szvegtrzs2"/>
              <w:widowControl w:val="0"/>
              <w:spacing w:after="0" w:line="240" w:lineRule="auto"/>
              <w:jc w:val="center"/>
              <w:rPr>
                <w:iCs/>
                <w:sz w:val="20"/>
                <w:szCs w:val="20"/>
              </w:rPr>
            </w:pPr>
            <w:r w:rsidRPr="00CC54BC">
              <w:rPr>
                <w:iCs/>
                <w:sz w:val="20"/>
                <w:szCs w:val="20"/>
              </w:rPr>
              <w:t>L</w:t>
            </w:r>
            <w:r w:rsidR="00B06FE6" w:rsidRPr="00CC54BC">
              <w:rPr>
                <w:iCs/>
                <w:sz w:val="20"/>
                <w:szCs w:val="20"/>
              </w:rPr>
              <w:t>k</w:t>
            </w:r>
            <w:r w:rsidRPr="00CC54BC">
              <w:rPr>
                <w:iCs/>
                <w:sz w:val="20"/>
                <w:szCs w:val="20"/>
              </w:rPr>
              <w:t>e-1</w:t>
            </w:r>
          </w:p>
        </w:tc>
        <w:tc>
          <w:tcPr>
            <w:tcW w:w="1276" w:type="dxa"/>
          </w:tcPr>
          <w:p w14:paraId="47605F7A"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2</w:t>
            </w:r>
          </w:p>
        </w:tc>
        <w:tc>
          <w:tcPr>
            <w:tcW w:w="849" w:type="dxa"/>
          </w:tcPr>
          <w:p w14:paraId="573B9DF7"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400</w:t>
            </w:r>
          </w:p>
        </w:tc>
        <w:tc>
          <w:tcPr>
            <w:tcW w:w="973" w:type="dxa"/>
          </w:tcPr>
          <w:p w14:paraId="2527F3FC"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K</w:t>
            </w:r>
          </w:p>
        </w:tc>
        <w:tc>
          <w:tcPr>
            <w:tcW w:w="914" w:type="dxa"/>
          </w:tcPr>
          <w:p w14:paraId="08C7C991"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O</w:t>
            </w:r>
          </w:p>
        </w:tc>
        <w:tc>
          <w:tcPr>
            <w:tcW w:w="938" w:type="dxa"/>
          </w:tcPr>
          <w:p w14:paraId="738C69EF"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30</w:t>
            </w:r>
          </w:p>
        </w:tc>
        <w:tc>
          <w:tcPr>
            <w:tcW w:w="986" w:type="dxa"/>
          </w:tcPr>
          <w:p w14:paraId="6CC8E0BF"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50</w:t>
            </w:r>
          </w:p>
        </w:tc>
        <w:tc>
          <w:tcPr>
            <w:tcW w:w="937" w:type="dxa"/>
          </w:tcPr>
          <w:p w14:paraId="7162E104"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0,7</w:t>
            </w:r>
          </w:p>
        </w:tc>
        <w:tc>
          <w:tcPr>
            <w:tcW w:w="1065" w:type="dxa"/>
          </w:tcPr>
          <w:p w14:paraId="795F4A5D"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4,5</w:t>
            </w:r>
          </w:p>
        </w:tc>
        <w:tc>
          <w:tcPr>
            <w:tcW w:w="1111" w:type="dxa"/>
          </w:tcPr>
          <w:p w14:paraId="57B4D1FD"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5,5</w:t>
            </w:r>
          </w:p>
        </w:tc>
      </w:tr>
      <w:tr w:rsidR="003878C5" w:rsidRPr="00CC54BC" w14:paraId="544A10FD" w14:textId="77777777" w:rsidTr="00CC54BC">
        <w:tc>
          <w:tcPr>
            <w:tcW w:w="709" w:type="dxa"/>
          </w:tcPr>
          <w:p w14:paraId="4E9B1563" w14:textId="77777777" w:rsidR="003878C5" w:rsidRPr="00CC54BC" w:rsidRDefault="003878C5" w:rsidP="005B0504">
            <w:pPr>
              <w:pStyle w:val="Szvegtrzs2"/>
              <w:widowControl w:val="0"/>
              <w:spacing w:after="0" w:line="240" w:lineRule="auto"/>
              <w:jc w:val="center"/>
              <w:rPr>
                <w:iCs/>
                <w:sz w:val="20"/>
                <w:szCs w:val="20"/>
              </w:rPr>
            </w:pPr>
            <w:r w:rsidRPr="00CC54BC">
              <w:rPr>
                <w:iCs/>
                <w:sz w:val="20"/>
                <w:szCs w:val="20"/>
              </w:rPr>
              <w:t>L</w:t>
            </w:r>
            <w:r w:rsidR="00B06FE6" w:rsidRPr="00CC54BC">
              <w:rPr>
                <w:iCs/>
                <w:sz w:val="20"/>
                <w:szCs w:val="20"/>
              </w:rPr>
              <w:t>k</w:t>
            </w:r>
            <w:r w:rsidRPr="00CC54BC">
              <w:rPr>
                <w:iCs/>
                <w:sz w:val="20"/>
                <w:szCs w:val="20"/>
              </w:rPr>
              <w:t>e-2</w:t>
            </w:r>
          </w:p>
        </w:tc>
        <w:tc>
          <w:tcPr>
            <w:tcW w:w="1276" w:type="dxa"/>
          </w:tcPr>
          <w:p w14:paraId="2E90676F"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2</w:t>
            </w:r>
          </w:p>
        </w:tc>
        <w:tc>
          <w:tcPr>
            <w:tcW w:w="849" w:type="dxa"/>
          </w:tcPr>
          <w:p w14:paraId="74DCD973"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800</w:t>
            </w:r>
          </w:p>
        </w:tc>
        <w:tc>
          <w:tcPr>
            <w:tcW w:w="973" w:type="dxa"/>
          </w:tcPr>
          <w:p w14:paraId="578EFF98"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K</w:t>
            </w:r>
          </w:p>
        </w:tc>
        <w:tc>
          <w:tcPr>
            <w:tcW w:w="914" w:type="dxa"/>
          </w:tcPr>
          <w:p w14:paraId="23F05CF0"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O/</w:t>
            </w:r>
            <w:r w:rsidR="00D62638">
              <w:rPr>
                <w:iCs/>
                <w:sz w:val="20"/>
                <w:szCs w:val="20"/>
              </w:rPr>
              <w:t>SZ</w:t>
            </w:r>
          </w:p>
        </w:tc>
        <w:tc>
          <w:tcPr>
            <w:tcW w:w="938" w:type="dxa"/>
          </w:tcPr>
          <w:p w14:paraId="572A1A2F"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25</w:t>
            </w:r>
          </w:p>
        </w:tc>
        <w:tc>
          <w:tcPr>
            <w:tcW w:w="986" w:type="dxa"/>
          </w:tcPr>
          <w:p w14:paraId="053B635B"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50</w:t>
            </w:r>
          </w:p>
        </w:tc>
        <w:tc>
          <w:tcPr>
            <w:tcW w:w="937" w:type="dxa"/>
          </w:tcPr>
          <w:p w14:paraId="525F4B36" w14:textId="77777777" w:rsidR="003878C5" w:rsidRPr="00CC54BC" w:rsidRDefault="00B06FE6" w:rsidP="00CC54BC">
            <w:pPr>
              <w:pStyle w:val="Szvegtrzs2"/>
              <w:widowControl w:val="0"/>
              <w:spacing w:after="0" w:line="240" w:lineRule="auto"/>
              <w:jc w:val="center"/>
              <w:rPr>
                <w:iCs/>
                <w:sz w:val="20"/>
                <w:szCs w:val="20"/>
              </w:rPr>
            </w:pPr>
            <w:r w:rsidRPr="00CC54BC">
              <w:rPr>
                <w:iCs/>
                <w:sz w:val="20"/>
                <w:szCs w:val="20"/>
              </w:rPr>
              <w:t>0,6</w:t>
            </w:r>
          </w:p>
        </w:tc>
        <w:tc>
          <w:tcPr>
            <w:tcW w:w="1065" w:type="dxa"/>
          </w:tcPr>
          <w:p w14:paraId="2CD53674" w14:textId="77777777" w:rsidR="003878C5" w:rsidRPr="00CC54BC" w:rsidRDefault="00B06FE6" w:rsidP="00CC54BC">
            <w:pPr>
              <w:pStyle w:val="Szvegtrzs2"/>
              <w:widowControl w:val="0"/>
              <w:spacing w:after="0" w:line="240" w:lineRule="auto"/>
              <w:jc w:val="center"/>
              <w:rPr>
                <w:iCs/>
                <w:sz w:val="20"/>
                <w:szCs w:val="20"/>
              </w:rPr>
            </w:pPr>
            <w:r w:rsidRPr="00CC54BC">
              <w:rPr>
                <w:iCs/>
                <w:sz w:val="20"/>
                <w:szCs w:val="20"/>
              </w:rPr>
              <w:t>6,0</w:t>
            </w:r>
          </w:p>
        </w:tc>
        <w:tc>
          <w:tcPr>
            <w:tcW w:w="1111" w:type="dxa"/>
          </w:tcPr>
          <w:p w14:paraId="0A96BFD5"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7,0</w:t>
            </w:r>
          </w:p>
        </w:tc>
      </w:tr>
      <w:tr w:rsidR="003878C5" w:rsidRPr="00CC54BC" w14:paraId="5F4D5317" w14:textId="77777777" w:rsidTr="00CC54BC">
        <w:tc>
          <w:tcPr>
            <w:tcW w:w="709" w:type="dxa"/>
          </w:tcPr>
          <w:p w14:paraId="387AA61B" w14:textId="77777777" w:rsidR="003878C5" w:rsidRPr="00CC54BC" w:rsidRDefault="003878C5" w:rsidP="005B0504">
            <w:pPr>
              <w:pStyle w:val="Szvegtrzs2"/>
              <w:widowControl w:val="0"/>
              <w:spacing w:after="0" w:line="240" w:lineRule="auto"/>
              <w:jc w:val="center"/>
              <w:rPr>
                <w:iCs/>
                <w:sz w:val="20"/>
                <w:szCs w:val="20"/>
              </w:rPr>
            </w:pPr>
            <w:r w:rsidRPr="00CC54BC">
              <w:rPr>
                <w:iCs/>
                <w:sz w:val="20"/>
                <w:szCs w:val="20"/>
              </w:rPr>
              <w:t>Lke-3</w:t>
            </w:r>
          </w:p>
        </w:tc>
        <w:tc>
          <w:tcPr>
            <w:tcW w:w="1276" w:type="dxa"/>
          </w:tcPr>
          <w:p w14:paraId="54433EBC"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4</w:t>
            </w:r>
          </w:p>
        </w:tc>
        <w:tc>
          <w:tcPr>
            <w:tcW w:w="849" w:type="dxa"/>
          </w:tcPr>
          <w:p w14:paraId="32CAA5D6"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800</w:t>
            </w:r>
          </w:p>
        </w:tc>
        <w:tc>
          <w:tcPr>
            <w:tcW w:w="973" w:type="dxa"/>
          </w:tcPr>
          <w:p w14:paraId="2348E008"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20,0</w:t>
            </w:r>
          </w:p>
        </w:tc>
        <w:tc>
          <w:tcPr>
            <w:tcW w:w="914" w:type="dxa"/>
          </w:tcPr>
          <w:p w14:paraId="3DC74BDA" w14:textId="77777777" w:rsidR="003878C5" w:rsidRPr="00CC54BC" w:rsidRDefault="00D62638" w:rsidP="00CC54BC">
            <w:pPr>
              <w:pStyle w:val="Szvegtrzs2"/>
              <w:widowControl w:val="0"/>
              <w:spacing w:after="0" w:line="240" w:lineRule="auto"/>
              <w:jc w:val="center"/>
              <w:rPr>
                <w:iCs/>
                <w:sz w:val="20"/>
                <w:szCs w:val="20"/>
              </w:rPr>
            </w:pPr>
            <w:r>
              <w:rPr>
                <w:iCs/>
                <w:sz w:val="20"/>
                <w:szCs w:val="20"/>
              </w:rPr>
              <w:t>SZ</w:t>
            </w:r>
          </w:p>
        </w:tc>
        <w:tc>
          <w:tcPr>
            <w:tcW w:w="938" w:type="dxa"/>
          </w:tcPr>
          <w:p w14:paraId="21B5C5D6"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25</w:t>
            </w:r>
          </w:p>
        </w:tc>
        <w:tc>
          <w:tcPr>
            <w:tcW w:w="986" w:type="dxa"/>
          </w:tcPr>
          <w:p w14:paraId="55735BD6"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50</w:t>
            </w:r>
          </w:p>
        </w:tc>
        <w:tc>
          <w:tcPr>
            <w:tcW w:w="937" w:type="dxa"/>
          </w:tcPr>
          <w:p w14:paraId="45970A51"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0,6</w:t>
            </w:r>
          </w:p>
        </w:tc>
        <w:tc>
          <w:tcPr>
            <w:tcW w:w="1065" w:type="dxa"/>
          </w:tcPr>
          <w:p w14:paraId="4E739CA4" w14:textId="77777777" w:rsidR="003878C5" w:rsidRPr="00CC54BC" w:rsidRDefault="00B06FE6" w:rsidP="00CC54BC">
            <w:pPr>
              <w:pStyle w:val="Szvegtrzs2"/>
              <w:widowControl w:val="0"/>
              <w:spacing w:after="0" w:line="240" w:lineRule="auto"/>
              <w:jc w:val="center"/>
              <w:rPr>
                <w:iCs/>
                <w:sz w:val="20"/>
                <w:szCs w:val="20"/>
              </w:rPr>
            </w:pPr>
            <w:r w:rsidRPr="00CC54BC">
              <w:rPr>
                <w:iCs/>
                <w:sz w:val="20"/>
                <w:szCs w:val="20"/>
              </w:rPr>
              <w:t>5,5</w:t>
            </w:r>
          </w:p>
        </w:tc>
        <w:tc>
          <w:tcPr>
            <w:tcW w:w="1111" w:type="dxa"/>
          </w:tcPr>
          <w:p w14:paraId="444D29E7" w14:textId="77777777" w:rsidR="003878C5" w:rsidRPr="00CC54BC" w:rsidRDefault="00B06FE6" w:rsidP="00CC54BC">
            <w:pPr>
              <w:pStyle w:val="Szvegtrzs2"/>
              <w:widowControl w:val="0"/>
              <w:spacing w:after="0" w:line="240" w:lineRule="auto"/>
              <w:jc w:val="center"/>
              <w:rPr>
                <w:iCs/>
                <w:sz w:val="20"/>
                <w:szCs w:val="20"/>
              </w:rPr>
            </w:pPr>
            <w:r w:rsidRPr="00CC54BC">
              <w:rPr>
                <w:iCs/>
                <w:sz w:val="20"/>
                <w:szCs w:val="20"/>
              </w:rPr>
              <w:t>6,5</w:t>
            </w:r>
          </w:p>
        </w:tc>
      </w:tr>
      <w:tr w:rsidR="003878C5" w:rsidRPr="00CC54BC" w14:paraId="2CFD4777" w14:textId="77777777" w:rsidTr="00CC54BC">
        <w:tc>
          <w:tcPr>
            <w:tcW w:w="709" w:type="dxa"/>
          </w:tcPr>
          <w:p w14:paraId="347980D5" w14:textId="77777777" w:rsidR="003878C5" w:rsidRPr="00CC54BC" w:rsidRDefault="003878C5" w:rsidP="005B0504">
            <w:pPr>
              <w:pStyle w:val="Szvegtrzs2"/>
              <w:widowControl w:val="0"/>
              <w:spacing w:after="0" w:line="240" w:lineRule="auto"/>
              <w:jc w:val="center"/>
              <w:rPr>
                <w:iCs/>
                <w:sz w:val="20"/>
                <w:szCs w:val="20"/>
              </w:rPr>
            </w:pPr>
            <w:r w:rsidRPr="00CC54BC">
              <w:rPr>
                <w:iCs/>
                <w:sz w:val="20"/>
                <w:szCs w:val="20"/>
              </w:rPr>
              <w:t>Lke-4</w:t>
            </w:r>
          </w:p>
        </w:tc>
        <w:tc>
          <w:tcPr>
            <w:tcW w:w="1276" w:type="dxa"/>
          </w:tcPr>
          <w:p w14:paraId="34503F4D"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2</w:t>
            </w:r>
          </w:p>
        </w:tc>
        <w:tc>
          <w:tcPr>
            <w:tcW w:w="849" w:type="dxa"/>
          </w:tcPr>
          <w:p w14:paraId="0599313C"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1000</w:t>
            </w:r>
          </w:p>
        </w:tc>
        <w:tc>
          <w:tcPr>
            <w:tcW w:w="973" w:type="dxa"/>
          </w:tcPr>
          <w:p w14:paraId="6102907A"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20,0</w:t>
            </w:r>
          </w:p>
        </w:tc>
        <w:tc>
          <w:tcPr>
            <w:tcW w:w="914" w:type="dxa"/>
          </w:tcPr>
          <w:p w14:paraId="3A6D95AD" w14:textId="77777777" w:rsidR="003878C5" w:rsidRPr="00CC54BC" w:rsidRDefault="00D62638" w:rsidP="00CC54BC">
            <w:pPr>
              <w:pStyle w:val="Szvegtrzs2"/>
              <w:widowControl w:val="0"/>
              <w:spacing w:after="0" w:line="240" w:lineRule="auto"/>
              <w:jc w:val="center"/>
              <w:rPr>
                <w:iCs/>
                <w:sz w:val="20"/>
                <w:szCs w:val="20"/>
              </w:rPr>
            </w:pPr>
            <w:r w:rsidRPr="0011497C">
              <w:rPr>
                <w:iCs/>
                <w:sz w:val="20"/>
                <w:szCs w:val="20"/>
              </w:rPr>
              <w:t>S</w:t>
            </w:r>
            <w:r>
              <w:rPr>
                <w:iCs/>
                <w:sz w:val="20"/>
                <w:szCs w:val="20"/>
              </w:rPr>
              <w:t>Z</w:t>
            </w:r>
            <w:r w:rsidRPr="005B0504" w:rsidDel="00D62638">
              <w:rPr>
                <w:iCs/>
                <w:sz w:val="20"/>
                <w:szCs w:val="20"/>
              </w:rPr>
              <w:t xml:space="preserve"> </w:t>
            </w:r>
          </w:p>
        </w:tc>
        <w:tc>
          <w:tcPr>
            <w:tcW w:w="938" w:type="dxa"/>
          </w:tcPr>
          <w:p w14:paraId="1913E345"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20</w:t>
            </w:r>
          </w:p>
        </w:tc>
        <w:tc>
          <w:tcPr>
            <w:tcW w:w="986" w:type="dxa"/>
          </w:tcPr>
          <w:p w14:paraId="2B02843E"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50</w:t>
            </w:r>
          </w:p>
        </w:tc>
        <w:tc>
          <w:tcPr>
            <w:tcW w:w="937" w:type="dxa"/>
          </w:tcPr>
          <w:p w14:paraId="1A97FE84"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0,5</w:t>
            </w:r>
          </w:p>
        </w:tc>
        <w:tc>
          <w:tcPr>
            <w:tcW w:w="1065" w:type="dxa"/>
          </w:tcPr>
          <w:p w14:paraId="540BC613"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4,5</w:t>
            </w:r>
          </w:p>
        </w:tc>
        <w:tc>
          <w:tcPr>
            <w:tcW w:w="1111" w:type="dxa"/>
          </w:tcPr>
          <w:p w14:paraId="62BAA29D" w14:textId="77777777" w:rsidR="003878C5" w:rsidRPr="00CC54BC" w:rsidRDefault="00B06FE6" w:rsidP="00CC54BC">
            <w:pPr>
              <w:pStyle w:val="Szvegtrzs2"/>
              <w:widowControl w:val="0"/>
              <w:spacing w:after="0" w:line="240" w:lineRule="auto"/>
              <w:jc w:val="center"/>
              <w:rPr>
                <w:iCs/>
                <w:sz w:val="20"/>
                <w:szCs w:val="20"/>
              </w:rPr>
            </w:pPr>
            <w:r w:rsidRPr="00CC54BC">
              <w:rPr>
                <w:iCs/>
                <w:sz w:val="20"/>
                <w:szCs w:val="20"/>
              </w:rPr>
              <w:t>6,0</w:t>
            </w:r>
          </w:p>
        </w:tc>
      </w:tr>
      <w:tr w:rsidR="003878C5" w:rsidRPr="00CC54BC" w14:paraId="18F212C5" w14:textId="77777777" w:rsidTr="00CC54BC">
        <w:tc>
          <w:tcPr>
            <w:tcW w:w="709" w:type="dxa"/>
          </w:tcPr>
          <w:p w14:paraId="0BAB5F53" w14:textId="77777777" w:rsidR="003878C5" w:rsidRPr="00CC54BC" w:rsidRDefault="003878C5" w:rsidP="005B0504">
            <w:pPr>
              <w:pStyle w:val="Szvegtrzs2"/>
              <w:widowControl w:val="0"/>
              <w:spacing w:after="0" w:line="240" w:lineRule="auto"/>
              <w:jc w:val="center"/>
              <w:rPr>
                <w:iCs/>
                <w:sz w:val="20"/>
                <w:szCs w:val="20"/>
              </w:rPr>
            </w:pPr>
            <w:r w:rsidRPr="00CC54BC">
              <w:rPr>
                <w:iCs/>
                <w:sz w:val="20"/>
                <w:szCs w:val="20"/>
              </w:rPr>
              <w:t>L</w:t>
            </w:r>
            <w:r w:rsidR="00B06FE6" w:rsidRPr="00CC54BC">
              <w:rPr>
                <w:iCs/>
                <w:sz w:val="20"/>
                <w:szCs w:val="20"/>
              </w:rPr>
              <w:t>k</w:t>
            </w:r>
            <w:r w:rsidRPr="00CC54BC">
              <w:rPr>
                <w:iCs/>
                <w:sz w:val="20"/>
                <w:szCs w:val="20"/>
              </w:rPr>
              <w:t>e-5</w:t>
            </w:r>
          </w:p>
        </w:tc>
        <w:tc>
          <w:tcPr>
            <w:tcW w:w="1276" w:type="dxa"/>
          </w:tcPr>
          <w:p w14:paraId="4874A461"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2</w:t>
            </w:r>
          </w:p>
        </w:tc>
        <w:tc>
          <w:tcPr>
            <w:tcW w:w="849" w:type="dxa"/>
          </w:tcPr>
          <w:p w14:paraId="3DD3040A"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1000</w:t>
            </w:r>
          </w:p>
        </w:tc>
        <w:tc>
          <w:tcPr>
            <w:tcW w:w="973" w:type="dxa"/>
          </w:tcPr>
          <w:p w14:paraId="634ED590"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20,0</w:t>
            </w:r>
          </w:p>
        </w:tc>
        <w:tc>
          <w:tcPr>
            <w:tcW w:w="914" w:type="dxa"/>
          </w:tcPr>
          <w:p w14:paraId="6263DEA9"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O/</w:t>
            </w:r>
            <w:r w:rsidR="00D62638">
              <w:rPr>
                <w:iCs/>
                <w:sz w:val="20"/>
                <w:szCs w:val="20"/>
              </w:rPr>
              <w:t>SZ</w:t>
            </w:r>
          </w:p>
        </w:tc>
        <w:tc>
          <w:tcPr>
            <w:tcW w:w="938" w:type="dxa"/>
          </w:tcPr>
          <w:p w14:paraId="2C61E212"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3</w:t>
            </w:r>
            <w:r w:rsidR="00B06FE6" w:rsidRPr="00CC54BC">
              <w:rPr>
                <w:iCs/>
                <w:sz w:val="20"/>
                <w:szCs w:val="20"/>
              </w:rPr>
              <w:t>0</w:t>
            </w:r>
          </w:p>
        </w:tc>
        <w:tc>
          <w:tcPr>
            <w:tcW w:w="986" w:type="dxa"/>
          </w:tcPr>
          <w:p w14:paraId="422A9CDD"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50</w:t>
            </w:r>
          </w:p>
        </w:tc>
        <w:tc>
          <w:tcPr>
            <w:tcW w:w="937" w:type="dxa"/>
          </w:tcPr>
          <w:p w14:paraId="77D09955" w14:textId="77777777" w:rsidR="003878C5" w:rsidRPr="00CC54BC" w:rsidRDefault="00B06FE6" w:rsidP="00CC54BC">
            <w:pPr>
              <w:pStyle w:val="Szvegtrzs2"/>
              <w:widowControl w:val="0"/>
              <w:spacing w:after="0" w:line="240" w:lineRule="auto"/>
              <w:jc w:val="center"/>
              <w:rPr>
                <w:iCs/>
                <w:sz w:val="20"/>
                <w:szCs w:val="20"/>
              </w:rPr>
            </w:pPr>
            <w:r w:rsidRPr="00CC54BC">
              <w:rPr>
                <w:iCs/>
                <w:sz w:val="20"/>
                <w:szCs w:val="20"/>
              </w:rPr>
              <w:t>0,7</w:t>
            </w:r>
          </w:p>
        </w:tc>
        <w:tc>
          <w:tcPr>
            <w:tcW w:w="1065" w:type="dxa"/>
          </w:tcPr>
          <w:p w14:paraId="189743EC"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4,5</w:t>
            </w:r>
          </w:p>
        </w:tc>
        <w:tc>
          <w:tcPr>
            <w:tcW w:w="1111" w:type="dxa"/>
          </w:tcPr>
          <w:p w14:paraId="7E1579E4"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6,0</w:t>
            </w:r>
          </w:p>
        </w:tc>
      </w:tr>
      <w:tr w:rsidR="003878C5" w:rsidRPr="00CC54BC" w14:paraId="38F4DC2D" w14:textId="77777777" w:rsidTr="00CC54BC">
        <w:tc>
          <w:tcPr>
            <w:tcW w:w="709" w:type="dxa"/>
          </w:tcPr>
          <w:p w14:paraId="19C6DB9F" w14:textId="77777777" w:rsidR="003878C5" w:rsidRPr="00CC54BC" w:rsidRDefault="003878C5" w:rsidP="005B0504">
            <w:pPr>
              <w:pStyle w:val="Szvegtrzs2"/>
              <w:widowControl w:val="0"/>
              <w:spacing w:after="0" w:line="240" w:lineRule="auto"/>
              <w:jc w:val="center"/>
              <w:rPr>
                <w:iCs/>
                <w:sz w:val="20"/>
                <w:szCs w:val="20"/>
              </w:rPr>
            </w:pPr>
            <w:r w:rsidRPr="00CC54BC">
              <w:rPr>
                <w:iCs/>
                <w:sz w:val="20"/>
                <w:szCs w:val="20"/>
              </w:rPr>
              <w:t>L</w:t>
            </w:r>
            <w:r w:rsidR="00B06FE6" w:rsidRPr="00CC54BC">
              <w:rPr>
                <w:iCs/>
                <w:sz w:val="20"/>
                <w:szCs w:val="20"/>
              </w:rPr>
              <w:t>k</w:t>
            </w:r>
            <w:r w:rsidRPr="00CC54BC">
              <w:rPr>
                <w:iCs/>
                <w:sz w:val="20"/>
                <w:szCs w:val="20"/>
              </w:rPr>
              <w:t>e-6</w:t>
            </w:r>
          </w:p>
        </w:tc>
        <w:tc>
          <w:tcPr>
            <w:tcW w:w="1276" w:type="dxa"/>
          </w:tcPr>
          <w:p w14:paraId="7CE4243F"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2</w:t>
            </w:r>
          </w:p>
        </w:tc>
        <w:tc>
          <w:tcPr>
            <w:tcW w:w="849" w:type="dxa"/>
          </w:tcPr>
          <w:p w14:paraId="574F7BA6"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1200</w:t>
            </w:r>
          </w:p>
        </w:tc>
        <w:tc>
          <w:tcPr>
            <w:tcW w:w="973" w:type="dxa"/>
          </w:tcPr>
          <w:p w14:paraId="1F476566"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25,0</w:t>
            </w:r>
          </w:p>
        </w:tc>
        <w:tc>
          <w:tcPr>
            <w:tcW w:w="914" w:type="dxa"/>
          </w:tcPr>
          <w:p w14:paraId="1109C895" w14:textId="77777777" w:rsidR="003878C5" w:rsidRPr="00CC54BC" w:rsidRDefault="00D62638" w:rsidP="00CC54BC">
            <w:pPr>
              <w:pStyle w:val="Szvegtrzs2"/>
              <w:widowControl w:val="0"/>
              <w:spacing w:after="0" w:line="240" w:lineRule="auto"/>
              <w:jc w:val="center"/>
              <w:rPr>
                <w:iCs/>
                <w:sz w:val="20"/>
                <w:szCs w:val="20"/>
              </w:rPr>
            </w:pPr>
            <w:r>
              <w:rPr>
                <w:iCs/>
                <w:sz w:val="20"/>
                <w:szCs w:val="20"/>
              </w:rPr>
              <w:t>SZ</w:t>
            </w:r>
          </w:p>
        </w:tc>
        <w:tc>
          <w:tcPr>
            <w:tcW w:w="938" w:type="dxa"/>
          </w:tcPr>
          <w:p w14:paraId="3F60BD64"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30</w:t>
            </w:r>
          </w:p>
        </w:tc>
        <w:tc>
          <w:tcPr>
            <w:tcW w:w="986" w:type="dxa"/>
          </w:tcPr>
          <w:p w14:paraId="7D4E872E"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50</w:t>
            </w:r>
          </w:p>
        </w:tc>
        <w:tc>
          <w:tcPr>
            <w:tcW w:w="937" w:type="dxa"/>
          </w:tcPr>
          <w:p w14:paraId="48A4F874"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0,7</w:t>
            </w:r>
          </w:p>
        </w:tc>
        <w:tc>
          <w:tcPr>
            <w:tcW w:w="1065" w:type="dxa"/>
          </w:tcPr>
          <w:p w14:paraId="7BDC6702" w14:textId="77777777" w:rsidR="003878C5" w:rsidRPr="00CC54BC" w:rsidRDefault="00B06FE6" w:rsidP="00CC54BC">
            <w:pPr>
              <w:pStyle w:val="Szvegtrzs2"/>
              <w:widowControl w:val="0"/>
              <w:spacing w:after="0" w:line="240" w:lineRule="auto"/>
              <w:jc w:val="center"/>
              <w:rPr>
                <w:iCs/>
                <w:sz w:val="20"/>
                <w:szCs w:val="20"/>
              </w:rPr>
            </w:pPr>
            <w:r w:rsidRPr="00CC54BC">
              <w:rPr>
                <w:iCs/>
                <w:sz w:val="20"/>
                <w:szCs w:val="20"/>
              </w:rPr>
              <w:t>6,0</w:t>
            </w:r>
          </w:p>
        </w:tc>
        <w:tc>
          <w:tcPr>
            <w:tcW w:w="1111" w:type="dxa"/>
          </w:tcPr>
          <w:p w14:paraId="5168B502"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7,0</w:t>
            </w:r>
          </w:p>
        </w:tc>
      </w:tr>
      <w:tr w:rsidR="003878C5" w:rsidRPr="00CC54BC" w14:paraId="2B851034" w14:textId="77777777" w:rsidTr="00CC54BC">
        <w:tc>
          <w:tcPr>
            <w:tcW w:w="709" w:type="dxa"/>
          </w:tcPr>
          <w:p w14:paraId="24AF8B02" w14:textId="77777777" w:rsidR="003878C5" w:rsidRPr="00CC54BC" w:rsidRDefault="003878C5" w:rsidP="005B0504">
            <w:pPr>
              <w:pStyle w:val="Szvegtrzs2"/>
              <w:widowControl w:val="0"/>
              <w:spacing w:after="0" w:line="240" w:lineRule="auto"/>
              <w:jc w:val="center"/>
              <w:rPr>
                <w:iCs/>
                <w:sz w:val="20"/>
                <w:szCs w:val="20"/>
              </w:rPr>
            </w:pPr>
            <w:r w:rsidRPr="00CC54BC">
              <w:rPr>
                <w:iCs/>
                <w:sz w:val="20"/>
                <w:szCs w:val="20"/>
              </w:rPr>
              <w:t>Lke-7</w:t>
            </w:r>
          </w:p>
        </w:tc>
        <w:tc>
          <w:tcPr>
            <w:tcW w:w="1276" w:type="dxa"/>
          </w:tcPr>
          <w:p w14:paraId="7D748B56"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2</w:t>
            </w:r>
          </w:p>
        </w:tc>
        <w:tc>
          <w:tcPr>
            <w:tcW w:w="849" w:type="dxa"/>
          </w:tcPr>
          <w:p w14:paraId="7B126A9C"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2000</w:t>
            </w:r>
          </w:p>
        </w:tc>
        <w:tc>
          <w:tcPr>
            <w:tcW w:w="973" w:type="dxa"/>
          </w:tcPr>
          <w:p w14:paraId="0C90D2FE"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20,0</w:t>
            </w:r>
          </w:p>
        </w:tc>
        <w:tc>
          <w:tcPr>
            <w:tcW w:w="914" w:type="dxa"/>
          </w:tcPr>
          <w:p w14:paraId="2AFB188A" w14:textId="77777777" w:rsidR="003878C5" w:rsidRPr="00CC54BC" w:rsidRDefault="00D62638" w:rsidP="00CC54BC">
            <w:pPr>
              <w:pStyle w:val="Szvegtrzs2"/>
              <w:widowControl w:val="0"/>
              <w:spacing w:after="0" w:line="240" w:lineRule="auto"/>
              <w:jc w:val="center"/>
              <w:rPr>
                <w:iCs/>
                <w:sz w:val="20"/>
                <w:szCs w:val="20"/>
              </w:rPr>
            </w:pPr>
            <w:r>
              <w:rPr>
                <w:iCs/>
                <w:sz w:val="20"/>
                <w:szCs w:val="20"/>
              </w:rPr>
              <w:t>SZ</w:t>
            </w:r>
          </w:p>
        </w:tc>
        <w:tc>
          <w:tcPr>
            <w:tcW w:w="938" w:type="dxa"/>
          </w:tcPr>
          <w:p w14:paraId="7DE93DCC"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12</w:t>
            </w:r>
          </w:p>
        </w:tc>
        <w:tc>
          <w:tcPr>
            <w:tcW w:w="986" w:type="dxa"/>
          </w:tcPr>
          <w:p w14:paraId="77F4A8E0"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50</w:t>
            </w:r>
          </w:p>
        </w:tc>
        <w:tc>
          <w:tcPr>
            <w:tcW w:w="937" w:type="dxa"/>
          </w:tcPr>
          <w:p w14:paraId="7FFF9D9F"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0,3</w:t>
            </w:r>
          </w:p>
        </w:tc>
        <w:tc>
          <w:tcPr>
            <w:tcW w:w="1065" w:type="dxa"/>
          </w:tcPr>
          <w:p w14:paraId="0C4ECD88"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4,5</w:t>
            </w:r>
          </w:p>
        </w:tc>
        <w:tc>
          <w:tcPr>
            <w:tcW w:w="1111" w:type="dxa"/>
          </w:tcPr>
          <w:p w14:paraId="462F9C1E" w14:textId="77777777" w:rsidR="003878C5" w:rsidRPr="00CC54BC" w:rsidRDefault="00B06FE6" w:rsidP="00CC54BC">
            <w:pPr>
              <w:pStyle w:val="Szvegtrzs2"/>
              <w:widowControl w:val="0"/>
              <w:spacing w:after="0" w:line="240" w:lineRule="auto"/>
              <w:jc w:val="center"/>
              <w:rPr>
                <w:iCs/>
                <w:sz w:val="20"/>
                <w:szCs w:val="20"/>
              </w:rPr>
            </w:pPr>
            <w:r w:rsidRPr="00CC54BC">
              <w:rPr>
                <w:iCs/>
                <w:sz w:val="20"/>
                <w:szCs w:val="20"/>
              </w:rPr>
              <w:t>6,0</w:t>
            </w:r>
          </w:p>
        </w:tc>
      </w:tr>
      <w:tr w:rsidR="003878C5" w:rsidRPr="00CC54BC" w14:paraId="72989335" w14:textId="77777777" w:rsidTr="00CC54BC">
        <w:tc>
          <w:tcPr>
            <w:tcW w:w="709" w:type="dxa"/>
          </w:tcPr>
          <w:p w14:paraId="2ACB648C" w14:textId="77777777" w:rsidR="003878C5" w:rsidRPr="00CC54BC" w:rsidRDefault="003878C5" w:rsidP="005B0504">
            <w:pPr>
              <w:pStyle w:val="Szvegtrzs2"/>
              <w:widowControl w:val="0"/>
              <w:spacing w:after="0" w:line="240" w:lineRule="auto"/>
              <w:jc w:val="center"/>
              <w:rPr>
                <w:iCs/>
                <w:sz w:val="20"/>
                <w:szCs w:val="20"/>
              </w:rPr>
            </w:pPr>
            <w:r w:rsidRPr="00CC54BC">
              <w:rPr>
                <w:iCs/>
                <w:sz w:val="20"/>
                <w:szCs w:val="20"/>
              </w:rPr>
              <w:t>L</w:t>
            </w:r>
            <w:r w:rsidR="00B06FE6" w:rsidRPr="00CC54BC">
              <w:rPr>
                <w:iCs/>
                <w:sz w:val="20"/>
                <w:szCs w:val="20"/>
              </w:rPr>
              <w:t>k</w:t>
            </w:r>
            <w:r w:rsidRPr="00CC54BC">
              <w:rPr>
                <w:iCs/>
                <w:sz w:val="20"/>
                <w:szCs w:val="20"/>
              </w:rPr>
              <w:t>e-8</w:t>
            </w:r>
          </w:p>
        </w:tc>
        <w:tc>
          <w:tcPr>
            <w:tcW w:w="1276" w:type="dxa"/>
          </w:tcPr>
          <w:p w14:paraId="57DD178A"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2</w:t>
            </w:r>
          </w:p>
        </w:tc>
        <w:tc>
          <w:tcPr>
            <w:tcW w:w="849" w:type="dxa"/>
          </w:tcPr>
          <w:p w14:paraId="57DCEA50"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3000</w:t>
            </w:r>
          </w:p>
        </w:tc>
        <w:tc>
          <w:tcPr>
            <w:tcW w:w="973" w:type="dxa"/>
          </w:tcPr>
          <w:p w14:paraId="5115EF74"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30,0</w:t>
            </w:r>
          </w:p>
        </w:tc>
        <w:tc>
          <w:tcPr>
            <w:tcW w:w="914" w:type="dxa"/>
          </w:tcPr>
          <w:p w14:paraId="519020A9" w14:textId="77777777" w:rsidR="003878C5" w:rsidRPr="00CC54BC" w:rsidRDefault="00D62638" w:rsidP="00CC54BC">
            <w:pPr>
              <w:pStyle w:val="Szvegtrzs2"/>
              <w:widowControl w:val="0"/>
              <w:spacing w:after="0" w:line="240" w:lineRule="auto"/>
              <w:jc w:val="center"/>
              <w:rPr>
                <w:iCs/>
                <w:sz w:val="20"/>
                <w:szCs w:val="20"/>
              </w:rPr>
            </w:pPr>
            <w:r>
              <w:rPr>
                <w:iCs/>
                <w:sz w:val="20"/>
                <w:szCs w:val="20"/>
              </w:rPr>
              <w:t>SZ</w:t>
            </w:r>
          </w:p>
        </w:tc>
        <w:tc>
          <w:tcPr>
            <w:tcW w:w="938" w:type="dxa"/>
          </w:tcPr>
          <w:p w14:paraId="2141E656"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25</w:t>
            </w:r>
          </w:p>
        </w:tc>
        <w:tc>
          <w:tcPr>
            <w:tcW w:w="986" w:type="dxa"/>
          </w:tcPr>
          <w:p w14:paraId="782E3D24"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50</w:t>
            </w:r>
          </w:p>
        </w:tc>
        <w:tc>
          <w:tcPr>
            <w:tcW w:w="937" w:type="dxa"/>
          </w:tcPr>
          <w:p w14:paraId="20EC8E5C"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0,6</w:t>
            </w:r>
          </w:p>
        </w:tc>
        <w:tc>
          <w:tcPr>
            <w:tcW w:w="1065" w:type="dxa"/>
          </w:tcPr>
          <w:p w14:paraId="2E1E11B3" w14:textId="77777777" w:rsidR="003878C5" w:rsidRPr="00CC54BC" w:rsidRDefault="00B06FE6" w:rsidP="00CC54BC">
            <w:pPr>
              <w:pStyle w:val="Szvegtrzs2"/>
              <w:widowControl w:val="0"/>
              <w:spacing w:after="0" w:line="240" w:lineRule="auto"/>
              <w:jc w:val="center"/>
              <w:rPr>
                <w:iCs/>
                <w:sz w:val="20"/>
                <w:szCs w:val="20"/>
              </w:rPr>
            </w:pPr>
            <w:r w:rsidRPr="00CC54BC">
              <w:rPr>
                <w:iCs/>
                <w:sz w:val="20"/>
                <w:szCs w:val="20"/>
              </w:rPr>
              <w:t>6,0</w:t>
            </w:r>
          </w:p>
        </w:tc>
        <w:tc>
          <w:tcPr>
            <w:tcW w:w="1111" w:type="dxa"/>
          </w:tcPr>
          <w:p w14:paraId="5299D54C" w14:textId="77777777" w:rsidR="003878C5" w:rsidRPr="00CC54BC" w:rsidRDefault="003878C5" w:rsidP="00CC54BC">
            <w:pPr>
              <w:pStyle w:val="Szvegtrzs2"/>
              <w:widowControl w:val="0"/>
              <w:spacing w:after="0" w:line="240" w:lineRule="auto"/>
              <w:jc w:val="center"/>
              <w:rPr>
                <w:iCs/>
                <w:sz w:val="20"/>
                <w:szCs w:val="20"/>
              </w:rPr>
            </w:pPr>
            <w:r w:rsidRPr="00CC54BC">
              <w:rPr>
                <w:iCs/>
                <w:sz w:val="20"/>
                <w:szCs w:val="20"/>
              </w:rPr>
              <w:t>7,0</w:t>
            </w:r>
          </w:p>
        </w:tc>
      </w:tr>
      <w:tr w:rsidR="008B0845" w:rsidRPr="00CC54BC" w14:paraId="657E65EF" w14:textId="77777777" w:rsidTr="00CC54BC">
        <w:tc>
          <w:tcPr>
            <w:tcW w:w="709" w:type="dxa"/>
          </w:tcPr>
          <w:p w14:paraId="625446D9" w14:textId="77777777" w:rsidR="008B0845" w:rsidRPr="00CC54BC" w:rsidRDefault="008B0845" w:rsidP="005B0504">
            <w:pPr>
              <w:pStyle w:val="Szvegtrzs2"/>
              <w:widowControl w:val="0"/>
              <w:spacing w:after="0" w:line="240" w:lineRule="auto"/>
              <w:jc w:val="center"/>
              <w:rPr>
                <w:iCs/>
                <w:sz w:val="20"/>
                <w:szCs w:val="20"/>
              </w:rPr>
            </w:pPr>
            <w:r>
              <w:rPr>
                <w:iCs/>
                <w:sz w:val="20"/>
                <w:szCs w:val="20"/>
              </w:rPr>
              <w:t>Lke-9</w:t>
            </w:r>
          </w:p>
        </w:tc>
        <w:tc>
          <w:tcPr>
            <w:tcW w:w="1276" w:type="dxa"/>
          </w:tcPr>
          <w:p w14:paraId="562ED091" w14:textId="77777777" w:rsidR="008B0845" w:rsidRPr="00CC54BC" w:rsidRDefault="008B0845" w:rsidP="00CC54BC">
            <w:pPr>
              <w:pStyle w:val="Szvegtrzs2"/>
              <w:widowControl w:val="0"/>
              <w:spacing w:after="0" w:line="240" w:lineRule="auto"/>
              <w:jc w:val="center"/>
              <w:rPr>
                <w:iCs/>
                <w:sz w:val="20"/>
                <w:szCs w:val="20"/>
              </w:rPr>
            </w:pPr>
            <w:r>
              <w:rPr>
                <w:iCs/>
                <w:sz w:val="20"/>
                <w:szCs w:val="20"/>
              </w:rPr>
              <w:t>2</w:t>
            </w:r>
          </w:p>
        </w:tc>
        <w:tc>
          <w:tcPr>
            <w:tcW w:w="849" w:type="dxa"/>
          </w:tcPr>
          <w:p w14:paraId="5D042D6E" w14:textId="77777777" w:rsidR="008B0845" w:rsidRPr="00CC54BC" w:rsidRDefault="008B0845" w:rsidP="00CC54BC">
            <w:pPr>
              <w:pStyle w:val="Szvegtrzs2"/>
              <w:widowControl w:val="0"/>
              <w:spacing w:after="0" w:line="240" w:lineRule="auto"/>
              <w:jc w:val="center"/>
              <w:rPr>
                <w:iCs/>
                <w:sz w:val="20"/>
                <w:szCs w:val="20"/>
              </w:rPr>
            </w:pPr>
            <w:r>
              <w:rPr>
                <w:iCs/>
                <w:sz w:val="20"/>
                <w:szCs w:val="20"/>
              </w:rPr>
              <w:t>3000</w:t>
            </w:r>
          </w:p>
        </w:tc>
        <w:tc>
          <w:tcPr>
            <w:tcW w:w="973" w:type="dxa"/>
          </w:tcPr>
          <w:p w14:paraId="044FBE3D" w14:textId="77777777" w:rsidR="008B0845" w:rsidRPr="00CC54BC" w:rsidRDefault="008B0845" w:rsidP="00CC54BC">
            <w:pPr>
              <w:pStyle w:val="Szvegtrzs2"/>
              <w:widowControl w:val="0"/>
              <w:spacing w:after="0" w:line="240" w:lineRule="auto"/>
              <w:jc w:val="center"/>
              <w:rPr>
                <w:iCs/>
                <w:sz w:val="20"/>
                <w:szCs w:val="20"/>
              </w:rPr>
            </w:pPr>
            <w:r>
              <w:rPr>
                <w:iCs/>
                <w:sz w:val="20"/>
                <w:szCs w:val="20"/>
              </w:rPr>
              <w:t>20,0</w:t>
            </w:r>
          </w:p>
        </w:tc>
        <w:tc>
          <w:tcPr>
            <w:tcW w:w="914" w:type="dxa"/>
          </w:tcPr>
          <w:p w14:paraId="0241E582" w14:textId="77777777" w:rsidR="008B0845" w:rsidRDefault="008B0845" w:rsidP="00CC54BC">
            <w:pPr>
              <w:pStyle w:val="Szvegtrzs2"/>
              <w:widowControl w:val="0"/>
              <w:spacing w:after="0" w:line="240" w:lineRule="auto"/>
              <w:jc w:val="center"/>
              <w:rPr>
                <w:iCs/>
                <w:sz w:val="20"/>
                <w:szCs w:val="20"/>
              </w:rPr>
            </w:pPr>
            <w:r>
              <w:rPr>
                <w:iCs/>
                <w:sz w:val="20"/>
                <w:szCs w:val="20"/>
              </w:rPr>
              <w:t>SZ</w:t>
            </w:r>
          </w:p>
        </w:tc>
        <w:tc>
          <w:tcPr>
            <w:tcW w:w="938" w:type="dxa"/>
          </w:tcPr>
          <w:p w14:paraId="350E5A4F" w14:textId="77777777" w:rsidR="008B0845" w:rsidRPr="00CC54BC" w:rsidRDefault="008B0845" w:rsidP="00CC54BC">
            <w:pPr>
              <w:pStyle w:val="Szvegtrzs2"/>
              <w:widowControl w:val="0"/>
              <w:spacing w:after="0" w:line="240" w:lineRule="auto"/>
              <w:jc w:val="center"/>
              <w:rPr>
                <w:iCs/>
                <w:sz w:val="20"/>
                <w:szCs w:val="20"/>
              </w:rPr>
            </w:pPr>
            <w:r>
              <w:rPr>
                <w:iCs/>
                <w:sz w:val="20"/>
                <w:szCs w:val="20"/>
              </w:rPr>
              <w:t>20</w:t>
            </w:r>
          </w:p>
        </w:tc>
        <w:tc>
          <w:tcPr>
            <w:tcW w:w="986" w:type="dxa"/>
          </w:tcPr>
          <w:p w14:paraId="02AB5761" w14:textId="77777777" w:rsidR="008B0845" w:rsidRPr="00CC54BC" w:rsidRDefault="008B0845" w:rsidP="00CC54BC">
            <w:pPr>
              <w:pStyle w:val="Szvegtrzs2"/>
              <w:widowControl w:val="0"/>
              <w:spacing w:after="0" w:line="240" w:lineRule="auto"/>
              <w:jc w:val="center"/>
              <w:rPr>
                <w:iCs/>
                <w:sz w:val="20"/>
                <w:szCs w:val="20"/>
              </w:rPr>
            </w:pPr>
            <w:r>
              <w:rPr>
                <w:iCs/>
                <w:sz w:val="20"/>
                <w:szCs w:val="20"/>
              </w:rPr>
              <w:t>50</w:t>
            </w:r>
          </w:p>
        </w:tc>
        <w:tc>
          <w:tcPr>
            <w:tcW w:w="937" w:type="dxa"/>
          </w:tcPr>
          <w:p w14:paraId="0243E415" w14:textId="77777777" w:rsidR="008B0845" w:rsidRPr="00CC54BC" w:rsidRDefault="008B0845" w:rsidP="00CC54BC">
            <w:pPr>
              <w:pStyle w:val="Szvegtrzs2"/>
              <w:widowControl w:val="0"/>
              <w:spacing w:after="0" w:line="240" w:lineRule="auto"/>
              <w:jc w:val="center"/>
              <w:rPr>
                <w:iCs/>
                <w:sz w:val="20"/>
                <w:szCs w:val="20"/>
              </w:rPr>
            </w:pPr>
            <w:r>
              <w:rPr>
                <w:iCs/>
                <w:sz w:val="20"/>
                <w:szCs w:val="20"/>
              </w:rPr>
              <w:t>0,5</w:t>
            </w:r>
          </w:p>
        </w:tc>
        <w:tc>
          <w:tcPr>
            <w:tcW w:w="1065" w:type="dxa"/>
          </w:tcPr>
          <w:p w14:paraId="0191A3D2" w14:textId="77777777" w:rsidR="008B0845" w:rsidRPr="00CC54BC" w:rsidRDefault="008B0845" w:rsidP="00CC54BC">
            <w:pPr>
              <w:pStyle w:val="Szvegtrzs2"/>
              <w:widowControl w:val="0"/>
              <w:spacing w:after="0" w:line="240" w:lineRule="auto"/>
              <w:jc w:val="center"/>
              <w:rPr>
                <w:iCs/>
                <w:sz w:val="20"/>
                <w:szCs w:val="20"/>
              </w:rPr>
            </w:pPr>
            <w:r>
              <w:rPr>
                <w:iCs/>
                <w:sz w:val="20"/>
                <w:szCs w:val="20"/>
              </w:rPr>
              <w:t>4,5</w:t>
            </w:r>
          </w:p>
        </w:tc>
        <w:tc>
          <w:tcPr>
            <w:tcW w:w="1111" w:type="dxa"/>
          </w:tcPr>
          <w:p w14:paraId="4B465D84" w14:textId="77777777" w:rsidR="008B0845" w:rsidRPr="00CC54BC" w:rsidRDefault="008B0845" w:rsidP="00CC54BC">
            <w:pPr>
              <w:pStyle w:val="Szvegtrzs2"/>
              <w:widowControl w:val="0"/>
              <w:spacing w:after="0" w:line="240" w:lineRule="auto"/>
              <w:jc w:val="center"/>
              <w:rPr>
                <w:iCs/>
                <w:sz w:val="20"/>
                <w:szCs w:val="20"/>
              </w:rPr>
            </w:pPr>
            <w:r>
              <w:rPr>
                <w:iCs/>
                <w:sz w:val="20"/>
                <w:szCs w:val="20"/>
              </w:rPr>
              <w:t>5,5</w:t>
            </w:r>
          </w:p>
        </w:tc>
      </w:tr>
    </w:tbl>
    <w:p w14:paraId="3D197D4E" w14:textId="77777777" w:rsidR="003878C5" w:rsidRPr="00CC54BC" w:rsidRDefault="003878C5" w:rsidP="00CC54BC">
      <w:pPr>
        <w:keepNext w:val="0"/>
        <w:widowControl w:val="0"/>
        <w:rPr>
          <w:sz w:val="20"/>
          <w:szCs w:val="20"/>
        </w:rPr>
      </w:pPr>
      <w:r w:rsidRPr="00CC54BC">
        <w:rPr>
          <w:sz w:val="20"/>
          <w:szCs w:val="20"/>
        </w:rPr>
        <w:lastRenderedPageBreak/>
        <w:t>O – ol</w:t>
      </w:r>
      <w:r w:rsidR="00B06FE6" w:rsidRPr="00CC54BC">
        <w:rPr>
          <w:sz w:val="20"/>
          <w:szCs w:val="20"/>
        </w:rPr>
        <w:t>dalhatáron álló;  SZ – szabadon</w:t>
      </w:r>
      <w:r w:rsidRPr="00CC54BC">
        <w:rPr>
          <w:sz w:val="20"/>
          <w:szCs w:val="20"/>
        </w:rPr>
        <w:t>álló</w:t>
      </w:r>
    </w:p>
    <w:p w14:paraId="15E9005D" w14:textId="77777777" w:rsidR="003878C5" w:rsidRPr="003878C5" w:rsidRDefault="003878C5" w:rsidP="00CC54BC">
      <w:pPr>
        <w:keepNext w:val="0"/>
        <w:widowControl w:val="0"/>
        <w:rPr>
          <w:sz w:val="22"/>
          <w:szCs w:val="22"/>
        </w:rPr>
      </w:pPr>
    </w:p>
    <w:p w14:paraId="26BFC043" w14:textId="77777777" w:rsidR="00D62638" w:rsidRPr="003878C5" w:rsidRDefault="00D62638" w:rsidP="00BA088D">
      <w:pPr>
        <w:keepNext w:val="0"/>
        <w:widowControl w:val="0"/>
        <w:numPr>
          <w:ilvl w:val="12"/>
          <w:numId w:val="0"/>
        </w:numPr>
        <w:autoSpaceDE w:val="0"/>
        <w:autoSpaceDN w:val="0"/>
        <w:ind w:left="567" w:hanging="567"/>
        <w:rPr>
          <w:sz w:val="22"/>
          <w:szCs w:val="22"/>
        </w:rPr>
      </w:pPr>
      <w:r>
        <w:rPr>
          <w:sz w:val="22"/>
          <w:szCs w:val="22"/>
        </w:rPr>
        <w:t>/4/</w:t>
      </w:r>
      <w:r w:rsidR="008736B3">
        <w:rPr>
          <w:rStyle w:val="Lbjegyzet-hivatkozs"/>
          <w:sz w:val="22"/>
          <w:szCs w:val="22"/>
        </w:rPr>
        <w:footnoteReference w:id="57"/>
      </w:r>
      <w:r w:rsidR="003878C5" w:rsidRPr="003878C5">
        <w:rPr>
          <w:sz w:val="22"/>
          <w:szCs w:val="22"/>
        </w:rPr>
        <w:tab/>
      </w:r>
    </w:p>
    <w:p w14:paraId="253F80F7" w14:textId="77777777" w:rsidR="003878C5" w:rsidRDefault="00D62638" w:rsidP="00BA088D">
      <w:pPr>
        <w:keepNext w:val="0"/>
        <w:widowControl w:val="0"/>
        <w:numPr>
          <w:ilvl w:val="12"/>
          <w:numId w:val="0"/>
        </w:numPr>
        <w:autoSpaceDE w:val="0"/>
        <w:autoSpaceDN w:val="0"/>
        <w:ind w:left="567" w:hanging="567"/>
        <w:rPr>
          <w:sz w:val="22"/>
          <w:szCs w:val="22"/>
        </w:rPr>
      </w:pPr>
      <w:r>
        <w:rPr>
          <w:sz w:val="22"/>
          <w:szCs w:val="22"/>
        </w:rPr>
        <w:t>/5/</w:t>
      </w:r>
      <w:r w:rsidR="003878C5" w:rsidRPr="003878C5">
        <w:rPr>
          <w:sz w:val="22"/>
          <w:szCs w:val="22"/>
        </w:rPr>
        <w:tab/>
        <w:t xml:space="preserve">A Szőlőhegy területén az építési övezetekben az építmények legkisebb építménymagassága: </w:t>
      </w:r>
      <w:smartTag w:uri="urn:schemas-microsoft-com:office:smarttags" w:element="metricconverter">
        <w:smartTagPr>
          <w:attr w:name="ProductID" w:val="3,5 m"/>
        </w:smartTagPr>
        <w:r w:rsidR="003878C5" w:rsidRPr="003878C5">
          <w:rPr>
            <w:sz w:val="22"/>
            <w:szCs w:val="22"/>
          </w:rPr>
          <w:t>3,5 m</w:t>
        </w:r>
      </w:smartTag>
      <w:r w:rsidR="003878C5" w:rsidRPr="003878C5">
        <w:rPr>
          <w:sz w:val="22"/>
          <w:szCs w:val="22"/>
        </w:rPr>
        <w:t>.</w:t>
      </w:r>
    </w:p>
    <w:p w14:paraId="1043472B" w14:textId="77777777" w:rsidR="00D62638" w:rsidRPr="003878C5" w:rsidRDefault="00D62638" w:rsidP="00BA088D">
      <w:pPr>
        <w:keepNext w:val="0"/>
        <w:widowControl w:val="0"/>
        <w:numPr>
          <w:ilvl w:val="12"/>
          <w:numId w:val="0"/>
        </w:numPr>
        <w:autoSpaceDE w:val="0"/>
        <w:autoSpaceDN w:val="0"/>
        <w:ind w:left="567" w:hanging="567"/>
        <w:rPr>
          <w:sz w:val="22"/>
          <w:szCs w:val="22"/>
        </w:rPr>
      </w:pPr>
    </w:p>
    <w:p w14:paraId="000E0262" w14:textId="77777777" w:rsidR="003878C5" w:rsidRDefault="00D62638" w:rsidP="00BA088D">
      <w:pPr>
        <w:keepNext w:val="0"/>
        <w:widowControl w:val="0"/>
        <w:numPr>
          <w:ilvl w:val="12"/>
          <w:numId w:val="0"/>
        </w:numPr>
        <w:autoSpaceDE w:val="0"/>
        <w:autoSpaceDN w:val="0"/>
        <w:ind w:left="567" w:hanging="567"/>
        <w:rPr>
          <w:sz w:val="22"/>
          <w:szCs w:val="22"/>
        </w:rPr>
      </w:pPr>
      <w:r>
        <w:rPr>
          <w:sz w:val="22"/>
          <w:szCs w:val="22"/>
        </w:rPr>
        <w:t>/6/</w:t>
      </w:r>
      <w:r w:rsidR="003878C5" w:rsidRPr="003878C5">
        <w:rPr>
          <w:sz w:val="22"/>
          <w:szCs w:val="22"/>
        </w:rPr>
        <w:tab/>
        <w:t>A Szőlőhegy területén új épület építése esetén a kiszolgáló funkciójú épület(ek), a gépjárműtároló(k) csak a főfunkciójú épülettel egy tömegben helyezhető el. Meglévő főfunkciójú épület esetén legfeljebb egy különálló kiszolgáló funkciójú épület építhető.</w:t>
      </w:r>
    </w:p>
    <w:p w14:paraId="347E2133" w14:textId="77777777" w:rsidR="00D62638" w:rsidRPr="003878C5" w:rsidRDefault="00D62638" w:rsidP="00BA088D">
      <w:pPr>
        <w:keepNext w:val="0"/>
        <w:widowControl w:val="0"/>
        <w:numPr>
          <w:ilvl w:val="12"/>
          <w:numId w:val="0"/>
        </w:numPr>
        <w:autoSpaceDE w:val="0"/>
        <w:autoSpaceDN w:val="0"/>
        <w:ind w:left="567" w:hanging="567"/>
        <w:rPr>
          <w:sz w:val="22"/>
          <w:szCs w:val="22"/>
        </w:rPr>
      </w:pPr>
    </w:p>
    <w:p w14:paraId="65CC72D3" w14:textId="77777777" w:rsidR="003878C5" w:rsidRDefault="00D62638">
      <w:pPr>
        <w:keepNext w:val="0"/>
        <w:widowControl w:val="0"/>
        <w:numPr>
          <w:ilvl w:val="12"/>
          <w:numId w:val="0"/>
        </w:numPr>
        <w:autoSpaceDE w:val="0"/>
        <w:autoSpaceDN w:val="0"/>
        <w:ind w:left="567" w:hanging="567"/>
        <w:rPr>
          <w:sz w:val="22"/>
          <w:szCs w:val="22"/>
        </w:rPr>
      </w:pPr>
      <w:r>
        <w:rPr>
          <w:sz w:val="22"/>
          <w:szCs w:val="22"/>
        </w:rPr>
        <w:t>/7/</w:t>
      </w:r>
      <w:r w:rsidR="008736B3">
        <w:rPr>
          <w:rStyle w:val="Lbjegyzet-hivatkozs"/>
          <w:sz w:val="22"/>
          <w:szCs w:val="22"/>
        </w:rPr>
        <w:footnoteReference w:id="58"/>
      </w:r>
      <w:r w:rsidR="003878C5" w:rsidRPr="003878C5">
        <w:rPr>
          <w:sz w:val="22"/>
          <w:szCs w:val="22"/>
        </w:rPr>
        <w:tab/>
      </w:r>
    </w:p>
    <w:p w14:paraId="6F5DF333" w14:textId="77777777" w:rsidR="00D62638" w:rsidRPr="003878C5" w:rsidRDefault="00D62638" w:rsidP="00BA088D">
      <w:pPr>
        <w:keepNext w:val="0"/>
        <w:widowControl w:val="0"/>
        <w:numPr>
          <w:ilvl w:val="12"/>
          <w:numId w:val="0"/>
        </w:numPr>
        <w:autoSpaceDE w:val="0"/>
        <w:autoSpaceDN w:val="0"/>
        <w:ind w:left="567" w:hanging="567"/>
        <w:rPr>
          <w:sz w:val="22"/>
          <w:szCs w:val="22"/>
        </w:rPr>
      </w:pPr>
    </w:p>
    <w:p w14:paraId="0247D09C" w14:textId="77777777" w:rsidR="003878C5" w:rsidRDefault="00D62638" w:rsidP="00BA088D">
      <w:pPr>
        <w:keepNext w:val="0"/>
        <w:widowControl w:val="0"/>
        <w:numPr>
          <w:ilvl w:val="12"/>
          <w:numId w:val="0"/>
        </w:numPr>
        <w:autoSpaceDE w:val="0"/>
        <w:autoSpaceDN w:val="0"/>
        <w:ind w:left="567" w:hanging="567"/>
        <w:rPr>
          <w:sz w:val="22"/>
          <w:szCs w:val="22"/>
        </w:rPr>
      </w:pPr>
      <w:r>
        <w:rPr>
          <w:sz w:val="22"/>
          <w:szCs w:val="22"/>
        </w:rPr>
        <w:t>/8/</w:t>
      </w:r>
      <w:r w:rsidR="003878C5" w:rsidRPr="003878C5">
        <w:rPr>
          <w:sz w:val="22"/>
          <w:szCs w:val="22"/>
        </w:rPr>
        <w:tab/>
        <w:t>A Szőlőhegy területén az övezetekben létesíthető szolgáltató, vendéglátó funkció nem haladhatja meg a nettó 300 m</w:t>
      </w:r>
      <w:r w:rsidR="003878C5" w:rsidRPr="00CC54BC">
        <w:rPr>
          <w:sz w:val="22"/>
          <w:szCs w:val="22"/>
          <w:vertAlign w:val="superscript"/>
        </w:rPr>
        <w:t>2</w:t>
      </w:r>
      <w:r w:rsidR="003878C5" w:rsidRPr="003878C5">
        <w:rPr>
          <w:sz w:val="22"/>
          <w:szCs w:val="22"/>
        </w:rPr>
        <w:t>-t.</w:t>
      </w:r>
    </w:p>
    <w:p w14:paraId="181AA580" w14:textId="77777777" w:rsidR="00D62638" w:rsidRPr="003878C5" w:rsidRDefault="00D62638" w:rsidP="00BA088D">
      <w:pPr>
        <w:keepNext w:val="0"/>
        <w:widowControl w:val="0"/>
        <w:numPr>
          <w:ilvl w:val="12"/>
          <w:numId w:val="0"/>
        </w:numPr>
        <w:autoSpaceDE w:val="0"/>
        <w:autoSpaceDN w:val="0"/>
        <w:ind w:left="567" w:hanging="567"/>
        <w:rPr>
          <w:sz w:val="22"/>
          <w:szCs w:val="22"/>
        </w:rPr>
      </w:pPr>
    </w:p>
    <w:p w14:paraId="514BD526" w14:textId="77777777" w:rsidR="003878C5" w:rsidRPr="003878C5" w:rsidRDefault="00D62638" w:rsidP="00BA088D">
      <w:pPr>
        <w:keepNext w:val="0"/>
        <w:widowControl w:val="0"/>
        <w:numPr>
          <w:ilvl w:val="12"/>
          <w:numId w:val="0"/>
        </w:numPr>
        <w:autoSpaceDE w:val="0"/>
        <w:autoSpaceDN w:val="0"/>
        <w:ind w:left="567" w:hanging="567"/>
        <w:rPr>
          <w:sz w:val="22"/>
          <w:szCs w:val="22"/>
        </w:rPr>
      </w:pPr>
      <w:r>
        <w:rPr>
          <w:sz w:val="22"/>
          <w:szCs w:val="22"/>
        </w:rPr>
        <w:t>/9/</w:t>
      </w:r>
      <w:r w:rsidR="003878C5" w:rsidRPr="003878C5">
        <w:rPr>
          <w:sz w:val="22"/>
          <w:szCs w:val="22"/>
        </w:rPr>
        <w:tab/>
        <w:t>A Szőlőhegy területén az építési övezetekben a melléképítmények közül csak a következők helyezhetők el:</w:t>
      </w:r>
    </w:p>
    <w:p w14:paraId="653D05BE" w14:textId="77777777" w:rsidR="003878C5" w:rsidRPr="003878C5" w:rsidRDefault="003878C5" w:rsidP="005E7BC1">
      <w:pPr>
        <w:keepNext w:val="0"/>
        <w:numPr>
          <w:ilvl w:val="0"/>
          <w:numId w:val="1"/>
        </w:numPr>
        <w:tabs>
          <w:tab w:val="left" w:pos="993"/>
          <w:tab w:val="center" w:pos="4678"/>
          <w:tab w:val="right" w:pos="9072"/>
        </w:tabs>
        <w:autoSpaceDE w:val="0"/>
        <w:autoSpaceDN w:val="0"/>
        <w:ind w:left="993" w:hanging="426"/>
        <w:rPr>
          <w:sz w:val="22"/>
          <w:szCs w:val="22"/>
        </w:rPr>
      </w:pPr>
      <w:r w:rsidRPr="003878C5">
        <w:rPr>
          <w:sz w:val="22"/>
          <w:szCs w:val="22"/>
        </w:rPr>
        <w:t>Közműbecsatlakozási műtárgy,</w:t>
      </w:r>
    </w:p>
    <w:p w14:paraId="71123C49" w14:textId="77777777" w:rsidR="003878C5" w:rsidRPr="003878C5" w:rsidRDefault="003878C5" w:rsidP="005E7BC1">
      <w:pPr>
        <w:keepNext w:val="0"/>
        <w:numPr>
          <w:ilvl w:val="0"/>
          <w:numId w:val="1"/>
        </w:numPr>
        <w:tabs>
          <w:tab w:val="left" w:pos="993"/>
          <w:tab w:val="center" w:pos="4678"/>
          <w:tab w:val="right" w:pos="9072"/>
        </w:tabs>
        <w:autoSpaceDE w:val="0"/>
        <w:autoSpaceDN w:val="0"/>
        <w:ind w:left="993" w:hanging="426"/>
        <w:rPr>
          <w:sz w:val="22"/>
          <w:szCs w:val="22"/>
        </w:rPr>
      </w:pPr>
      <w:r w:rsidRPr="003878C5">
        <w:rPr>
          <w:sz w:val="22"/>
          <w:szCs w:val="22"/>
        </w:rPr>
        <w:t>Hulladéktartály-tároló (legfeljebb 2,0 m-es belmagassággal),</w:t>
      </w:r>
    </w:p>
    <w:p w14:paraId="639FBCCB" w14:textId="77777777" w:rsidR="003878C5" w:rsidRPr="003878C5" w:rsidRDefault="003878C5" w:rsidP="005E7BC1">
      <w:pPr>
        <w:keepNext w:val="0"/>
        <w:numPr>
          <w:ilvl w:val="0"/>
          <w:numId w:val="1"/>
        </w:numPr>
        <w:tabs>
          <w:tab w:val="left" w:pos="993"/>
          <w:tab w:val="center" w:pos="4678"/>
          <w:tab w:val="right" w:pos="9072"/>
        </w:tabs>
        <w:autoSpaceDE w:val="0"/>
        <w:autoSpaceDN w:val="0"/>
        <w:ind w:left="993" w:hanging="426"/>
        <w:rPr>
          <w:sz w:val="22"/>
          <w:szCs w:val="22"/>
        </w:rPr>
      </w:pPr>
      <w:r w:rsidRPr="003878C5">
        <w:rPr>
          <w:sz w:val="22"/>
          <w:szCs w:val="22"/>
        </w:rPr>
        <w:t>Kirakatszekrény (legfeljebb 0,4 m-es mélységgel),</w:t>
      </w:r>
    </w:p>
    <w:p w14:paraId="021AB6C1" w14:textId="77777777" w:rsidR="003878C5" w:rsidRPr="003878C5" w:rsidRDefault="003878C5" w:rsidP="005E7BC1">
      <w:pPr>
        <w:keepNext w:val="0"/>
        <w:numPr>
          <w:ilvl w:val="0"/>
          <w:numId w:val="1"/>
        </w:numPr>
        <w:tabs>
          <w:tab w:val="left" w:pos="993"/>
          <w:tab w:val="center" w:pos="4678"/>
          <w:tab w:val="right" w:pos="9072"/>
        </w:tabs>
        <w:autoSpaceDE w:val="0"/>
        <w:autoSpaceDN w:val="0"/>
        <w:ind w:left="993" w:hanging="426"/>
        <w:rPr>
          <w:sz w:val="22"/>
          <w:szCs w:val="22"/>
        </w:rPr>
      </w:pPr>
      <w:r w:rsidRPr="003878C5">
        <w:rPr>
          <w:sz w:val="22"/>
          <w:szCs w:val="22"/>
        </w:rPr>
        <w:t>Kerti építmény (hinta, csúszda, homokozó, szökőkút, pihenés és játék céljára szolgáló műtárgy, a terepszintnél 1 m-nél nem magasabbra emelkedő lefedés nélküli terasz),</w:t>
      </w:r>
    </w:p>
    <w:p w14:paraId="55E1B904" w14:textId="77777777" w:rsidR="003878C5" w:rsidRPr="003878C5" w:rsidRDefault="003878C5" w:rsidP="005E7BC1">
      <w:pPr>
        <w:keepNext w:val="0"/>
        <w:numPr>
          <w:ilvl w:val="0"/>
          <w:numId w:val="1"/>
        </w:numPr>
        <w:tabs>
          <w:tab w:val="left" w:pos="993"/>
          <w:tab w:val="center" w:pos="4678"/>
          <w:tab w:val="right" w:pos="9072"/>
        </w:tabs>
        <w:autoSpaceDE w:val="0"/>
        <w:autoSpaceDN w:val="0"/>
        <w:ind w:left="993" w:hanging="426"/>
        <w:rPr>
          <w:sz w:val="22"/>
          <w:szCs w:val="22"/>
        </w:rPr>
      </w:pPr>
      <w:r w:rsidRPr="003878C5">
        <w:rPr>
          <w:sz w:val="22"/>
          <w:szCs w:val="22"/>
        </w:rPr>
        <w:t>Napkollektor,</w:t>
      </w:r>
    </w:p>
    <w:p w14:paraId="4F83C36B" w14:textId="77777777" w:rsidR="003878C5" w:rsidRPr="003878C5" w:rsidRDefault="003878C5" w:rsidP="005E7BC1">
      <w:pPr>
        <w:keepNext w:val="0"/>
        <w:numPr>
          <w:ilvl w:val="0"/>
          <w:numId w:val="1"/>
        </w:numPr>
        <w:tabs>
          <w:tab w:val="left" w:pos="993"/>
          <w:tab w:val="center" w:pos="4678"/>
          <w:tab w:val="right" w:pos="9072"/>
        </w:tabs>
        <w:autoSpaceDE w:val="0"/>
        <w:autoSpaceDN w:val="0"/>
        <w:ind w:left="993" w:hanging="426"/>
        <w:rPr>
          <w:sz w:val="22"/>
          <w:szCs w:val="22"/>
        </w:rPr>
      </w:pPr>
      <w:r w:rsidRPr="003878C5">
        <w:rPr>
          <w:sz w:val="22"/>
          <w:szCs w:val="22"/>
        </w:rPr>
        <w:t>Kerti épített tűzrakóhely,</w:t>
      </w:r>
    </w:p>
    <w:p w14:paraId="0CECBF1C" w14:textId="77777777" w:rsidR="003878C5" w:rsidRPr="003878C5" w:rsidRDefault="003878C5" w:rsidP="005E7BC1">
      <w:pPr>
        <w:keepNext w:val="0"/>
        <w:numPr>
          <w:ilvl w:val="0"/>
          <w:numId w:val="1"/>
        </w:numPr>
        <w:tabs>
          <w:tab w:val="left" w:pos="993"/>
          <w:tab w:val="center" w:pos="4678"/>
          <w:tab w:val="right" w:pos="9072"/>
        </w:tabs>
        <w:autoSpaceDE w:val="0"/>
        <w:autoSpaceDN w:val="0"/>
        <w:ind w:left="993" w:hanging="426"/>
        <w:rPr>
          <w:sz w:val="22"/>
          <w:szCs w:val="22"/>
        </w:rPr>
      </w:pPr>
      <w:r w:rsidRPr="003878C5">
        <w:rPr>
          <w:sz w:val="22"/>
          <w:szCs w:val="22"/>
        </w:rPr>
        <w:t xml:space="preserve">Kerti lugas, továbbá lábonálló kerti tető legfeljebb </w:t>
      </w:r>
      <w:smartTag w:uri="urn:schemas-microsoft-com:office:smarttags" w:element="metricconverter">
        <w:smartTagPr>
          <w:attr w:name="ProductID" w:val="20 m2"/>
        </w:smartTagPr>
        <w:r w:rsidRPr="003878C5">
          <w:rPr>
            <w:sz w:val="22"/>
            <w:szCs w:val="22"/>
          </w:rPr>
          <w:t>20 m</w:t>
        </w:r>
        <w:r w:rsidRPr="008E5441">
          <w:rPr>
            <w:sz w:val="22"/>
            <w:szCs w:val="22"/>
          </w:rPr>
          <w:t>2</w:t>
        </w:r>
      </w:smartTag>
      <w:r w:rsidRPr="003878C5">
        <w:rPr>
          <w:sz w:val="22"/>
          <w:szCs w:val="22"/>
        </w:rPr>
        <w:t xml:space="preserve"> vízszintes vetülettel,</w:t>
      </w:r>
    </w:p>
    <w:p w14:paraId="716C437A" w14:textId="77777777" w:rsidR="003878C5" w:rsidRPr="003878C5" w:rsidRDefault="003878C5" w:rsidP="005E7BC1">
      <w:pPr>
        <w:keepNext w:val="0"/>
        <w:numPr>
          <w:ilvl w:val="0"/>
          <w:numId w:val="1"/>
        </w:numPr>
        <w:tabs>
          <w:tab w:val="left" w:pos="993"/>
          <w:tab w:val="center" w:pos="4678"/>
          <w:tab w:val="right" w:pos="9072"/>
        </w:tabs>
        <w:autoSpaceDE w:val="0"/>
        <w:autoSpaceDN w:val="0"/>
        <w:ind w:left="993" w:hanging="426"/>
        <w:rPr>
          <w:sz w:val="22"/>
          <w:szCs w:val="22"/>
        </w:rPr>
      </w:pPr>
      <w:r w:rsidRPr="003878C5">
        <w:rPr>
          <w:sz w:val="22"/>
          <w:szCs w:val="22"/>
        </w:rPr>
        <w:t>Komposztáló,</w:t>
      </w:r>
    </w:p>
    <w:p w14:paraId="616582E6" w14:textId="77777777" w:rsidR="003878C5" w:rsidRPr="003878C5" w:rsidRDefault="003878C5" w:rsidP="005E7BC1">
      <w:pPr>
        <w:keepNext w:val="0"/>
        <w:numPr>
          <w:ilvl w:val="0"/>
          <w:numId w:val="1"/>
        </w:numPr>
        <w:tabs>
          <w:tab w:val="left" w:pos="993"/>
          <w:tab w:val="center" w:pos="4678"/>
          <w:tab w:val="right" w:pos="9072"/>
        </w:tabs>
        <w:autoSpaceDE w:val="0"/>
        <w:autoSpaceDN w:val="0"/>
        <w:ind w:left="993" w:hanging="426"/>
        <w:rPr>
          <w:sz w:val="22"/>
          <w:szCs w:val="22"/>
        </w:rPr>
      </w:pPr>
      <w:r w:rsidRPr="003878C5">
        <w:rPr>
          <w:sz w:val="22"/>
          <w:szCs w:val="22"/>
        </w:rPr>
        <w:t>Kerti szabadlépcső (tereplépcső) és lejtő,</w:t>
      </w:r>
    </w:p>
    <w:p w14:paraId="0E5B9AD5" w14:textId="77777777" w:rsidR="003878C5" w:rsidRPr="003878C5" w:rsidRDefault="003878C5" w:rsidP="005E7BC1">
      <w:pPr>
        <w:keepNext w:val="0"/>
        <w:numPr>
          <w:ilvl w:val="0"/>
          <w:numId w:val="1"/>
        </w:numPr>
        <w:tabs>
          <w:tab w:val="left" w:pos="993"/>
          <w:tab w:val="center" w:pos="4678"/>
          <w:tab w:val="right" w:pos="9072"/>
        </w:tabs>
        <w:autoSpaceDE w:val="0"/>
        <w:autoSpaceDN w:val="0"/>
        <w:ind w:left="993" w:hanging="426"/>
        <w:rPr>
          <w:sz w:val="22"/>
          <w:szCs w:val="22"/>
        </w:rPr>
      </w:pPr>
      <w:r w:rsidRPr="003878C5">
        <w:rPr>
          <w:sz w:val="22"/>
          <w:szCs w:val="22"/>
        </w:rPr>
        <w:t xml:space="preserve">Szabadon álló és legfeljebb </w:t>
      </w:r>
      <w:smartTag w:uri="urn:schemas-microsoft-com:office:smarttags" w:element="metricconverter">
        <w:smartTagPr>
          <w:attr w:name="ProductID" w:val="5,0 m"/>
        </w:smartTagPr>
        <w:r w:rsidRPr="003878C5">
          <w:rPr>
            <w:sz w:val="22"/>
            <w:szCs w:val="22"/>
          </w:rPr>
          <w:t>5,0 m</w:t>
        </w:r>
      </w:smartTag>
      <w:r w:rsidRPr="003878C5">
        <w:rPr>
          <w:sz w:val="22"/>
          <w:szCs w:val="22"/>
        </w:rPr>
        <w:t xml:space="preserve"> magas zászlótartó oszlop.</w:t>
      </w:r>
    </w:p>
    <w:p w14:paraId="6B4F98B8" w14:textId="77777777" w:rsidR="004809DB" w:rsidRPr="00CC54BC" w:rsidRDefault="00E83916" w:rsidP="00221886">
      <w:pPr>
        <w:pStyle w:val="NormlWeb"/>
        <w:spacing w:before="0" w:beforeAutospacing="0" w:after="0" w:afterAutospacing="0"/>
        <w:ind w:left="360"/>
        <w:jc w:val="center"/>
        <w:rPr>
          <w:b/>
          <w:color w:val="000000"/>
          <w:sz w:val="22"/>
          <w:szCs w:val="22"/>
        </w:rPr>
      </w:pPr>
      <w:bookmarkStart w:id="45" w:name="_Toc516215507"/>
      <w:r>
        <w:rPr>
          <w:rFonts w:ascii="Arial Narrow" w:hAnsi="Arial Narrow" w:cs="Times"/>
          <w:b/>
          <w:color w:val="000000"/>
          <w:sz w:val="22"/>
          <w:szCs w:val="22"/>
        </w:rPr>
        <w:br w:type="page"/>
      </w:r>
      <w:r w:rsidR="00221886" w:rsidRPr="00CC54BC">
        <w:rPr>
          <w:b/>
          <w:color w:val="000000"/>
          <w:sz w:val="22"/>
          <w:szCs w:val="22"/>
        </w:rPr>
        <w:lastRenderedPageBreak/>
        <w:t>Ajkarendek Nyugati lakó</w:t>
      </w:r>
      <w:r w:rsidR="004809DB" w:rsidRPr="00CC54BC">
        <w:rPr>
          <w:b/>
          <w:color w:val="000000"/>
          <w:sz w:val="22"/>
          <w:szCs w:val="22"/>
        </w:rPr>
        <w:t>terület</w:t>
      </w:r>
      <w:r w:rsidR="00221886" w:rsidRPr="00CC54BC">
        <w:rPr>
          <w:b/>
          <w:color w:val="000000"/>
          <w:sz w:val="22"/>
          <w:szCs w:val="22"/>
        </w:rPr>
        <w:t xml:space="preserve"> </w:t>
      </w:r>
    </w:p>
    <w:p w14:paraId="67A2C5A6" w14:textId="77777777" w:rsidR="00221886" w:rsidRPr="00CC54BC" w:rsidRDefault="004809DB" w:rsidP="00221886">
      <w:pPr>
        <w:pStyle w:val="NormlWeb"/>
        <w:spacing w:before="0" w:beforeAutospacing="0" w:after="0" w:afterAutospacing="0"/>
        <w:ind w:left="360"/>
        <w:jc w:val="center"/>
        <w:rPr>
          <w:b/>
          <w:color w:val="000000"/>
          <w:sz w:val="22"/>
          <w:szCs w:val="22"/>
        </w:rPr>
      </w:pPr>
      <w:r w:rsidRPr="00CC54BC">
        <w:rPr>
          <w:b/>
          <w:color w:val="000000"/>
          <w:sz w:val="22"/>
          <w:szCs w:val="22"/>
        </w:rPr>
        <w:t>(az 1.</w:t>
      </w:r>
      <w:r w:rsidR="00596920" w:rsidRPr="00CC54BC">
        <w:rPr>
          <w:b/>
          <w:color w:val="000000"/>
          <w:sz w:val="22"/>
          <w:szCs w:val="22"/>
        </w:rPr>
        <w:t xml:space="preserve">26 </w:t>
      </w:r>
      <w:r w:rsidRPr="00CC54BC">
        <w:rPr>
          <w:b/>
          <w:color w:val="000000"/>
          <w:sz w:val="22"/>
          <w:szCs w:val="22"/>
        </w:rPr>
        <w:t xml:space="preserve">melléklet szerinti Szabályozási tervlapon szabályozott terület) </w:t>
      </w:r>
      <w:r w:rsidR="00221886" w:rsidRPr="00CC54BC">
        <w:rPr>
          <w:b/>
          <w:color w:val="000000"/>
          <w:sz w:val="22"/>
          <w:szCs w:val="22"/>
        </w:rPr>
        <w:t>előírásai</w:t>
      </w:r>
    </w:p>
    <w:p w14:paraId="6A85666A" w14:textId="77777777" w:rsidR="00221886" w:rsidRPr="00CC54BC" w:rsidRDefault="00221886" w:rsidP="00221886">
      <w:pPr>
        <w:pStyle w:val="NormlWeb"/>
        <w:spacing w:before="0" w:beforeAutospacing="0" w:after="0" w:afterAutospacing="0"/>
        <w:ind w:left="360"/>
        <w:jc w:val="center"/>
        <w:rPr>
          <w:b/>
          <w:color w:val="000000"/>
          <w:sz w:val="22"/>
          <w:szCs w:val="22"/>
        </w:rPr>
      </w:pPr>
      <w:r w:rsidRPr="00CC54BC">
        <w:rPr>
          <w:b/>
          <w:color w:val="000000"/>
          <w:sz w:val="22"/>
          <w:szCs w:val="22"/>
        </w:rPr>
        <w:t>7/C. §</w:t>
      </w:r>
      <w:r w:rsidR="00596920" w:rsidRPr="00CC54BC">
        <w:rPr>
          <w:rStyle w:val="Lbjegyzet-hivatkozs"/>
          <w:b/>
          <w:color w:val="000000"/>
          <w:sz w:val="22"/>
          <w:szCs w:val="22"/>
        </w:rPr>
        <w:footnoteReference w:id="59"/>
      </w:r>
    </w:p>
    <w:p w14:paraId="1AB6ED0B" w14:textId="77777777" w:rsidR="00221886" w:rsidRPr="00EC7CF0" w:rsidRDefault="00221886" w:rsidP="00221886">
      <w:pPr>
        <w:pStyle w:val="NormlWeb"/>
        <w:spacing w:before="0" w:beforeAutospacing="0" w:after="0" w:afterAutospacing="0"/>
        <w:ind w:left="360"/>
        <w:jc w:val="center"/>
        <w:rPr>
          <w:rFonts w:ascii="Arial Narrow" w:hAnsi="Arial Narrow" w:cs="Times"/>
          <w:b/>
          <w:i/>
          <w:color w:val="000000"/>
          <w:sz w:val="12"/>
          <w:szCs w:val="12"/>
        </w:rPr>
      </w:pPr>
    </w:p>
    <w:p w14:paraId="76B06E1F" w14:textId="77777777" w:rsidR="00221886" w:rsidRPr="00CC54BC" w:rsidRDefault="00D62638" w:rsidP="00CC54BC">
      <w:pPr>
        <w:pStyle w:val="Szvegtrzsbehzssal"/>
        <w:spacing w:after="0"/>
        <w:ind w:left="0"/>
        <w:rPr>
          <w:sz w:val="20"/>
          <w:szCs w:val="20"/>
        </w:rPr>
      </w:pPr>
      <w:r w:rsidRPr="00CC54BC">
        <w:rPr>
          <w:sz w:val="20"/>
          <w:szCs w:val="20"/>
        </w:rPr>
        <w:t>/</w:t>
      </w:r>
      <w:r w:rsidR="00221886" w:rsidRPr="00CC54BC">
        <w:rPr>
          <w:sz w:val="20"/>
          <w:szCs w:val="20"/>
        </w:rPr>
        <w:t>1</w:t>
      </w:r>
      <w:r w:rsidRPr="00CC54BC">
        <w:rPr>
          <w:sz w:val="20"/>
          <w:szCs w:val="20"/>
        </w:rPr>
        <w:t>/</w:t>
      </w:r>
      <w:r w:rsidR="00EC231D">
        <w:rPr>
          <w:rStyle w:val="Lbjegyzet-hivatkozs"/>
          <w:sz w:val="20"/>
          <w:szCs w:val="20"/>
        </w:rPr>
        <w:footnoteReference w:id="60"/>
      </w:r>
      <w:r w:rsidR="00221886" w:rsidRPr="00CC54BC">
        <w:rPr>
          <w:sz w:val="20"/>
          <w:szCs w:val="20"/>
        </w:rPr>
        <w:tab/>
        <w:t>Az építési övezetek telkeinek kialakítása és beépítése során alkalmazandó paraméterek:</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116"/>
        <w:gridCol w:w="790"/>
        <w:gridCol w:w="898"/>
        <w:gridCol w:w="844"/>
        <w:gridCol w:w="866"/>
        <w:gridCol w:w="1014"/>
        <w:gridCol w:w="761"/>
        <w:gridCol w:w="1129"/>
        <w:gridCol w:w="945"/>
      </w:tblGrid>
      <w:tr w:rsidR="00221886" w:rsidRPr="00CC54BC" w14:paraId="25AFBADE" w14:textId="77777777" w:rsidTr="0016581C">
        <w:trPr>
          <w:cantSplit/>
          <w:trHeight w:val="362"/>
        </w:trPr>
        <w:tc>
          <w:tcPr>
            <w:tcW w:w="709" w:type="dxa"/>
            <w:vMerge w:val="restart"/>
          </w:tcPr>
          <w:p w14:paraId="697DA521" w14:textId="77777777" w:rsidR="00221886" w:rsidRPr="00CC54BC" w:rsidRDefault="00221886" w:rsidP="00CC54BC">
            <w:pPr>
              <w:pStyle w:val="Szvegtrzsbehzssal"/>
              <w:spacing w:after="0" w:line="20" w:lineRule="atLeast"/>
              <w:ind w:left="0"/>
              <w:jc w:val="center"/>
              <w:rPr>
                <w:b/>
                <w:sz w:val="20"/>
                <w:szCs w:val="20"/>
              </w:rPr>
            </w:pPr>
            <w:r w:rsidRPr="00CC54BC">
              <w:rPr>
                <w:b/>
                <w:sz w:val="20"/>
                <w:szCs w:val="20"/>
              </w:rPr>
              <w:t xml:space="preserve">az </w:t>
            </w:r>
          </w:p>
          <w:p w14:paraId="1434C539" w14:textId="77777777" w:rsidR="00221886" w:rsidRPr="00CC54BC" w:rsidRDefault="00221886" w:rsidP="00CC54BC">
            <w:pPr>
              <w:pStyle w:val="Szvegtrzsbehzssal"/>
              <w:spacing w:after="0" w:line="20" w:lineRule="atLeast"/>
              <w:ind w:left="0"/>
              <w:jc w:val="center"/>
              <w:rPr>
                <w:b/>
                <w:sz w:val="20"/>
                <w:szCs w:val="20"/>
              </w:rPr>
            </w:pPr>
            <w:r w:rsidRPr="00CC54BC">
              <w:rPr>
                <w:b/>
                <w:sz w:val="20"/>
                <w:szCs w:val="20"/>
              </w:rPr>
              <w:t>építési övezet jele</w:t>
            </w:r>
          </w:p>
        </w:tc>
        <w:tc>
          <w:tcPr>
            <w:tcW w:w="1116" w:type="dxa"/>
            <w:vMerge w:val="restart"/>
          </w:tcPr>
          <w:p w14:paraId="477ED434" w14:textId="77777777" w:rsidR="00221886" w:rsidRPr="00CC54BC" w:rsidRDefault="00221886" w:rsidP="00CC54BC">
            <w:pPr>
              <w:pStyle w:val="Szvegtrzsbehzssal"/>
              <w:spacing w:after="0" w:line="20" w:lineRule="atLeast"/>
              <w:ind w:left="0"/>
              <w:jc w:val="center"/>
              <w:rPr>
                <w:b/>
                <w:sz w:val="20"/>
                <w:szCs w:val="20"/>
              </w:rPr>
            </w:pPr>
            <w:r w:rsidRPr="00CC54BC">
              <w:rPr>
                <w:b/>
                <w:sz w:val="20"/>
                <w:szCs w:val="20"/>
              </w:rPr>
              <w:t xml:space="preserve">az építési </w:t>
            </w:r>
          </w:p>
          <w:p w14:paraId="679FA714" w14:textId="77777777" w:rsidR="00221886" w:rsidRPr="00CC54BC" w:rsidRDefault="00221886" w:rsidP="00CC54BC">
            <w:pPr>
              <w:pStyle w:val="Szvegtrzsbehzssal"/>
              <w:spacing w:after="0" w:line="20" w:lineRule="atLeast"/>
              <w:ind w:left="0"/>
              <w:jc w:val="center"/>
              <w:rPr>
                <w:b/>
                <w:sz w:val="20"/>
                <w:szCs w:val="20"/>
              </w:rPr>
            </w:pPr>
            <w:r w:rsidRPr="00CC54BC">
              <w:rPr>
                <w:b/>
                <w:sz w:val="20"/>
                <w:szCs w:val="20"/>
              </w:rPr>
              <w:t>övezet lakóépü-leteiben elhelyez-hető lakásszám</w:t>
            </w:r>
          </w:p>
          <w:p w14:paraId="72D9A273" w14:textId="77777777" w:rsidR="00221886" w:rsidRPr="00CC54BC" w:rsidRDefault="00221886" w:rsidP="00CC54BC">
            <w:pPr>
              <w:pStyle w:val="Szvegtrzsbehzssal"/>
              <w:spacing w:after="0" w:line="20" w:lineRule="atLeast"/>
              <w:ind w:left="0"/>
              <w:jc w:val="center"/>
              <w:rPr>
                <w:b/>
                <w:sz w:val="20"/>
                <w:szCs w:val="20"/>
              </w:rPr>
            </w:pPr>
            <w:r w:rsidRPr="00CC54BC">
              <w:rPr>
                <w:b/>
                <w:sz w:val="20"/>
                <w:szCs w:val="20"/>
              </w:rPr>
              <w:t>db</w:t>
            </w:r>
          </w:p>
        </w:tc>
        <w:tc>
          <w:tcPr>
            <w:tcW w:w="7247" w:type="dxa"/>
            <w:gridSpan w:val="8"/>
          </w:tcPr>
          <w:p w14:paraId="2239FD1B" w14:textId="77777777" w:rsidR="00221886" w:rsidRPr="00CC54BC" w:rsidRDefault="00221886" w:rsidP="00CC54BC">
            <w:pPr>
              <w:pStyle w:val="Szvegtrzsbehzssal"/>
              <w:spacing w:after="0" w:line="20" w:lineRule="atLeast"/>
              <w:ind w:left="0"/>
              <w:jc w:val="center"/>
              <w:rPr>
                <w:b/>
                <w:sz w:val="20"/>
                <w:szCs w:val="20"/>
              </w:rPr>
            </w:pPr>
            <w:r w:rsidRPr="00CC54BC">
              <w:rPr>
                <w:b/>
                <w:sz w:val="20"/>
                <w:szCs w:val="20"/>
              </w:rPr>
              <w:t>a telek</w:t>
            </w:r>
          </w:p>
        </w:tc>
      </w:tr>
      <w:tr w:rsidR="00221886" w:rsidRPr="00CC54BC" w14:paraId="6F0AD964" w14:textId="77777777" w:rsidTr="0016581C">
        <w:trPr>
          <w:cantSplit/>
          <w:trHeight w:val="220"/>
        </w:trPr>
        <w:tc>
          <w:tcPr>
            <w:tcW w:w="709" w:type="dxa"/>
            <w:vMerge/>
          </w:tcPr>
          <w:p w14:paraId="61A0AA1E" w14:textId="77777777" w:rsidR="00221886" w:rsidRPr="00CC54BC" w:rsidRDefault="00221886" w:rsidP="00CC54BC">
            <w:pPr>
              <w:pStyle w:val="Szvegtrzsbehzssal"/>
              <w:spacing w:after="0" w:line="20" w:lineRule="atLeast"/>
              <w:ind w:left="0"/>
              <w:jc w:val="center"/>
              <w:rPr>
                <w:b/>
                <w:sz w:val="20"/>
                <w:szCs w:val="20"/>
              </w:rPr>
            </w:pPr>
          </w:p>
        </w:tc>
        <w:tc>
          <w:tcPr>
            <w:tcW w:w="1116" w:type="dxa"/>
            <w:vMerge/>
          </w:tcPr>
          <w:p w14:paraId="6BAB2813" w14:textId="77777777" w:rsidR="00221886" w:rsidRPr="00CC54BC" w:rsidRDefault="00221886" w:rsidP="00CC54BC">
            <w:pPr>
              <w:pStyle w:val="Szvegtrzsbehzssal"/>
              <w:spacing w:after="0" w:line="20" w:lineRule="atLeast"/>
              <w:ind w:left="0"/>
              <w:jc w:val="center"/>
              <w:rPr>
                <w:b/>
                <w:sz w:val="20"/>
                <w:szCs w:val="20"/>
              </w:rPr>
            </w:pPr>
          </w:p>
        </w:tc>
        <w:tc>
          <w:tcPr>
            <w:tcW w:w="790" w:type="dxa"/>
            <w:vMerge w:val="restart"/>
          </w:tcPr>
          <w:p w14:paraId="202D3F50" w14:textId="77777777" w:rsidR="00221886" w:rsidRPr="00CC54BC" w:rsidRDefault="00221886" w:rsidP="00CC54BC">
            <w:pPr>
              <w:pStyle w:val="Szvegtrzsbehzssal"/>
              <w:spacing w:after="0" w:line="20" w:lineRule="atLeast"/>
              <w:ind w:left="0"/>
              <w:jc w:val="center"/>
              <w:rPr>
                <w:b/>
                <w:sz w:val="20"/>
                <w:szCs w:val="20"/>
              </w:rPr>
            </w:pPr>
            <w:r w:rsidRPr="00CC54BC">
              <w:rPr>
                <w:b/>
                <w:sz w:val="20"/>
                <w:szCs w:val="20"/>
              </w:rPr>
              <w:t>Leg-kisebb területe</w:t>
            </w:r>
          </w:p>
          <w:p w14:paraId="02E2B4CF" w14:textId="77777777" w:rsidR="00221886" w:rsidRPr="00CC54BC" w:rsidRDefault="00221886" w:rsidP="00CC54BC">
            <w:pPr>
              <w:pStyle w:val="Szvegtrzsbehzssal"/>
              <w:spacing w:after="0" w:line="20" w:lineRule="atLeast"/>
              <w:ind w:left="0"/>
              <w:jc w:val="center"/>
              <w:rPr>
                <w:b/>
                <w:sz w:val="20"/>
                <w:szCs w:val="20"/>
              </w:rPr>
            </w:pPr>
            <w:r w:rsidRPr="00CC54BC">
              <w:rPr>
                <w:b/>
                <w:sz w:val="20"/>
                <w:szCs w:val="20"/>
              </w:rPr>
              <w:t>m</w:t>
            </w:r>
            <w:r w:rsidRPr="00CC54BC">
              <w:rPr>
                <w:b/>
                <w:sz w:val="20"/>
                <w:szCs w:val="20"/>
                <w:vertAlign w:val="superscript"/>
              </w:rPr>
              <w:t>2</w:t>
            </w:r>
          </w:p>
        </w:tc>
        <w:tc>
          <w:tcPr>
            <w:tcW w:w="898" w:type="dxa"/>
            <w:vMerge w:val="restart"/>
          </w:tcPr>
          <w:p w14:paraId="4E3F2D62" w14:textId="77777777" w:rsidR="00221886" w:rsidRPr="00CC54BC" w:rsidRDefault="00221886" w:rsidP="00CC54BC">
            <w:pPr>
              <w:pStyle w:val="Szvegtrzsbehzssal"/>
              <w:spacing w:after="0" w:line="20" w:lineRule="atLeast"/>
              <w:ind w:left="0"/>
              <w:jc w:val="center"/>
              <w:rPr>
                <w:b/>
                <w:sz w:val="20"/>
                <w:szCs w:val="20"/>
              </w:rPr>
            </w:pPr>
            <w:r w:rsidRPr="00CC54BC">
              <w:rPr>
                <w:b/>
                <w:sz w:val="20"/>
                <w:szCs w:val="20"/>
              </w:rPr>
              <w:t>legkisebb széles-sége</w:t>
            </w:r>
          </w:p>
          <w:p w14:paraId="68BCEDAE" w14:textId="77777777" w:rsidR="00221886" w:rsidRPr="00CC54BC" w:rsidRDefault="00221886" w:rsidP="00CC54BC">
            <w:pPr>
              <w:pStyle w:val="Szvegtrzsbehzssal"/>
              <w:spacing w:after="0" w:line="20" w:lineRule="atLeast"/>
              <w:ind w:left="0"/>
              <w:jc w:val="center"/>
              <w:rPr>
                <w:b/>
                <w:sz w:val="20"/>
                <w:szCs w:val="20"/>
              </w:rPr>
            </w:pPr>
            <w:r w:rsidRPr="00CC54BC">
              <w:rPr>
                <w:b/>
                <w:sz w:val="20"/>
                <w:szCs w:val="20"/>
              </w:rPr>
              <w:t>m</w:t>
            </w:r>
          </w:p>
        </w:tc>
        <w:tc>
          <w:tcPr>
            <w:tcW w:w="844" w:type="dxa"/>
            <w:vMerge w:val="restart"/>
          </w:tcPr>
          <w:p w14:paraId="32F71E54" w14:textId="77777777" w:rsidR="00221886" w:rsidRPr="00CC54BC" w:rsidRDefault="00221886" w:rsidP="00CC54BC">
            <w:pPr>
              <w:pStyle w:val="Szvegtrzsbehzssal"/>
              <w:spacing w:after="0" w:line="20" w:lineRule="atLeast"/>
              <w:ind w:left="0"/>
              <w:jc w:val="center"/>
              <w:rPr>
                <w:b/>
                <w:sz w:val="20"/>
                <w:szCs w:val="20"/>
              </w:rPr>
            </w:pPr>
            <w:r w:rsidRPr="00CC54BC">
              <w:rPr>
                <w:b/>
                <w:sz w:val="20"/>
                <w:szCs w:val="20"/>
              </w:rPr>
              <w:t>beépítési módja</w:t>
            </w:r>
          </w:p>
        </w:tc>
        <w:tc>
          <w:tcPr>
            <w:tcW w:w="866" w:type="dxa"/>
            <w:vMerge w:val="restart"/>
          </w:tcPr>
          <w:p w14:paraId="4D53487E" w14:textId="77777777" w:rsidR="00221886" w:rsidRPr="00CC54BC" w:rsidRDefault="00221886" w:rsidP="00CC54BC">
            <w:pPr>
              <w:pStyle w:val="Szvegtrzsbehzssal"/>
              <w:spacing w:after="0" w:line="20" w:lineRule="atLeast"/>
              <w:ind w:left="0"/>
              <w:jc w:val="center"/>
              <w:rPr>
                <w:b/>
                <w:sz w:val="20"/>
                <w:szCs w:val="20"/>
              </w:rPr>
            </w:pPr>
            <w:r w:rsidRPr="00CC54BC">
              <w:rPr>
                <w:b/>
                <w:sz w:val="20"/>
                <w:szCs w:val="20"/>
              </w:rPr>
              <w:t>legna-gyobb beépí-tettsége</w:t>
            </w:r>
          </w:p>
          <w:p w14:paraId="0F10EAA9" w14:textId="77777777" w:rsidR="00221886" w:rsidRPr="00CC54BC" w:rsidRDefault="00221886" w:rsidP="00CC54BC">
            <w:pPr>
              <w:pStyle w:val="Szvegtrzsbehzssal"/>
              <w:spacing w:after="0" w:line="20" w:lineRule="atLeast"/>
              <w:ind w:left="0"/>
              <w:jc w:val="center"/>
              <w:rPr>
                <w:b/>
                <w:sz w:val="20"/>
                <w:szCs w:val="20"/>
              </w:rPr>
            </w:pPr>
            <w:r w:rsidRPr="00CC54BC">
              <w:rPr>
                <w:b/>
                <w:sz w:val="20"/>
                <w:szCs w:val="20"/>
              </w:rPr>
              <w:t>%</w:t>
            </w:r>
          </w:p>
        </w:tc>
        <w:tc>
          <w:tcPr>
            <w:tcW w:w="1014" w:type="dxa"/>
            <w:vMerge w:val="restart"/>
          </w:tcPr>
          <w:p w14:paraId="1707038E" w14:textId="77777777" w:rsidR="00221886" w:rsidRPr="00CC54BC" w:rsidRDefault="00221886" w:rsidP="00CC54BC">
            <w:pPr>
              <w:pStyle w:val="Szvegtrzsbehzssal"/>
              <w:spacing w:after="0" w:line="20" w:lineRule="atLeast"/>
              <w:ind w:left="0"/>
              <w:jc w:val="center"/>
              <w:rPr>
                <w:b/>
                <w:sz w:val="20"/>
                <w:szCs w:val="20"/>
              </w:rPr>
            </w:pPr>
            <w:r w:rsidRPr="00CC54BC">
              <w:rPr>
                <w:b/>
                <w:sz w:val="20"/>
                <w:szCs w:val="20"/>
              </w:rPr>
              <w:t>legkisebb zöld-felülete</w:t>
            </w:r>
          </w:p>
          <w:p w14:paraId="03200DDF" w14:textId="77777777" w:rsidR="00221886" w:rsidRPr="00CC54BC" w:rsidRDefault="00221886" w:rsidP="00CC54BC">
            <w:pPr>
              <w:pStyle w:val="Szvegtrzsbehzssal"/>
              <w:spacing w:after="0" w:line="20" w:lineRule="atLeast"/>
              <w:ind w:left="0"/>
              <w:jc w:val="center"/>
              <w:rPr>
                <w:b/>
                <w:sz w:val="20"/>
                <w:szCs w:val="20"/>
              </w:rPr>
            </w:pPr>
            <w:r w:rsidRPr="00CC54BC">
              <w:rPr>
                <w:b/>
                <w:sz w:val="20"/>
                <w:szCs w:val="20"/>
              </w:rPr>
              <w:t>%</w:t>
            </w:r>
          </w:p>
        </w:tc>
        <w:tc>
          <w:tcPr>
            <w:tcW w:w="761" w:type="dxa"/>
            <w:vMerge w:val="restart"/>
          </w:tcPr>
          <w:p w14:paraId="7FC0C8B9" w14:textId="77777777" w:rsidR="00221886" w:rsidRPr="00CC54BC" w:rsidRDefault="00221886" w:rsidP="00CC54BC">
            <w:pPr>
              <w:pStyle w:val="Szvegtrzsbehzssal"/>
              <w:spacing w:after="0" w:line="20" w:lineRule="atLeast"/>
              <w:ind w:left="0"/>
              <w:jc w:val="center"/>
              <w:rPr>
                <w:b/>
                <w:sz w:val="20"/>
                <w:szCs w:val="20"/>
              </w:rPr>
            </w:pPr>
            <w:r w:rsidRPr="00CC54BC">
              <w:rPr>
                <w:b/>
                <w:sz w:val="20"/>
                <w:szCs w:val="20"/>
              </w:rPr>
              <w:t>legna-gyobb szint-terület-kimuta-tója</w:t>
            </w:r>
          </w:p>
          <w:p w14:paraId="21E16190" w14:textId="77777777" w:rsidR="00221886" w:rsidRPr="00CC54BC" w:rsidRDefault="00221886" w:rsidP="00CC54BC">
            <w:pPr>
              <w:pStyle w:val="Szvegtrzsbehzssal"/>
              <w:spacing w:after="0" w:line="20" w:lineRule="atLeast"/>
              <w:ind w:left="0"/>
              <w:jc w:val="center"/>
              <w:rPr>
                <w:b/>
                <w:sz w:val="20"/>
                <w:szCs w:val="20"/>
              </w:rPr>
            </w:pPr>
            <w:r w:rsidRPr="00CC54BC">
              <w:rPr>
                <w:b/>
                <w:sz w:val="20"/>
                <w:szCs w:val="20"/>
              </w:rPr>
              <w:t>m</w:t>
            </w:r>
            <w:r w:rsidRPr="00CC54BC">
              <w:rPr>
                <w:b/>
                <w:sz w:val="20"/>
                <w:szCs w:val="20"/>
                <w:vertAlign w:val="superscript"/>
              </w:rPr>
              <w:t>2</w:t>
            </w:r>
            <w:r w:rsidRPr="00CC54BC">
              <w:rPr>
                <w:b/>
                <w:sz w:val="20"/>
                <w:szCs w:val="20"/>
              </w:rPr>
              <w:t>/m</w:t>
            </w:r>
            <w:r w:rsidRPr="00CC54BC">
              <w:rPr>
                <w:b/>
                <w:sz w:val="20"/>
                <w:szCs w:val="20"/>
                <w:vertAlign w:val="superscript"/>
              </w:rPr>
              <w:t>2</w:t>
            </w:r>
          </w:p>
        </w:tc>
        <w:tc>
          <w:tcPr>
            <w:tcW w:w="2074" w:type="dxa"/>
            <w:gridSpan w:val="2"/>
          </w:tcPr>
          <w:p w14:paraId="5E68A18F" w14:textId="77777777" w:rsidR="00221886" w:rsidRPr="00CC54BC" w:rsidRDefault="00D05DBC" w:rsidP="00CC54BC">
            <w:pPr>
              <w:pStyle w:val="Szvegtrzsbehzssal"/>
              <w:spacing w:after="0" w:line="20" w:lineRule="atLeast"/>
              <w:ind w:left="0"/>
              <w:jc w:val="center"/>
              <w:rPr>
                <w:b/>
                <w:sz w:val="20"/>
                <w:szCs w:val="20"/>
              </w:rPr>
            </w:pPr>
            <w:r w:rsidRPr="00CC54BC">
              <w:rPr>
                <w:b/>
                <w:sz w:val="20"/>
                <w:szCs w:val="20"/>
              </w:rPr>
              <w:t>épületeinek</w:t>
            </w:r>
            <w:r w:rsidR="00221886" w:rsidRPr="00CC54BC">
              <w:rPr>
                <w:b/>
                <w:sz w:val="20"/>
                <w:szCs w:val="20"/>
              </w:rPr>
              <w:t xml:space="preserve"> </w:t>
            </w:r>
          </w:p>
        </w:tc>
      </w:tr>
      <w:tr w:rsidR="00221886" w:rsidRPr="00CC54BC" w14:paraId="016462F2" w14:textId="77777777" w:rsidTr="0016581C">
        <w:trPr>
          <w:cantSplit/>
          <w:trHeight w:val="723"/>
        </w:trPr>
        <w:tc>
          <w:tcPr>
            <w:tcW w:w="709" w:type="dxa"/>
            <w:vMerge/>
          </w:tcPr>
          <w:p w14:paraId="0E42C77E" w14:textId="77777777" w:rsidR="00221886" w:rsidRPr="00CC54BC" w:rsidRDefault="00221886" w:rsidP="00CC54BC">
            <w:pPr>
              <w:pStyle w:val="Szvegtrzsbehzssal"/>
              <w:spacing w:after="0" w:line="20" w:lineRule="atLeast"/>
              <w:ind w:left="0"/>
              <w:jc w:val="center"/>
              <w:rPr>
                <w:b/>
                <w:sz w:val="20"/>
                <w:szCs w:val="20"/>
              </w:rPr>
            </w:pPr>
          </w:p>
        </w:tc>
        <w:tc>
          <w:tcPr>
            <w:tcW w:w="1116" w:type="dxa"/>
            <w:vMerge/>
          </w:tcPr>
          <w:p w14:paraId="32EBF17C" w14:textId="77777777" w:rsidR="00221886" w:rsidRPr="00CC54BC" w:rsidRDefault="00221886" w:rsidP="00CC54BC">
            <w:pPr>
              <w:pStyle w:val="Szvegtrzsbehzssal"/>
              <w:spacing w:after="0" w:line="20" w:lineRule="atLeast"/>
              <w:ind w:left="0"/>
              <w:jc w:val="center"/>
              <w:rPr>
                <w:b/>
                <w:sz w:val="20"/>
                <w:szCs w:val="20"/>
              </w:rPr>
            </w:pPr>
          </w:p>
        </w:tc>
        <w:tc>
          <w:tcPr>
            <w:tcW w:w="790" w:type="dxa"/>
            <w:vMerge/>
          </w:tcPr>
          <w:p w14:paraId="209BEB2E" w14:textId="77777777" w:rsidR="00221886" w:rsidRPr="00CC54BC" w:rsidRDefault="00221886" w:rsidP="00CC54BC">
            <w:pPr>
              <w:pStyle w:val="Szvegtrzsbehzssal"/>
              <w:spacing w:after="0" w:line="20" w:lineRule="atLeast"/>
              <w:ind w:left="0"/>
              <w:jc w:val="center"/>
              <w:rPr>
                <w:b/>
                <w:sz w:val="20"/>
                <w:szCs w:val="20"/>
              </w:rPr>
            </w:pPr>
          </w:p>
        </w:tc>
        <w:tc>
          <w:tcPr>
            <w:tcW w:w="898" w:type="dxa"/>
            <w:vMerge/>
          </w:tcPr>
          <w:p w14:paraId="189A01FB" w14:textId="77777777" w:rsidR="00221886" w:rsidRPr="00CC54BC" w:rsidRDefault="00221886" w:rsidP="00CC54BC">
            <w:pPr>
              <w:pStyle w:val="Szvegtrzsbehzssal"/>
              <w:spacing w:after="0" w:line="20" w:lineRule="atLeast"/>
              <w:ind w:left="0"/>
              <w:jc w:val="center"/>
              <w:rPr>
                <w:b/>
                <w:sz w:val="20"/>
                <w:szCs w:val="20"/>
              </w:rPr>
            </w:pPr>
          </w:p>
        </w:tc>
        <w:tc>
          <w:tcPr>
            <w:tcW w:w="844" w:type="dxa"/>
            <w:vMerge/>
          </w:tcPr>
          <w:p w14:paraId="674AAB7C" w14:textId="77777777" w:rsidR="00221886" w:rsidRPr="00CC54BC" w:rsidRDefault="00221886" w:rsidP="00CC54BC">
            <w:pPr>
              <w:pStyle w:val="Szvegtrzsbehzssal"/>
              <w:spacing w:after="0" w:line="20" w:lineRule="atLeast"/>
              <w:ind w:left="0"/>
              <w:jc w:val="center"/>
              <w:rPr>
                <w:b/>
                <w:sz w:val="20"/>
                <w:szCs w:val="20"/>
              </w:rPr>
            </w:pPr>
          </w:p>
        </w:tc>
        <w:tc>
          <w:tcPr>
            <w:tcW w:w="866" w:type="dxa"/>
            <w:vMerge/>
          </w:tcPr>
          <w:p w14:paraId="36A1A1D1" w14:textId="77777777" w:rsidR="00221886" w:rsidRPr="00CC54BC" w:rsidRDefault="00221886" w:rsidP="00CC54BC">
            <w:pPr>
              <w:pStyle w:val="Szvegtrzsbehzssal"/>
              <w:spacing w:after="0" w:line="20" w:lineRule="atLeast"/>
              <w:ind w:left="0"/>
              <w:jc w:val="center"/>
              <w:rPr>
                <w:b/>
                <w:sz w:val="20"/>
                <w:szCs w:val="20"/>
              </w:rPr>
            </w:pPr>
          </w:p>
        </w:tc>
        <w:tc>
          <w:tcPr>
            <w:tcW w:w="1014" w:type="dxa"/>
            <w:vMerge/>
          </w:tcPr>
          <w:p w14:paraId="71C9ACBC" w14:textId="77777777" w:rsidR="00221886" w:rsidRPr="00CC54BC" w:rsidRDefault="00221886" w:rsidP="00CC54BC">
            <w:pPr>
              <w:pStyle w:val="Szvegtrzsbehzssal"/>
              <w:spacing w:after="0" w:line="20" w:lineRule="atLeast"/>
              <w:ind w:left="0"/>
              <w:jc w:val="center"/>
              <w:rPr>
                <w:b/>
                <w:sz w:val="20"/>
                <w:szCs w:val="20"/>
              </w:rPr>
            </w:pPr>
          </w:p>
        </w:tc>
        <w:tc>
          <w:tcPr>
            <w:tcW w:w="761" w:type="dxa"/>
            <w:vMerge/>
          </w:tcPr>
          <w:p w14:paraId="60F49205" w14:textId="77777777" w:rsidR="00221886" w:rsidRPr="00CC54BC" w:rsidRDefault="00221886" w:rsidP="00CC54BC">
            <w:pPr>
              <w:pStyle w:val="Szvegtrzsbehzssal"/>
              <w:spacing w:after="0" w:line="20" w:lineRule="atLeast"/>
              <w:ind w:left="0"/>
              <w:jc w:val="center"/>
              <w:rPr>
                <w:b/>
                <w:sz w:val="20"/>
                <w:szCs w:val="20"/>
              </w:rPr>
            </w:pPr>
          </w:p>
        </w:tc>
        <w:tc>
          <w:tcPr>
            <w:tcW w:w="1129" w:type="dxa"/>
          </w:tcPr>
          <w:p w14:paraId="2192AF0C" w14:textId="77777777" w:rsidR="00221886" w:rsidRPr="00CC54BC" w:rsidRDefault="00221886" w:rsidP="00CC54BC">
            <w:pPr>
              <w:pStyle w:val="Szvegtrzsbehzssal"/>
              <w:spacing w:after="0" w:line="20" w:lineRule="atLeast"/>
              <w:ind w:left="0"/>
              <w:jc w:val="center"/>
              <w:rPr>
                <w:b/>
                <w:sz w:val="20"/>
                <w:szCs w:val="20"/>
              </w:rPr>
            </w:pPr>
            <w:r w:rsidRPr="00CC54BC">
              <w:rPr>
                <w:b/>
                <w:sz w:val="20"/>
                <w:szCs w:val="20"/>
              </w:rPr>
              <w:t>legnagyobb építmény-magassága</w:t>
            </w:r>
          </w:p>
          <w:p w14:paraId="1352220C" w14:textId="77777777" w:rsidR="00221886" w:rsidRPr="00CC54BC" w:rsidRDefault="00221886" w:rsidP="00CC54BC">
            <w:pPr>
              <w:pStyle w:val="Szvegtrzsbehzssal"/>
              <w:spacing w:after="0" w:line="20" w:lineRule="atLeast"/>
              <w:ind w:left="0"/>
              <w:jc w:val="center"/>
              <w:rPr>
                <w:b/>
                <w:sz w:val="20"/>
                <w:szCs w:val="20"/>
              </w:rPr>
            </w:pPr>
            <w:r w:rsidRPr="00CC54BC">
              <w:rPr>
                <w:b/>
                <w:sz w:val="20"/>
                <w:szCs w:val="20"/>
              </w:rPr>
              <w:t>m</w:t>
            </w:r>
          </w:p>
        </w:tc>
        <w:tc>
          <w:tcPr>
            <w:tcW w:w="945" w:type="dxa"/>
          </w:tcPr>
          <w:p w14:paraId="50F0F329" w14:textId="77777777" w:rsidR="00221886" w:rsidRPr="00CC54BC" w:rsidRDefault="00221886" w:rsidP="00CC54BC">
            <w:pPr>
              <w:pStyle w:val="Szvegtrzsbehzssal"/>
              <w:spacing w:after="0" w:line="20" w:lineRule="atLeast"/>
              <w:ind w:left="0"/>
              <w:jc w:val="center"/>
              <w:rPr>
                <w:b/>
                <w:sz w:val="20"/>
                <w:szCs w:val="20"/>
              </w:rPr>
            </w:pPr>
            <w:r w:rsidRPr="00CC54BC">
              <w:rPr>
                <w:b/>
                <w:sz w:val="20"/>
                <w:szCs w:val="20"/>
              </w:rPr>
              <w:t>legna-gyobb homlok-zatma-gassága</w:t>
            </w:r>
          </w:p>
          <w:p w14:paraId="46AD4CB4" w14:textId="77777777" w:rsidR="00221886" w:rsidRPr="00CC54BC" w:rsidRDefault="00221886" w:rsidP="00CC54BC">
            <w:pPr>
              <w:pStyle w:val="Szvegtrzsbehzssal"/>
              <w:spacing w:after="0" w:line="20" w:lineRule="atLeast"/>
              <w:ind w:left="0"/>
              <w:jc w:val="center"/>
              <w:rPr>
                <w:b/>
                <w:sz w:val="20"/>
                <w:szCs w:val="20"/>
              </w:rPr>
            </w:pPr>
            <w:r w:rsidRPr="00CC54BC">
              <w:rPr>
                <w:b/>
                <w:sz w:val="20"/>
                <w:szCs w:val="20"/>
              </w:rPr>
              <w:t>m</w:t>
            </w:r>
          </w:p>
        </w:tc>
      </w:tr>
      <w:tr w:rsidR="00221886" w:rsidRPr="00CC54BC" w14:paraId="2E28B8AC" w14:textId="77777777" w:rsidTr="0016581C">
        <w:trPr>
          <w:trHeight w:hRule="exact" w:val="284"/>
        </w:trPr>
        <w:tc>
          <w:tcPr>
            <w:tcW w:w="709" w:type="dxa"/>
          </w:tcPr>
          <w:p w14:paraId="03349152" w14:textId="77777777" w:rsidR="00221886" w:rsidRPr="00CC54BC" w:rsidRDefault="00221886" w:rsidP="00CC54BC">
            <w:pPr>
              <w:pStyle w:val="Szvegtrzsbehzssal"/>
              <w:spacing w:after="0" w:line="20" w:lineRule="atLeast"/>
              <w:ind w:left="0"/>
              <w:rPr>
                <w:sz w:val="20"/>
                <w:szCs w:val="20"/>
              </w:rPr>
            </w:pPr>
            <w:r w:rsidRPr="00CC54BC">
              <w:rPr>
                <w:sz w:val="20"/>
                <w:szCs w:val="20"/>
              </w:rPr>
              <w:t>LKe-1</w:t>
            </w:r>
          </w:p>
        </w:tc>
        <w:tc>
          <w:tcPr>
            <w:tcW w:w="1116" w:type="dxa"/>
          </w:tcPr>
          <w:p w14:paraId="12B79B22"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2</w:t>
            </w:r>
          </w:p>
        </w:tc>
        <w:tc>
          <w:tcPr>
            <w:tcW w:w="790" w:type="dxa"/>
          </w:tcPr>
          <w:p w14:paraId="28C72A00"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K</w:t>
            </w:r>
          </w:p>
        </w:tc>
        <w:tc>
          <w:tcPr>
            <w:tcW w:w="898" w:type="dxa"/>
          </w:tcPr>
          <w:p w14:paraId="7BA3077E"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w:t>
            </w:r>
          </w:p>
        </w:tc>
        <w:tc>
          <w:tcPr>
            <w:tcW w:w="844" w:type="dxa"/>
          </w:tcPr>
          <w:p w14:paraId="38636BE4"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O/Sz</w:t>
            </w:r>
          </w:p>
        </w:tc>
        <w:tc>
          <w:tcPr>
            <w:tcW w:w="866" w:type="dxa"/>
          </w:tcPr>
          <w:p w14:paraId="592ED67B"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30</w:t>
            </w:r>
          </w:p>
        </w:tc>
        <w:tc>
          <w:tcPr>
            <w:tcW w:w="1014" w:type="dxa"/>
          </w:tcPr>
          <w:p w14:paraId="74E6FF8D"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50</w:t>
            </w:r>
          </w:p>
        </w:tc>
        <w:tc>
          <w:tcPr>
            <w:tcW w:w="761" w:type="dxa"/>
          </w:tcPr>
          <w:p w14:paraId="5CE6C061"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0,7</w:t>
            </w:r>
          </w:p>
        </w:tc>
        <w:tc>
          <w:tcPr>
            <w:tcW w:w="1129" w:type="dxa"/>
          </w:tcPr>
          <w:p w14:paraId="1B6F2255"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K</w:t>
            </w:r>
          </w:p>
        </w:tc>
        <w:tc>
          <w:tcPr>
            <w:tcW w:w="945" w:type="dxa"/>
          </w:tcPr>
          <w:p w14:paraId="1184C93C"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w:t>
            </w:r>
          </w:p>
        </w:tc>
      </w:tr>
      <w:tr w:rsidR="00221886" w:rsidRPr="00CC54BC" w14:paraId="2AD24560" w14:textId="77777777" w:rsidTr="0016581C">
        <w:trPr>
          <w:trHeight w:hRule="exact" w:val="284"/>
        </w:trPr>
        <w:tc>
          <w:tcPr>
            <w:tcW w:w="709" w:type="dxa"/>
          </w:tcPr>
          <w:p w14:paraId="6B4168F6" w14:textId="77777777" w:rsidR="00221886" w:rsidRPr="00CC54BC" w:rsidRDefault="00221886" w:rsidP="00CC54BC">
            <w:pPr>
              <w:pStyle w:val="Szvegtrzsbehzssal"/>
              <w:spacing w:after="0" w:line="20" w:lineRule="atLeast"/>
              <w:ind w:left="0"/>
              <w:rPr>
                <w:sz w:val="20"/>
                <w:szCs w:val="20"/>
              </w:rPr>
            </w:pPr>
            <w:r w:rsidRPr="00CC54BC">
              <w:rPr>
                <w:sz w:val="20"/>
                <w:szCs w:val="20"/>
              </w:rPr>
              <w:t>LKe-2</w:t>
            </w:r>
          </w:p>
        </w:tc>
        <w:tc>
          <w:tcPr>
            <w:tcW w:w="1116" w:type="dxa"/>
          </w:tcPr>
          <w:p w14:paraId="47649456"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2</w:t>
            </w:r>
          </w:p>
        </w:tc>
        <w:tc>
          <w:tcPr>
            <w:tcW w:w="790" w:type="dxa"/>
          </w:tcPr>
          <w:p w14:paraId="789B8187"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K</w:t>
            </w:r>
          </w:p>
        </w:tc>
        <w:tc>
          <w:tcPr>
            <w:tcW w:w="898" w:type="dxa"/>
          </w:tcPr>
          <w:p w14:paraId="00C51387"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w:t>
            </w:r>
          </w:p>
        </w:tc>
        <w:tc>
          <w:tcPr>
            <w:tcW w:w="844" w:type="dxa"/>
          </w:tcPr>
          <w:p w14:paraId="238AE2B5"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O</w:t>
            </w:r>
          </w:p>
        </w:tc>
        <w:tc>
          <w:tcPr>
            <w:tcW w:w="866" w:type="dxa"/>
          </w:tcPr>
          <w:p w14:paraId="22280A3B"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30</w:t>
            </w:r>
          </w:p>
        </w:tc>
        <w:tc>
          <w:tcPr>
            <w:tcW w:w="1014" w:type="dxa"/>
          </w:tcPr>
          <w:p w14:paraId="751D3B8E"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50</w:t>
            </w:r>
          </w:p>
        </w:tc>
        <w:tc>
          <w:tcPr>
            <w:tcW w:w="761" w:type="dxa"/>
          </w:tcPr>
          <w:p w14:paraId="7D82AF08"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0,7</w:t>
            </w:r>
          </w:p>
        </w:tc>
        <w:tc>
          <w:tcPr>
            <w:tcW w:w="1129" w:type="dxa"/>
          </w:tcPr>
          <w:p w14:paraId="1981B27B"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K</w:t>
            </w:r>
          </w:p>
        </w:tc>
        <w:tc>
          <w:tcPr>
            <w:tcW w:w="945" w:type="dxa"/>
          </w:tcPr>
          <w:p w14:paraId="1FA8D3CE"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w:t>
            </w:r>
          </w:p>
        </w:tc>
      </w:tr>
      <w:tr w:rsidR="00221886" w:rsidRPr="00CC54BC" w14:paraId="47816FFE" w14:textId="77777777" w:rsidTr="0016581C">
        <w:trPr>
          <w:trHeight w:hRule="exact" w:val="284"/>
        </w:trPr>
        <w:tc>
          <w:tcPr>
            <w:tcW w:w="709" w:type="dxa"/>
          </w:tcPr>
          <w:p w14:paraId="5FBC4EE9" w14:textId="77777777" w:rsidR="00221886" w:rsidRPr="00CC54BC" w:rsidRDefault="00221886" w:rsidP="00CC54BC">
            <w:pPr>
              <w:pStyle w:val="Szvegtrzsbehzssal"/>
              <w:spacing w:after="0" w:line="20" w:lineRule="atLeast"/>
              <w:ind w:left="0"/>
              <w:rPr>
                <w:sz w:val="20"/>
                <w:szCs w:val="20"/>
              </w:rPr>
            </w:pPr>
            <w:r w:rsidRPr="00CC54BC">
              <w:rPr>
                <w:sz w:val="20"/>
                <w:szCs w:val="20"/>
              </w:rPr>
              <w:t>LKe-3</w:t>
            </w:r>
          </w:p>
        </w:tc>
        <w:tc>
          <w:tcPr>
            <w:tcW w:w="1116" w:type="dxa"/>
          </w:tcPr>
          <w:p w14:paraId="562C3515"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2</w:t>
            </w:r>
          </w:p>
        </w:tc>
        <w:tc>
          <w:tcPr>
            <w:tcW w:w="790" w:type="dxa"/>
          </w:tcPr>
          <w:p w14:paraId="78FD4ACE"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900</w:t>
            </w:r>
          </w:p>
        </w:tc>
        <w:tc>
          <w:tcPr>
            <w:tcW w:w="898" w:type="dxa"/>
          </w:tcPr>
          <w:p w14:paraId="282BBB6C"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w:t>
            </w:r>
          </w:p>
        </w:tc>
        <w:tc>
          <w:tcPr>
            <w:tcW w:w="844" w:type="dxa"/>
          </w:tcPr>
          <w:p w14:paraId="30C1D801"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O</w:t>
            </w:r>
          </w:p>
        </w:tc>
        <w:tc>
          <w:tcPr>
            <w:tcW w:w="866" w:type="dxa"/>
          </w:tcPr>
          <w:p w14:paraId="178879EE"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30</w:t>
            </w:r>
          </w:p>
        </w:tc>
        <w:tc>
          <w:tcPr>
            <w:tcW w:w="1014" w:type="dxa"/>
          </w:tcPr>
          <w:p w14:paraId="69BA5196"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50</w:t>
            </w:r>
          </w:p>
        </w:tc>
        <w:tc>
          <w:tcPr>
            <w:tcW w:w="761" w:type="dxa"/>
          </w:tcPr>
          <w:p w14:paraId="2BD8D530"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0,6</w:t>
            </w:r>
          </w:p>
        </w:tc>
        <w:tc>
          <w:tcPr>
            <w:tcW w:w="1129" w:type="dxa"/>
          </w:tcPr>
          <w:p w14:paraId="38776948"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K</w:t>
            </w:r>
          </w:p>
        </w:tc>
        <w:tc>
          <w:tcPr>
            <w:tcW w:w="945" w:type="dxa"/>
          </w:tcPr>
          <w:p w14:paraId="580EB6A3"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w:t>
            </w:r>
          </w:p>
        </w:tc>
      </w:tr>
      <w:tr w:rsidR="00221886" w:rsidRPr="00CC54BC" w14:paraId="277678B2" w14:textId="77777777" w:rsidTr="0016581C">
        <w:trPr>
          <w:trHeight w:hRule="exact" w:val="284"/>
        </w:trPr>
        <w:tc>
          <w:tcPr>
            <w:tcW w:w="709" w:type="dxa"/>
          </w:tcPr>
          <w:p w14:paraId="4BB248E0" w14:textId="77777777" w:rsidR="00221886" w:rsidRPr="00CC54BC" w:rsidRDefault="00221886" w:rsidP="00CC54BC">
            <w:pPr>
              <w:pStyle w:val="Szvegtrzsbehzssal"/>
              <w:spacing w:after="0" w:line="20" w:lineRule="atLeast"/>
              <w:ind w:left="0"/>
              <w:rPr>
                <w:sz w:val="20"/>
                <w:szCs w:val="20"/>
              </w:rPr>
            </w:pPr>
            <w:r w:rsidRPr="00CC54BC">
              <w:rPr>
                <w:sz w:val="20"/>
                <w:szCs w:val="20"/>
              </w:rPr>
              <w:t>LKe-4</w:t>
            </w:r>
          </w:p>
        </w:tc>
        <w:tc>
          <w:tcPr>
            <w:tcW w:w="1116" w:type="dxa"/>
          </w:tcPr>
          <w:p w14:paraId="11A29EE8"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2</w:t>
            </w:r>
          </w:p>
        </w:tc>
        <w:tc>
          <w:tcPr>
            <w:tcW w:w="790" w:type="dxa"/>
          </w:tcPr>
          <w:p w14:paraId="26B6E27B"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700</w:t>
            </w:r>
          </w:p>
        </w:tc>
        <w:tc>
          <w:tcPr>
            <w:tcW w:w="898" w:type="dxa"/>
          </w:tcPr>
          <w:p w14:paraId="511B4500"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15,0</w:t>
            </w:r>
          </w:p>
        </w:tc>
        <w:tc>
          <w:tcPr>
            <w:tcW w:w="844" w:type="dxa"/>
          </w:tcPr>
          <w:p w14:paraId="1E32F34F"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O/SZ*</w:t>
            </w:r>
          </w:p>
        </w:tc>
        <w:tc>
          <w:tcPr>
            <w:tcW w:w="866" w:type="dxa"/>
          </w:tcPr>
          <w:p w14:paraId="23ACDD2A"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25</w:t>
            </w:r>
          </w:p>
        </w:tc>
        <w:tc>
          <w:tcPr>
            <w:tcW w:w="1014" w:type="dxa"/>
          </w:tcPr>
          <w:p w14:paraId="39AD6854"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60</w:t>
            </w:r>
          </w:p>
        </w:tc>
        <w:tc>
          <w:tcPr>
            <w:tcW w:w="761" w:type="dxa"/>
          </w:tcPr>
          <w:p w14:paraId="4C8830B6"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0,5</w:t>
            </w:r>
          </w:p>
        </w:tc>
        <w:tc>
          <w:tcPr>
            <w:tcW w:w="1129" w:type="dxa"/>
          </w:tcPr>
          <w:p w14:paraId="1FC199ED"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4,5</w:t>
            </w:r>
          </w:p>
        </w:tc>
        <w:tc>
          <w:tcPr>
            <w:tcW w:w="945" w:type="dxa"/>
          </w:tcPr>
          <w:p w14:paraId="613ACA79"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6,5</w:t>
            </w:r>
          </w:p>
        </w:tc>
      </w:tr>
      <w:tr w:rsidR="00221886" w:rsidRPr="00CC54BC" w14:paraId="32673EE8" w14:textId="77777777" w:rsidTr="0016581C">
        <w:trPr>
          <w:trHeight w:hRule="exact" w:val="284"/>
        </w:trPr>
        <w:tc>
          <w:tcPr>
            <w:tcW w:w="709" w:type="dxa"/>
          </w:tcPr>
          <w:p w14:paraId="07011E5B" w14:textId="77777777" w:rsidR="00221886" w:rsidRPr="00CC54BC" w:rsidRDefault="00221886" w:rsidP="00CC54BC">
            <w:pPr>
              <w:pStyle w:val="Szvegtrzsbehzssal"/>
              <w:spacing w:after="0" w:line="20" w:lineRule="atLeast"/>
              <w:ind w:left="0"/>
              <w:rPr>
                <w:sz w:val="20"/>
                <w:szCs w:val="20"/>
              </w:rPr>
            </w:pPr>
            <w:r w:rsidRPr="00CC54BC">
              <w:rPr>
                <w:sz w:val="20"/>
                <w:szCs w:val="20"/>
              </w:rPr>
              <w:t>LKe-5</w:t>
            </w:r>
          </w:p>
        </w:tc>
        <w:tc>
          <w:tcPr>
            <w:tcW w:w="1116" w:type="dxa"/>
          </w:tcPr>
          <w:p w14:paraId="50F64CCB"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2</w:t>
            </w:r>
          </w:p>
        </w:tc>
        <w:tc>
          <w:tcPr>
            <w:tcW w:w="790" w:type="dxa"/>
          </w:tcPr>
          <w:p w14:paraId="13ECE961"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800</w:t>
            </w:r>
          </w:p>
        </w:tc>
        <w:tc>
          <w:tcPr>
            <w:tcW w:w="898" w:type="dxa"/>
          </w:tcPr>
          <w:p w14:paraId="02C1FBB8"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20,0</w:t>
            </w:r>
          </w:p>
        </w:tc>
        <w:tc>
          <w:tcPr>
            <w:tcW w:w="844" w:type="dxa"/>
          </w:tcPr>
          <w:p w14:paraId="66E26E46"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Sz</w:t>
            </w:r>
          </w:p>
        </w:tc>
        <w:tc>
          <w:tcPr>
            <w:tcW w:w="866" w:type="dxa"/>
          </w:tcPr>
          <w:p w14:paraId="17AD689F"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30</w:t>
            </w:r>
          </w:p>
        </w:tc>
        <w:tc>
          <w:tcPr>
            <w:tcW w:w="1014" w:type="dxa"/>
          </w:tcPr>
          <w:p w14:paraId="72936989"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50</w:t>
            </w:r>
          </w:p>
        </w:tc>
        <w:tc>
          <w:tcPr>
            <w:tcW w:w="761" w:type="dxa"/>
          </w:tcPr>
          <w:p w14:paraId="1C449B71"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0,6</w:t>
            </w:r>
          </w:p>
        </w:tc>
        <w:tc>
          <w:tcPr>
            <w:tcW w:w="1129" w:type="dxa"/>
          </w:tcPr>
          <w:p w14:paraId="0F0BFC78"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4,5</w:t>
            </w:r>
          </w:p>
        </w:tc>
        <w:tc>
          <w:tcPr>
            <w:tcW w:w="945" w:type="dxa"/>
          </w:tcPr>
          <w:p w14:paraId="59E146D5"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6,5</w:t>
            </w:r>
          </w:p>
        </w:tc>
      </w:tr>
      <w:tr w:rsidR="00221886" w:rsidRPr="00CC54BC" w14:paraId="08944776" w14:textId="77777777" w:rsidTr="0016581C">
        <w:trPr>
          <w:trHeight w:hRule="exact" w:val="284"/>
        </w:trPr>
        <w:tc>
          <w:tcPr>
            <w:tcW w:w="709" w:type="dxa"/>
          </w:tcPr>
          <w:p w14:paraId="3DE528D7" w14:textId="77777777" w:rsidR="00221886" w:rsidRPr="00CC54BC" w:rsidRDefault="00221886" w:rsidP="00CC54BC">
            <w:pPr>
              <w:pStyle w:val="Szvegtrzsbehzssal"/>
              <w:spacing w:after="0" w:line="20" w:lineRule="atLeast"/>
              <w:ind w:left="0"/>
              <w:rPr>
                <w:sz w:val="20"/>
                <w:szCs w:val="20"/>
              </w:rPr>
            </w:pPr>
            <w:r w:rsidRPr="00CC54BC">
              <w:rPr>
                <w:sz w:val="20"/>
                <w:szCs w:val="20"/>
              </w:rPr>
              <w:t>LKe-6</w:t>
            </w:r>
          </w:p>
        </w:tc>
        <w:tc>
          <w:tcPr>
            <w:tcW w:w="1116" w:type="dxa"/>
          </w:tcPr>
          <w:p w14:paraId="1B5CA2CA" w14:textId="77777777" w:rsidR="00221886" w:rsidRPr="00CC54BC" w:rsidRDefault="0098049E" w:rsidP="00CC54BC">
            <w:pPr>
              <w:pStyle w:val="Szvegtrzsbehzssal"/>
              <w:spacing w:after="0" w:line="20" w:lineRule="atLeast"/>
              <w:ind w:left="0"/>
              <w:jc w:val="center"/>
              <w:rPr>
                <w:sz w:val="20"/>
                <w:szCs w:val="20"/>
              </w:rPr>
            </w:pPr>
            <w:r>
              <w:rPr>
                <w:sz w:val="20"/>
                <w:szCs w:val="20"/>
              </w:rPr>
              <w:t>4</w:t>
            </w:r>
          </w:p>
        </w:tc>
        <w:tc>
          <w:tcPr>
            <w:tcW w:w="790" w:type="dxa"/>
          </w:tcPr>
          <w:p w14:paraId="4BDDDB53"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700</w:t>
            </w:r>
          </w:p>
        </w:tc>
        <w:tc>
          <w:tcPr>
            <w:tcW w:w="898" w:type="dxa"/>
          </w:tcPr>
          <w:p w14:paraId="1933E4FC"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20,0</w:t>
            </w:r>
          </w:p>
        </w:tc>
        <w:tc>
          <w:tcPr>
            <w:tcW w:w="844" w:type="dxa"/>
          </w:tcPr>
          <w:p w14:paraId="76E44540"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Sz</w:t>
            </w:r>
          </w:p>
        </w:tc>
        <w:tc>
          <w:tcPr>
            <w:tcW w:w="866" w:type="dxa"/>
          </w:tcPr>
          <w:p w14:paraId="2E41A0D0"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30</w:t>
            </w:r>
          </w:p>
        </w:tc>
        <w:tc>
          <w:tcPr>
            <w:tcW w:w="1014" w:type="dxa"/>
          </w:tcPr>
          <w:p w14:paraId="26C30915"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50</w:t>
            </w:r>
          </w:p>
        </w:tc>
        <w:tc>
          <w:tcPr>
            <w:tcW w:w="761" w:type="dxa"/>
          </w:tcPr>
          <w:p w14:paraId="234022FA"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0,6</w:t>
            </w:r>
          </w:p>
        </w:tc>
        <w:tc>
          <w:tcPr>
            <w:tcW w:w="1129" w:type="dxa"/>
          </w:tcPr>
          <w:p w14:paraId="6E8A9B12"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4,5</w:t>
            </w:r>
          </w:p>
        </w:tc>
        <w:tc>
          <w:tcPr>
            <w:tcW w:w="945" w:type="dxa"/>
          </w:tcPr>
          <w:p w14:paraId="566C01F7"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6,5</w:t>
            </w:r>
          </w:p>
        </w:tc>
      </w:tr>
      <w:tr w:rsidR="00221886" w:rsidRPr="00CC54BC" w14:paraId="43F8A319" w14:textId="77777777" w:rsidTr="0016581C">
        <w:trPr>
          <w:trHeight w:hRule="exact" w:val="284"/>
        </w:trPr>
        <w:tc>
          <w:tcPr>
            <w:tcW w:w="709" w:type="dxa"/>
          </w:tcPr>
          <w:p w14:paraId="3B862E78" w14:textId="77777777" w:rsidR="00221886" w:rsidRPr="00CC54BC" w:rsidRDefault="00221886" w:rsidP="00CC54BC">
            <w:pPr>
              <w:pStyle w:val="Szvegtrzsbehzssal"/>
              <w:spacing w:after="0" w:line="20" w:lineRule="atLeast"/>
              <w:ind w:left="0"/>
              <w:rPr>
                <w:sz w:val="20"/>
                <w:szCs w:val="20"/>
              </w:rPr>
            </w:pPr>
            <w:r w:rsidRPr="00CC54BC">
              <w:rPr>
                <w:sz w:val="20"/>
                <w:szCs w:val="20"/>
              </w:rPr>
              <w:t>LKe-7</w:t>
            </w:r>
          </w:p>
        </w:tc>
        <w:tc>
          <w:tcPr>
            <w:tcW w:w="1116" w:type="dxa"/>
          </w:tcPr>
          <w:p w14:paraId="25B178B4"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4</w:t>
            </w:r>
          </w:p>
        </w:tc>
        <w:tc>
          <w:tcPr>
            <w:tcW w:w="790" w:type="dxa"/>
          </w:tcPr>
          <w:p w14:paraId="24705354"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1000</w:t>
            </w:r>
          </w:p>
        </w:tc>
        <w:tc>
          <w:tcPr>
            <w:tcW w:w="898" w:type="dxa"/>
          </w:tcPr>
          <w:p w14:paraId="0439915D"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20,0</w:t>
            </w:r>
          </w:p>
        </w:tc>
        <w:tc>
          <w:tcPr>
            <w:tcW w:w="844" w:type="dxa"/>
          </w:tcPr>
          <w:p w14:paraId="2F8A5A14"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Sz</w:t>
            </w:r>
          </w:p>
        </w:tc>
        <w:tc>
          <w:tcPr>
            <w:tcW w:w="866" w:type="dxa"/>
          </w:tcPr>
          <w:p w14:paraId="69AE7B11"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30</w:t>
            </w:r>
          </w:p>
        </w:tc>
        <w:tc>
          <w:tcPr>
            <w:tcW w:w="1014" w:type="dxa"/>
          </w:tcPr>
          <w:p w14:paraId="65B43827"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50</w:t>
            </w:r>
          </w:p>
        </w:tc>
        <w:tc>
          <w:tcPr>
            <w:tcW w:w="761" w:type="dxa"/>
          </w:tcPr>
          <w:p w14:paraId="4DDB2F78"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0,6</w:t>
            </w:r>
          </w:p>
        </w:tc>
        <w:tc>
          <w:tcPr>
            <w:tcW w:w="1129" w:type="dxa"/>
          </w:tcPr>
          <w:p w14:paraId="6CB8FFBC"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4,5</w:t>
            </w:r>
          </w:p>
        </w:tc>
        <w:tc>
          <w:tcPr>
            <w:tcW w:w="945" w:type="dxa"/>
          </w:tcPr>
          <w:p w14:paraId="1037B3C7"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6,5</w:t>
            </w:r>
          </w:p>
        </w:tc>
      </w:tr>
      <w:tr w:rsidR="00221886" w:rsidRPr="00CC54BC" w14:paraId="0497B9CF" w14:textId="77777777" w:rsidTr="0016581C">
        <w:trPr>
          <w:trHeight w:hRule="exact" w:val="284"/>
        </w:trPr>
        <w:tc>
          <w:tcPr>
            <w:tcW w:w="709" w:type="dxa"/>
          </w:tcPr>
          <w:p w14:paraId="3495CCB3" w14:textId="77777777" w:rsidR="00221886" w:rsidRPr="00CC54BC" w:rsidRDefault="00221886" w:rsidP="00CC54BC">
            <w:pPr>
              <w:pStyle w:val="Szvegtrzsbehzssal"/>
              <w:spacing w:after="0" w:line="20" w:lineRule="atLeast"/>
              <w:ind w:left="0"/>
              <w:rPr>
                <w:sz w:val="20"/>
                <w:szCs w:val="20"/>
              </w:rPr>
            </w:pPr>
            <w:r w:rsidRPr="00CC54BC">
              <w:rPr>
                <w:sz w:val="20"/>
                <w:szCs w:val="20"/>
              </w:rPr>
              <w:t>LKe-8</w:t>
            </w:r>
          </w:p>
        </w:tc>
        <w:tc>
          <w:tcPr>
            <w:tcW w:w="1116" w:type="dxa"/>
          </w:tcPr>
          <w:p w14:paraId="71DAC7F7"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6</w:t>
            </w:r>
          </w:p>
        </w:tc>
        <w:tc>
          <w:tcPr>
            <w:tcW w:w="790" w:type="dxa"/>
          </w:tcPr>
          <w:p w14:paraId="71363FDF"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900</w:t>
            </w:r>
          </w:p>
        </w:tc>
        <w:tc>
          <w:tcPr>
            <w:tcW w:w="898" w:type="dxa"/>
          </w:tcPr>
          <w:p w14:paraId="493D32A4"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20,0</w:t>
            </w:r>
          </w:p>
        </w:tc>
        <w:tc>
          <w:tcPr>
            <w:tcW w:w="844" w:type="dxa"/>
          </w:tcPr>
          <w:p w14:paraId="4BCC9552"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Sz</w:t>
            </w:r>
          </w:p>
        </w:tc>
        <w:tc>
          <w:tcPr>
            <w:tcW w:w="866" w:type="dxa"/>
          </w:tcPr>
          <w:p w14:paraId="0289392B"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30</w:t>
            </w:r>
          </w:p>
        </w:tc>
        <w:tc>
          <w:tcPr>
            <w:tcW w:w="1014" w:type="dxa"/>
          </w:tcPr>
          <w:p w14:paraId="6562D9F2"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50</w:t>
            </w:r>
          </w:p>
        </w:tc>
        <w:tc>
          <w:tcPr>
            <w:tcW w:w="761" w:type="dxa"/>
          </w:tcPr>
          <w:p w14:paraId="1C500304"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0,6</w:t>
            </w:r>
          </w:p>
        </w:tc>
        <w:tc>
          <w:tcPr>
            <w:tcW w:w="1129" w:type="dxa"/>
          </w:tcPr>
          <w:p w14:paraId="449082B9"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4,5</w:t>
            </w:r>
          </w:p>
        </w:tc>
        <w:tc>
          <w:tcPr>
            <w:tcW w:w="945" w:type="dxa"/>
          </w:tcPr>
          <w:p w14:paraId="76F3DDFA"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6,5</w:t>
            </w:r>
          </w:p>
        </w:tc>
      </w:tr>
      <w:tr w:rsidR="00221886" w:rsidRPr="00CC54BC" w14:paraId="3D0268C2" w14:textId="77777777" w:rsidTr="0016581C">
        <w:trPr>
          <w:trHeight w:hRule="exact" w:val="284"/>
        </w:trPr>
        <w:tc>
          <w:tcPr>
            <w:tcW w:w="709" w:type="dxa"/>
          </w:tcPr>
          <w:p w14:paraId="4BBFE296" w14:textId="77777777" w:rsidR="00221886" w:rsidRPr="00CC54BC" w:rsidRDefault="00221886" w:rsidP="00CC54BC">
            <w:pPr>
              <w:pStyle w:val="Szvegtrzsbehzssal"/>
              <w:spacing w:after="0" w:line="20" w:lineRule="atLeast"/>
              <w:ind w:left="0"/>
              <w:rPr>
                <w:sz w:val="20"/>
                <w:szCs w:val="20"/>
              </w:rPr>
            </w:pPr>
            <w:r w:rsidRPr="00CC54BC">
              <w:rPr>
                <w:sz w:val="20"/>
                <w:szCs w:val="20"/>
              </w:rPr>
              <w:t>LKe-9</w:t>
            </w:r>
          </w:p>
        </w:tc>
        <w:tc>
          <w:tcPr>
            <w:tcW w:w="1116" w:type="dxa"/>
          </w:tcPr>
          <w:p w14:paraId="1B646AAA"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6</w:t>
            </w:r>
          </w:p>
        </w:tc>
        <w:tc>
          <w:tcPr>
            <w:tcW w:w="790" w:type="dxa"/>
          </w:tcPr>
          <w:p w14:paraId="765CAAE2"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1200</w:t>
            </w:r>
          </w:p>
        </w:tc>
        <w:tc>
          <w:tcPr>
            <w:tcW w:w="898" w:type="dxa"/>
          </w:tcPr>
          <w:p w14:paraId="5C14A9F8"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30,0</w:t>
            </w:r>
          </w:p>
        </w:tc>
        <w:tc>
          <w:tcPr>
            <w:tcW w:w="844" w:type="dxa"/>
          </w:tcPr>
          <w:p w14:paraId="1FC97154"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Sz</w:t>
            </w:r>
          </w:p>
        </w:tc>
        <w:tc>
          <w:tcPr>
            <w:tcW w:w="866" w:type="dxa"/>
          </w:tcPr>
          <w:p w14:paraId="0E0D5C04"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30</w:t>
            </w:r>
          </w:p>
        </w:tc>
        <w:tc>
          <w:tcPr>
            <w:tcW w:w="1014" w:type="dxa"/>
          </w:tcPr>
          <w:p w14:paraId="318FB748"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50</w:t>
            </w:r>
          </w:p>
        </w:tc>
        <w:tc>
          <w:tcPr>
            <w:tcW w:w="761" w:type="dxa"/>
          </w:tcPr>
          <w:p w14:paraId="717716FA"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0,6</w:t>
            </w:r>
          </w:p>
        </w:tc>
        <w:tc>
          <w:tcPr>
            <w:tcW w:w="1129" w:type="dxa"/>
          </w:tcPr>
          <w:p w14:paraId="00B95C27"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6,0</w:t>
            </w:r>
          </w:p>
        </w:tc>
        <w:tc>
          <w:tcPr>
            <w:tcW w:w="945" w:type="dxa"/>
          </w:tcPr>
          <w:p w14:paraId="6210E3DC" w14:textId="77777777" w:rsidR="00221886" w:rsidRPr="00CC54BC" w:rsidRDefault="00221886" w:rsidP="00CC54BC">
            <w:pPr>
              <w:pStyle w:val="Szvegtrzsbehzssal"/>
              <w:spacing w:after="0" w:line="20" w:lineRule="atLeast"/>
              <w:ind w:left="0"/>
              <w:jc w:val="center"/>
              <w:rPr>
                <w:sz w:val="20"/>
                <w:szCs w:val="20"/>
              </w:rPr>
            </w:pPr>
            <w:r w:rsidRPr="00CC54BC">
              <w:rPr>
                <w:sz w:val="20"/>
                <w:szCs w:val="20"/>
              </w:rPr>
              <w:t>8,0</w:t>
            </w:r>
          </w:p>
        </w:tc>
      </w:tr>
    </w:tbl>
    <w:p w14:paraId="2079A6C1" w14:textId="77777777" w:rsidR="00221886" w:rsidRPr="00CC54BC" w:rsidRDefault="00221886" w:rsidP="00221886">
      <w:pPr>
        <w:pStyle w:val="Szvegtrzsbehzssal"/>
        <w:spacing w:after="0"/>
        <w:ind w:left="0"/>
        <w:rPr>
          <w:sz w:val="20"/>
          <w:szCs w:val="20"/>
        </w:rPr>
      </w:pPr>
      <w:r w:rsidRPr="00CC54BC">
        <w:rPr>
          <w:sz w:val="20"/>
          <w:szCs w:val="20"/>
        </w:rPr>
        <w:t>O – oldalhatáron álló;  Sz – szabadon álló; Sz* - szabadon álló RSZT szerint; K – kialakult állapot</w:t>
      </w:r>
    </w:p>
    <w:p w14:paraId="75FF1081" w14:textId="77777777" w:rsidR="00221886" w:rsidRPr="00CC54BC" w:rsidRDefault="00221886" w:rsidP="00221886">
      <w:pPr>
        <w:pStyle w:val="NormlWeb"/>
        <w:spacing w:before="0" w:beforeAutospacing="0" w:after="0" w:afterAutospacing="0"/>
        <w:ind w:left="360"/>
        <w:jc w:val="center"/>
        <w:rPr>
          <w:rFonts w:ascii="Arial Narrow" w:hAnsi="Arial Narrow" w:cs="Times"/>
          <w:b/>
          <w:color w:val="000000"/>
          <w:sz w:val="22"/>
          <w:szCs w:val="22"/>
          <w:highlight w:val="green"/>
        </w:rPr>
      </w:pPr>
    </w:p>
    <w:p w14:paraId="55290F43" w14:textId="77777777" w:rsidR="00221886" w:rsidRDefault="00E83916" w:rsidP="00CC54BC">
      <w:pPr>
        <w:pStyle w:val="Szvegtrzsbehzssal"/>
        <w:keepNext w:val="0"/>
        <w:spacing w:after="0"/>
        <w:ind w:left="426" w:hanging="426"/>
        <w:rPr>
          <w:sz w:val="22"/>
          <w:szCs w:val="22"/>
        </w:rPr>
      </w:pPr>
      <w:r>
        <w:rPr>
          <w:sz w:val="22"/>
          <w:szCs w:val="22"/>
        </w:rPr>
        <w:t>/2/</w:t>
      </w:r>
      <w:r>
        <w:rPr>
          <w:sz w:val="22"/>
          <w:szCs w:val="22"/>
        </w:rPr>
        <w:tab/>
      </w:r>
      <w:r w:rsidR="00221886" w:rsidRPr="00CC54BC">
        <w:rPr>
          <w:sz w:val="22"/>
          <w:szCs w:val="22"/>
        </w:rPr>
        <w:t xml:space="preserve">Az építési övezetekben az építmények legkisebb építménymagassága: </w:t>
      </w:r>
      <w:smartTag w:uri="urn:schemas-microsoft-com:office:smarttags" w:element="metricconverter">
        <w:smartTagPr>
          <w:attr w:name="ProductID" w:val="3,5 m"/>
        </w:smartTagPr>
        <w:r w:rsidR="00221886" w:rsidRPr="00CC54BC">
          <w:rPr>
            <w:sz w:val="22"/>
            <w:szCs w:val="22"/>
          </w:rPr>
          <w:t>3,5 m</w:t>
        </w:r>
      </w:smartTag>
      <w:r w:rsidR="00221886" w:rsidRPr="00CC54BC">
        <w:rPr>
          <w:sz w:val="22"/>
          <w:szCs w:val="22"/>
        </w:rPr>
        <w:t>.</w:t>
      </w:r>
    </w:p>
    <w:p w14:paraId="233B547C" w14:textId="77777777" w:rsidR="00E83916" w:rsidRPr="00CC54BC" w:rsidRDefault="00E83916" w:rsidP="00CC54BC">
      <w:pPr>
        <w:pStyle w:val="Szvegtrzsbehzssal"/>
        <w:keepNext w:val="0"/>
        <w:spacing w:after="0"/>
        <w:ind w:left="426" w:hanging="426"/>
        <w:rPr>
          <w:sz w:val="22"/>
          <w:szCs w:val="22"/>
        </w:rPr>
      </w:pPr>
    </w:p>
    <w:p w14:paraId="3624D60A" w14:textId="77777777" w:rsidR="00221886" w:rsidRDefault="00E83916" w:rsidP="00CC54BC">
      <w:pPr>
        <w:pStyle w:val="Szvegtrzsbehzssal"/>
        <w:keepNext w:val="0"/>
        <w:spacing w:after="0"/>
        <w:ind w:left="426" w:hanging="426"/>
        <w:rPr>
          <w:sz w:val="22"/>
          <w:szCs w:val="22"/>
        </w:rPr>
      </w:pPr>
      <w:r>
        <w:rPr>
          <w:sz w:val="22"/>
          <w:szCs w:val="22"/>
        </w:rPr>
        <w:t>/3/</w:t>
      </w:r>
      <w:r w:rsidR="00221886" w:rsidRPr="00CC54BC">
        <w:rPr>
          <w:sz w:val="22"/>
          <w:szCs w:val="22"/>
        </w:rPr>
        <w:tab/>
        <w:t>Az építési övezet legkisebb telkein a főfunkciójú épületek kizárólag egy tömegben helyezhetők el, kivéve az Lke-9 jel</w:t>
      </w:r>
      <w:r>
        <w:rPr>
          <w:sz w:val="22"/>
          <w:szCs w:val="22"/>
        </w:rPr>
        <w:t>ű</w:t>
      </w:r>
      <w:r w:rsidR="00221886" w:rsidRPr="00CC54BC">
        <w:rPr>
          <w:sz w:val="22"/>
          <w:szCs w:val="22"/>
        </w:rPr>
        <w:t xml:space="preserve"> építési övezetet. </w:t>
      </w:r>
    </w:p>
    <w:p w14:paraId="3E3411ED" w14:textId="77777777" w:rsidR="00E83916" w:rsidRPr="00CC54BC" w:rsidRDefault="00E83916" w:rsidP="00CC54BC">
      <w:pPr>
        <w:pStyle w:val="Szvegtrzsbehzssal"/>
        <w:keepNext w:val="0"/>
        <w:spacing w:after="0"/>
        <w:ind w:left="426" w:hanging="426"/>
        <w:rPr>
          <w:sz w:val="22"/>
          <w:szCs w:val="22"/>
        </w:rPr>
      </w:pPr>
    </w:p>
    <w:p w14:paraId="6EA09832" w14:textId="77777777" w:rsidR="00221886" w:rsidRDefault="00E83916" w:rsidP="00CC54BC">
      <w:pPr>
        <w:pStyle w:val="Szvegtrzsbehzssal"/>
        <w:keepNext w:val="0"/>
        <w:spacing w:after="0"/>
        <w:ind w:left="426" w:hanging="426"/>
        <w:rPr>
          <w:sz w:val="22"/>
          <w:szCs w:val="22"/>
        </w:rPr>
      </w:pPr>
      <w:r>
        <w:rPr>
          <w:sz w:val="22"/>
          <w:szCs w:val="22"/>
        </w:rPr>
        <w:t>/4/</w:t>
      </w:r>
      <w:r w:rsidR="00221886" w:rsidRPr="00CC54BC">
        <w:rPr>
          <w:sz w:val="22"/>
          <w:szCs w:val="22"/>
        </w:rPr>
        <w:tab/>
        <w:t>Új épület építése esetén a kiszolgáló funkciójú épületek, a gépjárműtároló csak a főfunkciójú épülettel egy tömegben helyezhető el. Meglévő főfunkciójú épület esetén legfeljebb egy különálló kiszolgáló funkciójú épület építhető.</w:t>
      </w:r>
    </w:p>
    <w:p w14:paraId="21FBB3F9" w14:textId="77777777" w:rsidR="00E83916" w:rsidRPr="00CC54BC" w:rsidRDefault="00E83916" w:rsidP="00CC54BC">
      <w:pPr>
        <w:pStyle w:val="Szvegtrzsbehzssal"/>
        <w:keepNext w:val="0"/>
        <w:spacing w:after="0"/>
        <w:ind w:left="426" w:hanging="426"/>
        <w:rPr>
          <w:sz w:val="22"/>
          <w:szCs w:val="22"/>
        </w:rPr>
      </w:pPr>
    </w:p>
    <w:p w14:paraId="50340A08" w14:textId="77777777" w:rsidR="00221886" w:rsidRPr="00CC54BC" w:rsidRDefault="00E83916" w:rsidP="00CC54BC">
      <w:pPr>
        <w:pStyle w:val="Szvegtrzsbehzssal"/>
        <w:keepNext w:val="0"/>
        <w:spacing w:after="0"/>
        <w:ind w:left="426" w:hanging="426"/>
        <w:rPr>
          <w:sz w:val="22"/>
          <w:szCs w:val="22"/>
        </w:rPr>
      </w:pPr>
      <w:r>
        <w:rPr>
          <w:sz w:val="22"/>
          <w:szCs w:val="22"/>
        </w:rPr>
        <w:t>/5/</w:t>
      </w:r>
      <w:r w:rsidR="00221886" w:rsidRPr="00CC54BC">
        <w:rPr>
          <w:sz w:val="22"/>
          <w:szCs w:val="22"/>
        </w:rPr>
        <w:t xml:space="preserve"> </w:t>
      </w:r>
      <w:r>
        <w:rPr>
          <w:sz w:val="22"/>
          <w:szCs w:val="22"/>
        </w:rPr>
        <w:tab/>
      </w:r>
      <w:r w:rsidR="00221886" w:rsidRPr="00CC54BC">
        <w:rPr>
          <w:sz w:val="22"/>
          <w:szCs w:val="22"/>
        </w:rPr>
        <w:t>A kertvárosias lakóterületen a melléképítmények közül a következők helyezhetők el:</w:t>
      </w:r>
    </w:p>
    <w:p w14:paraId="7771C60B" w14:textId="77777777" w:rsidR="00221886" w:rsidRPr="00CC54BC" w:rsidRDefault="00221886" w:rsidP="005E7BC1">
      <w:pPr>
        <w:pStyle w:val="Szvegtrzsbehzssal"/>
        <w:keepNext w:val="0"/>
        <w:numPr>
          <w:ilvl w:val="0"/>
          <w:numId w:val="11"/>
        </w:numPr>
        <w:tabs>
          <w:tab w:val="clear" w:pos="900"/>
          <w:tab w:val="num" w:pos="993"/>
        </w:tabs>
        <w:spacing w:after="0"/>
        <w:ind w:left="993" w:hanging="284"/>
        <w:rPr>
          <w:sz w:val="22"/>
          <w:szCs w:val="22"/>
        </w:rPr>
      </w:pPr>
      <w:r w:rsidRPr="00CC54BC">
        <w:rPr>
          <w:sz w:val="22"/>
          <w:szCs w:val="22"/>
        </w:rPr>
        <w:t>Közműbecsatlakozási műtárgy</w:t>
      </w:r>
    </w:p>
    <w:p w14:paraId="62C79ED6" w14:textId="77777777" w:rsidR="00221886" w:rsidRPr="00CC54BC" w:rsidRDefault="00221886" w:rsidP="005E7BC1">
      <w:pPr>
        <w:pStyle w:val="Szvegtrzsbehzssal"/>
        <w:keepNext w:val="0"/>
        <w:numPr>
          <w:ilvl w:val="0"/>
          <w:numId w:val="11"/>
        </w:numPr>
        <w:tabs>
          <w:tab w:val="clear" w:pos="900"/>
          <w:tab w:val="num" w:pos="993"/>
        </w:tabs>
        <w:spacing w:after="0"/>
        <w:ind w:left="993" w:hanging="284"/>
        <w:rPr>
          <w:sz w:val="22"/>
          <w:szCs w:val="22"/>
        </w:rPr>
      </w:pPr>
      <w:r w:rsidRPr="00CC54BC">
        <w:rPr>
          <w:sz w:val="22"/>
          <w:szCs w:val="22"/>
        </w:rPr>
        <w:t>Hulladéktartály-tároló (legfeljebb 2,0 m-es belmagassággal),</w:t>
      </w:r>
    </w:p>
    <w:p w14:paraId="1F2567EA" w14:textId="77777777" w:rsidR="00221886" w:rsidRPr="00CC54BC" w:rsidRDefault="00221886" w:rsidP="005E7BC1">
      <w:pPr>
        <w:pStyle w:val="Szvegtrzsbehzssal"/>
        <w:keepNext w:val="0"/>
        <w:numPr>
          <w:ilvl w:val="0"/>
          <w:numId w:val="11"/>
        </w:numPr>
        <w:tabs>
          <w:tab w:val="clear" w:pos="900"/>
          <w:tab w:val="num" w:pos="993"/>
        </w:tabs>
        <w:spacing w:after="0"/>
        <w:ind w:left="993" w:hanging="284"/>
        <w:rPr>
          <w:sz w:val="22"/>
          <w:szCs w:val="22"/>
        </w:rPr>
      </w:pPr>
      <w:r w:rsidRPr="00CC54BC">
        <w:rPr>
          <w:sz w:val="22"/>
          <w:szCs w:val="22"/>
        </w:rPr>
        <w:t>Kirakatszekrény (legfeljebb 0,4 m-es mélységgel)</w:t>
      </w:r>
    </w:p>
    <w:p w14:paraId="79102C42" w14:textId="77777777" w:rsidR="00221886" w:rsidRPr="00CC54BC" w:rsidRDefault="00221886" w:rsidP="005E7BC1">
      <w:pPr>
        <w:pStyle w:val="Szvegtrzsbehzssal"/>
        <w:keepNext w:val="0"/>
        <w:numPr>
          <w:ilvl w:val="0"/>
          <w:numId w:val="11"/>
        </w:numPr>
        <w:tabs>
          <w:tab w:val="clear" w:pos="900"/>
          <w:tab w:val="num" w:pos="993"/>
        </w:tabs>
        <w:spacing w:after="0"/>
        <w:ind w:left="993" w:hanging="284"/>
        <w:rPr>
          <w:sz w:val="22"/>
          <w:szCs w:val="22"/>
        </w:rPr>
      </w:pPr>
      <w:r w:rsidRPr="00CC54BC">
        <w:rPr>
          <w:sz w:val="22"/>
          <w:szCs w:val="22"/>
        </w:rPr>
        <w:t>Kerti építmény (hinta, csúszda, homokozó, szökőkút, pihenés és játék céljára szolgáló műtárgy, a terepszintnél 1 m-nél nem magasabbra emelkedő lefedés nélküli terasz),</w:t>
      </w:r>
    </w:p>
    <w:p w14:paraId="7C7EDF47" w14:textId="77777777" w:rsidR="00221886" w:rsidRPr="00CC54BC" w:rsidRDefault="00221886" w:rsidP="005E7BC1">
      <w:pPr>
        <w:pStyle w:val="Szvegtrzsbehzssal"/>
        <w:keepNext w:val="0"/>
        <w:numPr>
          <w:ilvl w:val="0"/>
          <w:numId w:val="11"/>
        </w:numPr>
        <w:tabs>
          <w:tab w:val="clear" w:pos="900"/>
          <w:tab w:val="num" w:pos="993"/>
        </w:tabs>
        <w:spacing w:after="0"/>
        <w:ind w:left="993" w:hanging="284"/>
        <w:rPr>
          <w:sz w:val="22"/>
          <w:szCs w:val="22"/>
        </w:rPr>
      </w:pPr>
      <w:r w:rsidRPr="00CC54BC">
        <w:rPr>
          <w:sz w:val="22"/>
          <w:szCs w:val="22"/>
        </w:rPr>
        <w:t>Kerti víz- és fürdőmedence, napkollektor,</w:t>
      </w:r>
    </w:p>
    <w:p w14:paraId="2A489803" w14:textId="77777777" w:rsidR="00221886" w:rsidRPr="00CC54BC" w:rsidRDefault="00221886" w:rsidP="005E7BC1">
      <w:pPr>
        <w:pStyle w:val="Szvegtrzsbehzssal"/>
        <w:keepNext w:val="0"/>
        <w:numPr>
          <w:ilvl w:val="0"/>
          <w:numId w:val="11"/>
        </w:numPr>
        <w:tabs>
          <w:tab w:val="clear" w:pos="900"/>
          <w:tab w:val="num" w:pos="993"/>
        </w:tabs>
        <w:spacing w:after="0"/>
        <w:ind w:left="993" w:hanging="284"/>
        <w:rPr>
          <w:sz w:val="22"/>
          <w:szCs w:val="22"/>
        </w:rPr>
      </w:pPr>
      <w:r w:rsidRPr="00CC54BC">
        <w:rPr>
          <w:sz w:val="22"/>
          <w:szCs w:val="22"/>
        </w:rPr>
        <w:t>Kerti épített tűzrakóhely,</w:t>
      </w:r>
    </w:p>
    <w:p w14:paraId="3DFC7040" w14:textId="77777777" w:rsidR="00221886" w:rsidRPr="00CC54BC" w:rsidRDefault="00221886" w:rsidP="005E7BC1">
      <w:pPr>
        <w:pStyle w:val="Szvegtrzsbehzssal"/>
        <w:keepNext w:val="0"/>
        <w:numPr>
          <w:ilvl w:val="0"/>
          <w:numId w:val="11"/>
        </w:numPr>
        <w:tabs>
          <w:tab w:val="clear" w:pos="900"/>
          <w:tab w:val="num" w:pos="993"/>
        </w:tabs>
        <w:spacing w:after="0"/>
        <w:ind w:left="993" w:hanging="284"/>
        <w:rPr>
          <w:sz w:val="22"/>
          <w:szCs w:val="22"/>
        </w:rPr>
      </w:pPr>
      <w:r w:rsidRPr="00CC54BC">
        <w:rPr>
          <w:sz w:val="22"/>
          <w:szCs w:val="22"/>
        </w:rPr>
        <w:t xml:space="preserve">Kerti lugas, továbbá lábonálló kerti tető legfeljebb </w:t>
      </w:r>
      <w:smartTag w:uri="urn:schemas-microsoft-com:office:smarttags" w:element="metricconverter">
        <w:smartTagPr>
          <w:attr w:name="ProductID" w:val="20 m2"/>
        </w:smartTagPr>
        <w:r w:rsidRPr="00CC54BC">
          <w:rPr>
            <w:sz w:val="22"/>
            <w:szCs w:val="22"/>
          </w:rPr>
          <w:t>20 m</w:t>
        </w:r>
        <w:r w:rsidRPr="00CC54BC">
          <w:rPr>
            <w:sz w:val="22"/>
            <w:szCs w:val="22"/>
            <w:vertAlign w:val="superscript"/>
          </w:rPr>
          <w:t>2</w:t>
        </w:r>
      </w:smartTag>
      <w:r w:rsidRPr="00CC54BC">
        <w:rPr>
          <w:sz w:val="22"/>
          <w:szCs w:val="22"/>
        </w:rPr>
        <w:t xml:space="preserve"> vízszintes vetülettel,</w:t>
      </w:r>
    </w:p>
    <w:p w14:paraId="186B13D4" w14:textId="77777777" w:rsidR="00221886" w:rsidRPr="00CC54BC" w:rsidRDefault="00221886" w:rsidP="005E7BC1">
      <w:pPr>
        <w:pStyle w:val="Szvegtrzsbehzssal"/>
        <w:keepNext w:val="0"/>
        <w:numPr>
          <w:ilvl w:val="0"/>
          <w:numId w:val="11"/>
        </w:numPr>
        <w:tabs>
          <w:tab w:val="clear" w:pos="900"/>
          <w:tab w:val="num" w:pos="993"/>
        </w:tabs>
        <w:spacing w:after="0"/>
        <w:ind w:left="993" w:hanging="284"/>
        <w:rPr>
          <w:sz w:val="22"/>
          <w:szCs w:val="22"/>
        </w:rPr>
      </w:pPr>
      <w:r w:rsidRPr="00CC54BC">
        <w:rPr>
          <w:sz w:val="22"/>
          <w:szCs w:val="22"/>
        </w:rPr>
        <w:t>Komposztáló,</w:t>
      </w:r>
    </w:p>
    <w:p w14:paraId="5EE477EB" w14:textId="77777777" w:rsidR="00221886" w:rsidRPr="00CC54BC" w:rsidRDefault="00221886" w:rsidP="005E7BC1">
      <w:pPr>
        <w:pStyle w:val="Szvegtrzsbehzssal"/>
        <w:keepNext w:val="0"/>
        <w:numPr>
          <w:ilvl w:val="0"/>
          <w:numId w:val="11"/>
        </w:numPr>
        <w:tabs>
          <w:tab w:val="clear" w:pos="900"/>
          <w:tab w:val="num" w:pos="993"/>
        </w:tabs>
        <w:spacing w:after="0"/>
        <w:ind w:left="993" w:hanging="284"/>
        <w:rPr>
          <w:sz w:val="22"/>
          <w:szCs w:val="22"/>
        </w:rPr>
      </w:pPr>
      <w:r w:rsidRPr="00CC54BC">
        <w:rPr>
          <w:sz w:val="22"/>
          <w:szCs w:val="22"/>
        </w:rPr>
        <w:t>Kerti szabadlépcső (tereplépcső) és lejtő,</w:t>
      </w:r>
    </w:p>
    <w:p w14:paraId="7DD94C48" w14:textId="77777777" w:rsidR="00221886" w:rsidRDefault="00221886" w:rsidP="005E7BC1">
      <w:pPr>
        <w:pStyle w:val="Szvegtrzsbehzssal"/>
        <w:keepNext w:val="0"/>
        <w:numPr>
          <w:ilvl w:val="0"/>
          <w:numId w:val="11"/>
        </w:numPr>
        <w:tabs>
          <w:tab w:val="clear" w:pos="900"/>
          <w:tab w:val="num" w:pos="993"/>
        </w:tabs>
        <w:spacing w:after="0"/>
        <w:ind w:left="993" w:hanging="284"/>
        <w:rPr>
          <w:sz w:val="22"/>
          <w:szCs w:val="22"/>
        </w:rPr>
      </w:pPr>
      <w:r w:rsidRPr="00CC54BC">
        <w:rPr>
          <w:sz w:val="22"/>
          <w:szCs w:val="22"/>
        </w:rPr>
        <w:t xml:space="preserve">Szabadon álló és legfeljebb </w:t>
      </w:r>
      <w:smartTag w:uri="urn:schemas-microsoft-com:office:smarttags" w:element="metricconverter">
        <w:smartTagPr>
          <w:attr w:name="ProductID" w:val="5,0 m"/>
        </w:smartTagPr>
        <w:r w:rsidRPr="00CC54BC">
          <w:rPr>
            <w:sz w:val="22"/>
            <w:szCs w:val="22"/>
          </w:rPr>
          <w:t>5,0 m</w:t>
        </w:r>
      </w:smartTag>
      <w:r w:rsidRPr="00CC54BC">
        <w:rPr>
          <w:sz w:val="22"/>
          <w:szCs w:val="22"/>
        </w:rPr>
        <w:t xml:space="preserve"> magas zászlótartó oszlop.</w:t>
      </w:r>
    </w:p>
    <w:p w14:paraId="1450652A" w14:textId="77777777" w:rsidR="00E83916" w:rsidRPr="00CC54BC" w:rsidRDefault="00E83916" w:rsidP="00CC54BC">
      <w:pPr>
        <w:pStyle w:val="Szvegtrzsbehzssal"/>
        <w:keepNext w:val="0"/>
        <w:spacing w:after="0"/>
        <w:ind w:left="993"/>
        <w:rPr>
          <w:sz w:val="22"/>
          <w:szCs w:val="22"/>
        </w:rPr>
      </w:pPr>
    </w:p>
    <w:p w14:paraId="6B45AB3C" w14:textId="77777777" w:rsidR="00221886" w:rsidRPr="00CC54BC" w:rsidRDefault="00E83916" w:rsidP="00CC54BC">
      <w:pPr>
        <w:pStyle w:val="Szvegtrzsbehzssal"/>
        <w:keepNext w:val="0"/>
        <w:spacing w:after="0"/>
        <w:ind w:left="426" w:hanging="426"/>
        <w:rPr>
          <w:sz w:val="22"/>
          <w:szCs w:val="22"/>
        </w:rPr>
      </w:pPr>
      <w:r>
        <w:rPr>
          <w:sz w:val="22"/>
          <w:szCs w:val="22"/>
        </w:rPr>
        <w:t>/6/</w:t>
      </w:r>
      <w:r w:rsidR="00221886" w:rsidRPr="00CC54BC">
        <w:rPr>
          <w:sz w:val="22"/>
          <w:szCs w:val="22"/>
        </w:rPr>
        <w:tab/>
        <w:t>Az LKe-1, LKe-2, LKe-3 építési övezetben a melléképítmények közül a (7) bekezdésen túl elhelyezhető még: Háztartási célú kemence, húsfüstölő, jégverem, zöldségverem, állatkifutó, ömlesztett anyag tároló</w:t>
      </w:r>
      <w:r>
        <w:rPr>
          <w:sz w:val="22"/>
          <w:szCs w:val="22"/>
        </w:rPr>
        <w:t>.</w:t>
      </w:r>
    </w:p>
    <w:p w14:paraId="6AC718BA" w14:textId="77777777" w:rsidR="00221886" w:rsidRDefault="00E83916" w:rsidP="00CC54BC">
      <w:pPr>
        <w:pStyle w:val="Szvegtrzsbehzssal"/>
        <w:keepNext w:val="0"/>
        <w:spacing w:after="0"/>
        <w:ind w:left="426" w:hanging="426"/>
        <w:rPr>
          <w:sz w:val="22"/>
          <w:szCs w:val="22"/>
        </w:rPr>
      </w:pPr>
      <w:r>
        <w:rPr>
          <w:sz w:val="22"/>
          <w:szCs w:val="22"/>
        </w:rPr>
        <w:lastRenderedPageBreak/>
        <w:t>/7/</w:t>
      </w:r>
      <w:r w:rsidR="00221886" w:rsidRPr="00CC54BC">
        <w:rPr>
          <w:sz w:val="22"/>
          <w:szCs w:val="22"/>
        </w:rPr>
        <w:tab/>
        <w:t xml:space="preserve">Az LKe-8 és az LKe-9 építési övezetben a telkek a közterületi oldalát csak a közterületi oldalról élősövénnyel takart kerítéssel lehet lezárni. A cserjesor számára legalább </w:t>
      </w:r>
      <w:smartTag w:uri="urn:schemas-microsoft-com:office:smarttags" w:element="metricconverter">
        <w:smartTagPr>
          <w:attr w:name="ProductID" w:val="0,5 m"/>
        </w:smartTagPr>
        <w:r w:rsidR="00221886" w:rsidRPr="00CC54BC">
          <w:rPr>
            <w:sz w:val="22"/>
            <w:szCs w:val="22"/>
          </w:rPr>
          <w:t>0,5 m</w:t>
        </w:r>
      </w:smartTag>
      <w:r w:rsidR="00221886" w:rsidRPr="00CC54BC">
        <w:rPr>
          <w:sz w:val="22"/>
          <w:szCs w:val="22"/>
        </w:rPr>
        <w:t xml:space="preserve"> széles sávot kell biztosítani.</w:t>
      </w:r>
    </w:p>
    <w:p w14:paraId="730C8231" w14:textId="77777777" w:rsidR="00E83916" w:rsidRPr="00CC54BC" w:rsidRDefault="00E83916" w:rsidP="00CC54BC">
      <w:pPr>
        <w:pStyle w:val="Szvegtrzsbehzssal"/>
        <w:keepNext w:val="0"/>
        <w:spacing w:after="0"/>
        <w:ind w:left="426" w:hanging="426"/>
        <w:rPr>
          <w:sz w:val="22"/>
          <w:szCs w:val="22"/>
        </w:rPr>
      </w:pPr>
    </w:p>
    <w:p w14:paraId="41EB7DEC" w14:textId="77777777" w:rsidR="00221886" w:rsidRDefault="00E83916" w:rsidP="00CC54BC">
      <w:pPr>
        <w:pStyle w:val="Szvegtrzsbehzssal"/>
        <w:keepNext w:val="0"/>
        <w:spacing w:after="0"/>
        <w:ind w:left="426" w:hanging="426"/>
        <w:rPr>
          <w:sz w:val="22"/>
          <w:szCs w:val="22"/>
        </w:rPr>
      </w:pPr>
      <w:r>
        <w:rPr>
          <w:sz w:val="22"/>
          <w:szCs w:val="22"/>
        </w:rPr>
        <w:t>/8/</w:t>
      </w:r>
      <w:r w:rsidR="009E3204" w:rsidRPr="00CC54BC">
        <w:rPr>
          <w:sz w:val="22"/>
          <w:szCs w:val="22"/>
        </w:rPr>
        <w:tab/>
      </w:r>
      <w:r w:rsidR="00221886" w:rsidRPr="00CC54BC">
        <w:rPr>
          <w:sz w:val="22"/>
          <w:szCs w:val="22"/>
        </w:rPr>
        <w:t>Az LKe-8 és az Lke-9 építési övezet telkein belül kerítés nem építhető, csak élősövény elválasztás készülhet.</w:t>
      </w:r>
    </w:p>
    <w:p w14:paraId="024AA4C6" w14:textId="77777777" w:rsidR="00E83916" w:rsidRPr="00CC54BC" w:rsidRDefault="00E83916" w:rsidP="00CC54BC">
      <w:pPr>
        <w:pStyle w:val="Szvegtrzsbehzssal"/>
        <w:keepNext w:val="0"/>
        <w:spacing w:after="0"/>
        <w:ind w:left="426" w:hanging="426"/>
        <w:rPr>
          <w:sz w:val="22"/>
          <w:szCs w:val="22"/>
        </w:rPr>
      </w:pPr>
    </w:p>
    <w:p w14:paraId="049FF1D6" w14:textId="77777777" w:rsidR="00221886" w:rsidRDefault="00E83916" w:rsidP="00CC54BC">
      <w:pPr>
        <w:pStyle w:val="Szvegtrzsbehzssal"/>
        <w:keepNext w:val="0"/>
        <w:spacing w:after="0"/>
        <w:ind w:left="426" w:hanging="426"/>
        <w:rPr>
          <w:sz w:val="22"/>
          <w:szCs w:val="22"/>
        </w:rPr>
      </w:pPr>
      <w:r>
        <w:rPr>
          <w:sz w:val="22"/>
          <w:szCs w:val="22"/>
        </w:rPr>
        <w:t>/9/</w:t>
      </w:r>
      <w:r w:rsidR="009E3204" w:rsidRPr="00CC54BC">
        <w:rPr>
          <w:sz w:val="22"/>
          <w:szCs w:val="22"/>
        </w:rPr>
        <w:tab/>
      </w:r>
      <w:r w:rsidR="00221886" w:rsidRPr="00CC54BC">
        <w:rPr>
          <w:sz w:val="22"/>
          <w:szCs w:val="22"/>
        </w:rPr>
        <w:t>Az övezetekben létesíthető kereskedelmi, szolgáltató, vendéglátó épület nem haladhatja meg a nettó 300 m</w:t>
      </w:r>
      <w:r w:rsidR="00221886" w:rsidRPr="00CC54BC">
        <w:rPr>
          <w:sz w:val="22"/>
          <w:szCs w:val="22"/>
          <w:vertAlign w:val="superscript"/>
        </w:rPr>
        <w:t>2</w:t>
      </w:r>
      <w:r w:rsidR="00221886" w:rsidRPr="00CC54BC">
        <w:rPr>
          <w:sz w:val="22"/>
          <w:szCs w:val="22"/>
        </w:rPr>
        <w:t>-t.</w:t>
      </w:r>
    </w:p>
    <w:p w14:paraId="070D512D" w14:textId="77777777" w:rsidR="00E83916" w:rsidRPr="00CC54BC" w:rsidRDefault="00E83916" w:rsidP="00CC54BC">
      <w:pPr>
        <w:pStyle w:val="Szvegtrzsbehzssal"/>
        <w:keepNext w:val="0"/>
        <w:spacing w:after="0"/>
        <w:ind w:left="426" w:hanging="426"/>
        <w:rPr>
          <w:sz w:val="22"/>
          <w:szCs w:val="22"/>
        </w:rPr>
      </w:pPr>
    </w:p>
    <w:p w14:paraId="24EFD8D2" w14:textId="77777777" w:rsidR="00221886" w:rsidRPr="00CC54BC" w:rsidRDefault="00E83916" w:rsidP="00CC54BC">
      <w:pPr>
        <w:pStyle w:val="Szvegtrzsbehzssal"/>
        <w:keepNext w:val="0"/>
        <w:spacing w:after="0"/>
        <w:ind w:left="426" w:hanging="426"/>
        <w:rPr>
          <w:sz w:val="22"/>
          <w:szCs w:val="22"/>
        </w:rPr>
      </w:pPr>
      <w:r>
        <w:rPr>
          <w:sz w:val="22"/>
          <w:szCs w:val="22"/>
        </w:rPr>
        <w:t>/10/</w:t>
      </w:r>
      <w:r w:rsidR="00221886" w:rsidRPr="00CC54BC">
        <w:rPr>
          <w:sz w:val="22"/>
          <w:szCs w:val="22"/>
        </w:rPr>
        <w:t xml:space="preserve"> Állattartó épület csak a telken lakók önellátását szolgáló méretű egy darab épület építhető, telkenként max. 1</w:t>
      </w:r>
      <w:r w:rsidR="009E3204" w:rsidRPr="00CC54BC">
        <w:rPr>
          <w:sz w:val="22"/>
          <w:szCs w:val="22"/>
        </w:rPr>
        <w:t>5 m</w:t>
      </w:r>
      <w:r w:rsidR="009E3204" w:rsidRPr="00CC54BC">
        <w:rPr>
          <w:sz w:val="22"/>
          <w:szCs w:val="22"/>
          <w:vertAlign w:val="superscript"/>
        </w:rPr>
        <w:t>2</w:t>
      </w:r>
      <w:r w:rsidR="009E3204" w:rsidRPr="00CC54BC">
        <w:rPr>
          <w:sz w:val="22"/>
          <w:szCs w:val="22"/>
        </w:rPr>
        <w:t>-t meg nem haladó méretben.</w:t>
      </w:r>
      <w:r w:rsidR="00192023" w:rsidRPr="00CC54BC">
        <w:rPr>
          <w:sz w:val="22"/>
          <w:szCs w:val="22"/>
        </w:rPr>
        <w:t xml:space="preserve">  </w:t>
      </w:r>
    </w:p>
    <w:p w14:paraId="205DC4B0" w14:textId="77777777" w:rsidR="002F782B" w:rsidRDefault="002F782B">
      <w:pPr>
        <w:pStyle w:val="Cmsor2"/>
        <w:numPr>
          <w:ilvl w:val="12"/>
          <w:numId w:val="0"/>
        </w:numPr>
        <w:rPr>
          <w:rFonts w:ascii="Times New Roman" w:hAnsi="Times New Roman" w:cs="Times New Roman"/>
          <w:sz w:val="22"/>
          <w:szCs w:val="22"/>
        </w:rPr>
      </w:pPr>
    </w:p>
    <w:p w14:paraId="484F6310" w14:textId="77777777" w:rsidR="0056574F" w:rsidRDefault="0056574F">
      <w:pPr>
        <w:pStyle w:val="Cmsor2"/>
        <w:numPr>
          <w:ilvl w:val="12"/>
          <w:numId w:val="0"/>
        </w:numPr>
        <w:rPr>
          <w:rFonts w:ascii="Times New Roman" w:hAnsi="Times New Roman" w:cs="Times New Roman"/>
          <w:sz w:val="22"/>
          <w:szCs w:val="22"/>
        </w:rPr>
      </w:pPr>
      <w:bookmarkStart w:id="46" w:name="_Toc448134391"/>
      <w:r>
        <w:rPr>
          <w:rFonts w:ascii="Times New Roman" w:hAnsi="Times New Roman" w:cs="Times New Roman"/>
          <w:sz w:val="22"/>
          <w:szCs w:val="22"/>
        </w:rPr>
        <w:t>Falusias lakóterület építési övezetei</w:t>
      </w:r>
      <w:bookmarkEnd w:id="45"/>
      <w:bookmarkEnd w:id="46"/>
      <w:r>
        <w:rPr>
          <w:rFonts w:ascii="Times New Roman" w:hAnsi="Times New Roman" w:cs="Times New Roman"/>
          <w:sz w:val="22"/>
          <w:szCs w:val="22"/>
        </w:rPr>
        <w:t xml:space="preserve"> </w:t>
      </w:r>
    </w:p>
    <w:p w14:paraId="28982F76" w14:textId="77777777" w:rsidR="0056574F" w:rsidRDefault="0056574F">
      <w:pPr>
        <w:keepNext w:val="0"/>
        <w:widowControl w:val="0"/>
        <w:numPr>
          <w:ilvl w:val="12"/>
          <w:numId w:val="0"/>
        </w:numPr>
        <w:autoSpaceDE w:val="0"/>
        <w:autoSpaceDN w:val="0"/>
        <w:jc w:val="center"/>
        <w:outlineLvl w:val="0"/>
        <w:rPr>
          <w:b/>
          <w:bCs/>
          <w:sz w:val="22"/>
          <w:szCs w:val="22"/>
        </w:rPr>
      </w:pPr>
      <w:r>
        <w:rPr>
          <w:b/>
          <w:bCs/>
          <w:sz w:val="22"/>
          <w:szCs w:val="22"/>
        </w:rPr>
        <w:t>8. §</w:t>
      </w:r>
      <w:r>
        <w:rPr>
          <w:rStyle w:val="Lbjegyzet-hivatkozs"/>
          <w:b/>
          <w:bCs/>
          <w:sz w:val="22"/>
          <w:szCs w:val="22"/>
        </w:rPr>
        <w:footnoteReference w:id="61"/>
      </w:r>
    </w:p>
    <w:p w14:paraId="716182C1" w14:textId="77777777" w:rsidR="0056574F" w:rsidRDefault="0056574F">
      <w:pPr>
        <w:keepNext w:val="0"/>
        <w:widowControl w:val="0"/>
        <w:numPr>
          <w:ilvl w:val="12"/>
          <w:numId w:val="0"/>
        </w:numPr>
        <w:autoSpaceDE w:val="0"/>
        <w:autoSpaceDN w:val="0"/>
        <w:jc w:val="center"/>
        <w:rPr>
          <w:b/>
          <w:bCs/>
          <w:sz w:val="22"/>
          <w:szCs w:val="22"/>
        </w:rPr>
      </w:pPr>
    </w:p>
    <w:p w14:paraId="44E20B7E" w14:textId="77777777" w:rsidR="0056574F" w:rsidRDefault="0056574F">
      <w:pPr>
        <w:keepNext w:val="0"/>
        <w:widowControl w:val="0"/>
        <w:numPr>
          <w:ilvl w:val="12"/>
          <w:numId w:val="0"/>
        </w:numPr>
        <w:autoSpaceDE w:val="0"/>
        <w:autoSpaceDN w:val="0"/>
        <w:ind w:left="567" w:hanging="567"/>
        <w:rPr>
          <w:sz w:val="22"/>
          <w:szCs w:val="22"/>
        </w:rPr>
      </w:pPr>
      <w:r>
        <w:rPr>
          <w:sz w:val="22"/>
          <w:szCs w:val="22"/>
        </w:rPr>
        <w:t>/1/</w:t>
      </w:r>
      <w:r>
        <w:rPr>
          <w:rStyle w:val="Lbjegyzet-hivatkozs"/>
          <w:sz w:val="22"/>
          <w:szCs w:val="22"/>
        </w:rPr>
        <w:footnoteReference w:id="62"/>
      </w:r>
      <w:r>
        <w:rPr>
          <w:sz w:val="22"/>
          <w:szCs w:val="22"/>
        </w:rPr>
        <w:tab/>
        <w:t xml:space="preserve">Falusias lakóterület a Szabályozási Terven (SZT-1) Lf jellel szabályozott terület-felhasználási egység, mely laza beépítésű, összefüggő nagy kertes, több önálló rendeltetési egységet magába foglaló, általában 4,5 m-es épületmagasságot meg nem haladó lakóépületek elhelyezésére szolgál, melyen mezőgazdasági építmények is elhelyezhetők. </w:t>
      </w:r>
    </w:p>
    <w:p w14:paraId="2EDFB179" w14:textId="77777777" w:rsidR="00E83916" w:rsidRDefault="00E83916">
      <w:pPr>
        <w:keepNext w:val="0"/>
        <w:widowControl w:val="0"/>
        <w:numPr>
          <w:ilvl w:val="12"/>
          <w:numId w:val="0"/>
        </w:numPr>
        <w:autoSpaceDE w:val="0"/>
        <w:autoSpaceDN w:val="0"/>
        <w:ind w:left="567" w:hanging="567"/>
        <w:rPr>
          <w:sz w:val="22"/>
          <w:szCs w:val="22"/>
        </w:rPr>
      </w:pPr>
    </w:p>
    <w:p w14:paraId="56A83A7C" w14:textId="77777777" w:rsidR="0056574F" w:rsidRDefault="0056574F">
      <w:pPr>
        <w:keepNext w:val="0"/>
        <w:widowControl w:val="0"/>
        <w:numPr>
          <w:ilvl w:val="12"/>
          <w:numId w:val="0"/>
        </w:numPr>
        <w:autoSpaceDE w:val="0"/>
        <w:autoSpaceDN w:val="0"/>
        <w:ind w:left="567" w:hanging="567"/>
        <w:rPr>
          <w:sz w:val="22"/>
          <w:szCs w:val="22"/>
        </w:rPr>
      </w:pPr>
      <w:r>
        <w:rPr>
          <w:sz w:val="22"/>
          <w:szCs w:val="22"/>
        </w:rPr>
        <w:t>/2/</w:t>
      </w:r>
      <w:r w:rsidR="008554F8">
        <w:rPr>
          <w:rStyle w:val="Lbjegyzet-hivatkozs"/>
          <w:sz w:val="22"/>
          <w:szCs w:val="22"/>
        </w:rPr>
        <w:footnoteReference w:id="63"/>
      </w:r>
      <w:r>
        <w:rPr>
          <w:sz w:val="22"/>
          <w:szCs w:val="22"/>
        </w:rPr>
        <w:tab/>
        <w:t xml:space="preserve">A </w:t>
      </w:r>
      <w:r w:rsidR="000E3BEF">
        <w:rPr>
          <w:sz w:val="22"/>
          <w:szCs w:val="22"/>
        </w:rPr>
        <w:t xml:space="preserve">falusias </w:t>
      </w:r>
      <w:r>
        <w:rPr>
          <w:sz w:val="22"/>
          <w:szCs w:val="22"/>
        </w:rPr>
        <w:t xml:space="preserve">lakóterületen </w:t>
      </w:r>
      <w:r w:rsidR="0068645A">
        <w:rPr>
          <w:sz w:val="22"/>
          <w:szCs w:val="22"/>
        </w:rPr>
        <w:t>el</w:t>
      </w:r>
      <w:r>
        <w:rPr>
          <w:sz w:val="22"/>
          <w:szCs w:val="22"/>
        </w:rPr>
        <w:t>helyezhető</w:t>
      </w:r>
      <w:r w:rsidR="0068645A">
        <w:rPr>
          <w:sz w:val="22"/>
          <w:szCs w:val="22"/>
        </w:rPr>
        <w:t xml:space="preserve">: </w:t>
      </w:r>
      <w:r>
        <w:rPr>
          <w:sz w:val="22"/>
          <w:szCs w:val="22"/>
        </w:rPr>
        <w:t xml:space="preserve">. </w:t>
      </w:r>
    </w:p>
    <w:p w14:paraId="0ED8847C" w14:textId="77777777" w:rsidR="0068645A" w:rsidRPr="00CC54BC" w:rsidRDefault="0068645A" w:rsidP="0068645A">
      <w:pPr>
        <w:pStyle w:val="NormlWeb"/>
        <w:spacing w:before="0" w:beforeAutospacing="0" w:after="0" w:afterAutospacing="0"/>
        <w:ind w:left="660" w:right="150"/>
        <w:jc w:val="both"/>
        <w:rPr>
          <w:sz w:val="22"/>
          <w:szCs w:val="22"/>
        </w:rPr>
      </w:pPr>
      <w:bookmarkStart w:id="47" w:name="pr180"/>
      <w:r w:rsidRPr="00CC54BC">
        <w:rPr>
          <w:sz w:val="22"/>
          <w:szCs w:val="22"/>
        </w:rPr>
        <w:t>1. lakóépület,</w:t>
      </w:r>
    </w:p>
    <w:p w14:paraId="235F4FEE" w14:textId="77777777" w:rsidR="0068645A" w:rsidRPr="00CC54BC" w:rsidRDefault="0068645A" w:rsidP="0068645A">
      <w:pPr>
        <w:pStyle w:val="NormlWeb"/>
        <w:spacing w:before="0" w:beforeAutospacing="0" w:after="0" w:afterAutospacing="0"/>
        <w:ind w:left="660" w:right="150"/>
        <w:jc w:val="both"/>
        <w:rPr>
          <w:sz w:val="22"/>
          <w:szCs w:val="22"/>
        </w:rPr>
      </w:pPr>
      <w:bookmarkStart w:id="48" w:name="pr181"/>
      <w:bookmarkEnd w:id="47"/>
      <w:r w:rsidRPr="00CC54BC">
        <w:rPr>
          <w:sz w:val="22"/>
          <w:szCs w:val="22"/>
        </w:rPr>
        <w:t>2. mező- és erdőgazdasági (üzemi) építmény,</w:t>
      </w:r>
    </w:p>
    <w:p w14:paraId="1A8A30DC" w14:textId="77777777" w:rsidR="0068645A" w:rsidRPr="00CC54BC" w:rsidRDefault="0068645A" w:rsidP="0068645A">
      <w:pPr>
        <w:pStyle w:val="NormlWeb"/>
        <w:spacing w:before="0" w:beforeAutospacing="0" w:after="0" w:afterAutospacing="0"/>
        <w:ind w:left="660" w:right="150"/>
        <w:jc w:val="both"/>
        <w:rPr>
          <w:sz w:val="22"/>
          <w:szCs w:val="22"/>
        </w:rPr>
      </w:pPr>
      <w:bookmarkStart w:id="49" w:name="pr182"/>
      <w:bookmarkEnd w:id="48"/>
      <w:r w:rsidRPr="00CC54BC">
        <w:rPr>
          <w:sz w:val="22"/>
          <w:szCs w:val="22"/>
        </w:rPr>
        <w:t>3. kereskedelmi, szolgáltató, vendéglátó épület,</w:t>
      </w:r>
    </w:p>
    <w:p w14:paraId="428121C4" w14:textId="77777777" w:rsidR="0068645A" w:rsidRPr="00CC54BC" w:rsidRDefault="0068645A" w:rsidP="0068645A">
      <w:pPr>
        <w:pStyle w:val="NormlWeb"/>
        <w:spacing w:before="0" w:beforeAutospacing="0" w:after="0" w:afterAutospacing="0"/>
        <w:ind w:left="660" w:right="150"/>
        <w:jc w:val="both"/>
        <w:rPr>
          <w:sz w:val="22"/>
          <w:szCs w:val="22"/>
        </w:rPr>
      </w:pPr>
      <w:bookmarkStart w:id="50" w:name="pr183"/>
      <w:bookmarkEnd w:id="49"/>
      <w:r w:rsidRPr="00CC54BC">
        <w:rPr>
          <w:sz w:val="22"/>
          <w:szCs w:val="22"/>
        </w:rPr>
        <w:t>4. szálláshely szolgáltató épület,</w:t>
      </w:r>
    </w:p>
    <w:p w14:paraId="6EF93EBB" w14:textId="77777777" w:rsidR="0068645A" w:rsidRPr="00CC54BC" w:rsidRDefault="0068645A" w:rsidP="0068645A">
      <w:pPr>
        <w:pStyle w:val="NormlWeb"/>
        <w:spacing w:before="0" w:beforeAutospacing="0" w:after="0" w:afterAutospacing="0"/>
        <w:ind w:left="660" w:right="150"/>
        <w:jc w:val="both"/>
        <w:rPr>
          <w:sz w:val="22"/>
          <w:szCs w:val="22"/>
        </w:rPr>
      </w:pPr>
      <w:bookmarkStart w:id="51" w:name="pr184"/>
      <w:bookmarkEnd w:id="50"/>
      <w:r w:rsidRPr="00CC54BC">
        <w:rPr>
          <w:sz w:val="22"/>
          <w:szCs w:val="22"/>
        </w:rPr>
        <w:t>5. kézműipari építmény,</w:t>
      </w:r>
    </w:p>
    <w:p w14:paraId="6AE886AA" w14:textId="77777777" w:rsidR="0068645A" w:rsidRPr="00CC54BC" w:rsidRDefault="0068645A" w:rsidP="0068645A">
      <w:pPr>
        <w:pStyle w:val="NormlWeb"/>
        <w:spacing w:before="0" w:beforeAutospacing="0" w:after="0" w:afterAutospacing="0"/>
        <w:ind w:left="660" w:right="150"/>
        <w:jc w:val="both"/>
        <w:rPr>
          <w:sz w:val="22"/>
          <w:szCs w:val="22"/>
        </w:rPr>
      </w:pPr>
      <w:bookmarkStart w:id="52" w:name="pr185"/>
      <w:bookmarkEnd w:id="51"/>
      <w:r w:rsidRPr="00CC54BC">
        <w:rPr>
          <w:sz w:val="22"/>
          <w:szCs w:val="22"/>
        </w:rPr>
        <w:t>6. helyi igazgatási, egyházi, oktatási, egészségügyi, szociális épület,</w:t>
      </w:r>
    </w:p>
    <w:p w14:paraId="758315F9" w14:textId="77777777" w:rsidR="0068645A" w:rsidRPr="00CC54BC" w:rsidRDefault="0068645A" w:rsidP="0068645A">
      <w:pPr>
        <w:pStyle w:val="NormlWeb"/>
        <w:spacing w:before="0" w:beforeAutospacing="0" w:after="0" w:afterAutospacing="0"/>
        <w:ind w:left="660" w:right="150"/>
        <w:jc w:val="both"/>
        <w:rPr>
          <w:sz w:val="22"/>
          <w:szCs w:val="22"/>
        </w:rPr>
      </w:pPr>
      <w:bookmarkStart w:id="53" w:name="pr186"/>
      <w:bookmarkEnd w:id="52"/>
      <w:r w:rsidRPr="00CC54BC">
        <w:rPr>
          <w:sz w:val="22"/>
          <w:szCs w:val="22"/>
        </w:rPr>
        <w:t>7. sportépítmény,</w:t>
      </w:r>
    </w:p>
    <w:bookmarkEnd w:id="53"/>
    <w:p w14:paraId="40EEF927" w14:textId="77777777" w:rsidR="0068645A" w:rsidRDefault="0068645A">
      <w:pPr>
        <w:keepNext w:val="0"/>
        <w:widowControl w:val="0"/>
        <w:numPr>
          <w:ilvl w:val="12"/>
          <w:numId w:val="0"/>
        </w:numPr>
        <w:autoSpaceDE w:val="0"/>
        <w:autoSpaceDN w:val="0"/>
        <w:ind w:left="567" w:hanging="567"/>
        <w:rPr>
          <w:sz w:val="22"/>
          <w:szCs w:val="22"/>
        </w:rPr>
      </w:pPr>
    </w:p>
    <w:p w14:paraId="2AD92536" w14:textId="77777777" w:rsidR="00E83916" w:rsidRDefault="0056574F">
      <w:pPr>
        <w:keepNext w:val="0"/>
        <w:numPr>
          <w:ilvl w:val="12"/>
          <w:numId w:val="0"/>
        </w:numPr>
        <w:autoSpaceDE w:val="0"/>
        <w:autoSpaceDN w:val="0"/>
        <w:ind w:left="505" w:right="5" w:hanging="505"/>
        <w:rPr>
          <w:sz w:val="22"/>
          <w:szCs w:val="22"/>
        </w:rPr>
      </w:pPr>
      <w:r>
        <w:rPr>
          <w:sz w:val="22"/>
          <w:szCs w:val="22"/>
        </w:rPr>
        <w:t>/3/</w:t>
      </w:r>
      <w:r w:rsidR="00E301C7">
        <w:rPr>
          <w:rStyle w:val="Lbjegyzet-hivatkozs"/>
          <w:sz w:val="22"/>
          <w:szCs w:val="22"/>
        </w:rPr>
        <w:footnoteReference w:id="64"/>
      </w:r>
      <w:r>
        <w:rPr>
          <w:sz w:val="22"/>
          <w:szCs w:val="22"/>
        </w:rPr>
        <w:tab/>
      </w:r>
    </w:p>
    <w:p w14:paraId="67754C80" w14:textId="77777777" w:rsidR="0056574F" w:rsidRDefault="0056574F">
      <w:pPr>
        <w:keepNext w:val="0"/>
        <w:numPr>
          <w:ilvl w:val="12"/>
          <w:numId w:val="0"/>
        </w:numPr>
        <w:autoSpaceDE w:val="0"/>
        <w:autoSpaceDN w:val="0"/>
        <w:ind w:left="505" w:right="5" w:hanging="505"/>
        <w:rPr>
          <w:sz w:val="22"/>
          <w:szCs w:val="22"/>
        </w:rPr>
      </w:pPr>
    </w:p>
    <w:p w14:paraId="1A04BA12" w14:textId="77777777" w:rsidR="0056574F" w:rsidRPr="00CC54BC" w:rsidRDefault="0056574F">
      <w:pPr>
        <w:keepNext w:val="0"/>
        <w:widowControl w:val="0"/>
        <w:numPr>
          <w:ilvl w:val="12"/>
          <w:numId w:val="0"/>
        </w:numPr>
        <w:autoSpaceDE w:val="0"/>
        <w:autoSpaceDN w:val="0"/>
        <w:ind w:left="567" w:hanging="567"/>
        <w:rPr>
          <w:sz w:val="22"/>
          <w:szCs w:val="22"/>
        </w:rPr>
      </w:pPr>
      <w:r w:rsidRPr="005B0504">
        <w:rPr>
          <w:sz w:val="22"/>
          <w:szCs w:val="22"/>
        </w:rPr>
        <w:t>/4/</w:t>
      </w:r>
      <w:r w:rsidR="008554F8" w:rsidRPr="00CC54BC">
        <w:rPr>
          <w:rStyle w:val="Lbjegyzet-hivatkozs"/>
          <w:sz w:val="22"/>
          <w:szCs w:val="22"/>
        </w:rPr>
        <w:footnoteReference w:id="65"/>
      </w:r>
      <w:r w:rsidRPr="00CC54BC">
        <w:rPr>
          <w:sz w:val="22"/>
          <w:szCs w:val="22"/>
        </w:rPr>
        <w:tab/>
      </w:r>
      <w:r w:rsidR="0068645A" w:rsidRPr="00CC54BC">
        <w:rPr>
          <w:sz w:val="22"/>
          <w:szCs w:val="22"/>
        </w:rPr>
        <w:t xml:space="preserve">Az építési övezetben az egyes telkek kialakíthatóságának és beépíthetőségének paraméterei a következők: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rsidRPr="00CC54BC" w14:paraId="6C7AC479" w14:textId="77777777">
        <w:trPr>
          <w:trHeight w:val="400"/>
        </w:trPr>
        <w:tc>
          <w:tcPr>
            <w:tcW w:w="9100" w:type="dxa"/>
            <w:gridSpan w:val="7"/>
            <w:shd w:val="pct20" w:color="auto" w:fill="FFFFFF"/>
          </w:tcPr>
          <w:p w14:paraId="426309C6" w14:textId="77777777" w:rsidR="0056574F" w:rsidRPr="00CC54BC" w:rsidRDefault="0056574F">
            <w:pPr>
              <w:keepNext w:val="0"/>
              <w:widowControl w:val="0"/>
              <w:numPr>
                <w:ilvl w:val="12"/>
                <w:numId w:val="0"/>
              </w:numPr>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56574F" w:rsidRPr="00CC54BC" w14:paraId="13859B9D" w14:textId="77777777">
        <w:trPr>
          <w:cantSplit/>
        </w:trPr>
        <w:tc>
          <w:tcPr>
            <w:tcW w:w="879" w:type="dxa"/>
            <w:tcBorders>
              <w:bottom w:val="nil"/>
            </w:tcBorders>
            <w:shd w:val="pct20" w:color="auto" w:fill="FFFFFF"/>
          </w:tcPr>
          <w:p w14:paraId="3CD0441A" w14:textId="77777777"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14:paraId="1CD173E3" w14:textId="77777777" w:rsidR="0056574F" w:rsidRPr="00CC54BC" w:rsidRDefault="00E83916">
            <w:pPr>
              <w:keepNext w:val="0"/>
              <w:widowControl w:val="0"/>
              <w:numPr>
                <w:ilvl w:val="12"/>
                <w:numId w:val="0"/>
              </w:numPr>
              <w:tabs>
                <w:tab w:val="left" w:pos="709"/>
                <w:tab w:val="left" w:pos="1701"/>
              </w:tabs>
              <w:autoSpaceDE w:val="0"/>
              <w:autoSpaceDN w:val="0"/>
              <w:jc w:val="center"/>
              <w:rPr>
                <w:b/>
                <w:bCs/>
                <w:spacing w:val="-12"/>
                <w:sz w:val="20"/>
                <w:szCs w:val="20"/>
              </w:rPr>
            </w:pPr>
            <w:r>
              <w:rPr>
                <w:b/>
                <w:bCs/>
                <w:spacing w:val="-12"/>
                <w:sz w:val="20"/>
                <w:szCs w:val="20"/>
              </w:rPr>
              <w:t>b</w:t>
            </w:r>
            <w:r w:rsidR="0056574F" w:rsidRPr="00CC54BC">
              <w:rPr>
                <w:b/>
                <w:bCs/>
                <w:spacing w:val="-12"/>
                <w:sz w:val="20"/>
                <w:szCs w:val="20"/>
              </w:rPr>
              <w:t>eépítés</w:t>
            </w:r>
            <w:r>
              <w:rPr>
                <w:b/>
                <w:bCs/>
                <w:spacing w:val="-12"/>
                <w:sz w:val="20"/>
                <w:szCs w:val="20"/>
              </w:rPr>
              <w:t>i</w:t>
            </w:r>
          </w:p>
        </w:tc>
        <w:tc>
          <w:tcPr>
            <w:tcW w:w="1701" w:type="dxa"/>
            <w:tcBorders>
              <w:bottom w:val="nil"/>
            </w:tcBorders>
            <w:shd w:val="pct20" w:color="auto" w:fill="FFFFFF"/>
          </w:tcPr>
          <w:p w14:paraId="2A578829" w14:textId="77777777"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14:paraId="7B0F4550" w14:textId="77777777" w:rsidR="0056574F" w:rsidRPr="00CC54BC" w:rsidRDefault="00D05DBC">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épületek</w:t>
            </w:r>
          </w:p>
        </w:tc>
        <w:tc>
          <w:tcPr>
            <w:tcW w:w="1134" w:type="dxa"/>
            <w:tcBorders>
              <w:bottom w:val="nil"/>
            </w:tcBorders>
            <w:shd w:val="pct20" w:color="auto" w:fill="FFFFFF"/>
          </w:tcPr>
          <w:p w14:paraId="13E305A7" w14:textId="77777777"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14:paraId="075C8740" w14:textId="77777777"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max.</w:t>
            </w:r>
          </w:p>
        </w:tc>
        <w:tc>
          <w:tcPr>
            <w:tcW w:w="1559" w:type="dxa"/>
            <w:tcBorders>
              <w:bottom w:val="nil"/>
            </w:tcBorders>
            <w:shd w:val="pct20" w:color="auto" w:fill="FFFFFF"/>
          </w:tcPr>
          <w:p w14:paraId="03BD62D8" w14:textId="77777777"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rsidRPr="00CC54BC" w14:paraId="5E861E02" w14:textId="77777777" w:rsidTr="00CC54BC">
        <w:trPr>
          <w:cantSplit/>
        </w:trPr>
        <w:tc>
          <w:tcPr>
            <w:tcW w:w="879" w:type="dxa"/>
            <w:tcBorders>
              <w:top w:val="nil"/>
              <w:bottom w:val="single" w:sz="6" w:space="0" w:color="auto"/>
            </w:tcBorders>
            <w:shd w:val="pct20" w:color="auto" w:fill="FFFFFF"/>
          </w:tcPr>
          <w:p w14:paraId="07AF90C8" w14:textId="77777777"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bottom w:val="single" w:sz="6" w:space="0" w:color="auto"/>
            </w:tcBorders>
            <w:shd w:val="pct20" w:color="auto" w:fill="FFFFFF"/>
          </w:tcPr>
          <w:p w14:paraId="75520BB7" w14:textId="77777777"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 xml:space="preserve"> </w:t>
            </w:r>
            <w:r w:rsidR="00E83916">
              <w:rPr>
                <w:b/>
                <w:bCs/>
                <w:spacing w:val="-12"/>
                <w:sz w:val="20"/>
                <w:szCs w:val="20"/>
              </w:rPr>
              <w:t>m</w:t>
            </w:r>
            <w:r w:rsidRPr="00CC54BC">
              <w:rPr>
                <w:b/>
                <w:bCs/>
                <w:spacing w:val="-12"/>
                <w:sz w:val="20"/>
                <w:szCs w:val="20"/>
              </w:rPr>
              <w:t>ódja</w:t>
            </w:r>
          </w:p>
        </w:tc>
        <w:tc>
          <w:tcPr>
            <w:tcW w:w="1701" w:type="dxa"/>
            <w:tcBorders>
              <w:top w:val="nil"/>
              <w:bottom w:val="single" w:sz="6" w:space="0" w:color="auto"/>
            </w:tcBorders>
            <w:shd w:val="pct20" w:color="auto" w:fill="FFFFFF"/>
          </w:tcPr>
          <w:p w14:paraId="67985B1F" w14:textId="77777777"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bottom w:val="single" w:sz="6" w:space="0" w:color="auto"/>
            </w:tcBorders>
            <w:shd w:val="pct20" w:color="auto" w:fill="FFFFFF"/>
          </w:tcPr>
          <w:p w14:paraId="5AECA6FA" w14:textId="77777777"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bottom w:val="single" w:sz="6" w:space="0" w:color="auto"/>
            </w:tcBorders>
            <w:shd w:val="pct20" w:color="auto" w:fill="FFFFFF"/>
          </w:tcPr>
          <w:p w14:paraId="43CEA22E" w14:textId="77777777"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14:paraId="6930A4FC" w14:textId="77777777"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bottom w:val="single" w:sz="6" w:space="0" w:color="auto"/>
            </w:tcBorders>
            <w:shd w:val="pct20" w:color="auto" w:fill="FFFFFF"/>
          </w:tcPr>
          <w:p w14:paraId="0A36556E" w14:textId="77777777"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szintter.</w:t>
            </w:r>
          </w:p>
          <w:p w14:paraId="6178166E" w14:textId="77777777"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bottom w:val="single" w:sz="6" w:space="0" w:color="auto"/>
            </w:tcBorders>
            <w:shd w:val="pct20" w:color="auto" w:fill="FFFFFF"/>
          </w:tcPr>
          <w:p w14:paraId="57016003" w14:textId="77777777"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14:paraId="6ACD3C10" w14:textId="77777777"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rsidRPr="00CC54BC" w14:paraId="10818451" w14:textId="77777777" w:rsidTr="00CC54BC">
        <w:trPr>
          <w:cantSplit/>
          <w:trHeight w:val="284"/>
        </w:trPr>
        <w:tc>
          <w:tcPr>
            <w:tcW w:w="879" w:type="dxa"/>
            <w:tcBorders>
              <w:top w:val="single" w:sz="6" w:space="0" w:color="auto"/>
              <w:bottom w:val="single" w:sz="4" w:space="0" w:color="auto"/>
              <w:right w:val="single" w:sz="4" w:space="0" w:color="auto"/>
            </w:tcBorders>
          </w:tcPr>
          <w:p w14:paraId="5A3A17A7"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Lf</w:t>
            </w:r>
            <w:r w:rsidR="0068645A" w:rsidRPr="00CC54BC">
              <w:rPr>
                <w:sz w:val="20"/>
                <w:szCs w:val="20"/>
              </w:rPr>
              <w:t>-1</w:t>
            </w:r>
          </w:p>
        </w:tc>
        <w:tc>
          <w:tcPr>
            <w:tcW w:w="1134" w:type="dxa"/>
            <w:tcBorders>
              <w:top w:val="single" w:sz="6" w:space="0" w:color="auto"/>
              <w:left w:val="single" w:sz="4" w:space="0" w:color="auto"/>
              <w:bottom w:val="single" w:sz="4" w:space="0" w:color="auto"/>
              <w:right w:val="single" w:sz="4" w:space="0" w:color="auto"/>
            </w:tcBorders>
          </w:tcPr>
          <w:p w14:paraId="01AA5536"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6" w:space="0" w:color="auto"/>
              <w:left w:val="single" w:sz="4" w:space="0" w:color="auto"/>
              <w:bottom w:val="single" w:sz="4" w:space="0" w:color="auto"/>
              <w:right w:val="single" w:sz="4" w:space="0" w:color="auto"/>
            </w:tcBorders>
          </w:tcPr>
          <w:p w14:paraId="7E93AF89"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6" w:space="0" w:color="auto"/>
              <w:left w:val="single" w:sz="4" w:space="0" w:color="auto"/>
              <w:bottom w:val="single" w:sz="4" w:space="0" w:color="auto"/>
              <w:right w:val="single" w:sz="4" w:space="0" w:color="auto"/>
            </w:tcBorders>
          </w:tcPr>
          <w:p w14:paraId="02C22072"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6" w:space="0" w:color="auto"/>
              <w:left w:val="single" w:sz="4" w:space="0" w:color="auto"/>
              <w:bottom w:val="single" w:sz="4" w:space="0" w:color="auto"/>
              <w:right w:val="single" w:sz="4" w:space="0" w:color="auto"/>
            </w:tcBorders>
          </w:tcPr>
          <w:p w14:paraId="6C63763A"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6" w:space="0" w:color="auto"/>
              <w:left w:val="single" w:sz="4" w:space="0" w:color="auto"/>
              <w:bottom w:val="single" w:sz="4" w:space="0" w:color="auto"/>
              <w:right w:val="single" w:sz="4" w:space="0" w:color="auto"/>
            </w:tcBorders>
          </w:tcPr>
          <w:p w14:paraId="3EBB6D7C"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6" w:space="0" w:color="auto"/>
              <w:left w:val="single" w:sz="4" w:space="0" w:color="auto"/>
              <w:bottom w:val="single" w:sz="4" w:space="0" w:color="auto"/>
            </w:tcBorders>
          </w:tcPr>
          <w:p w14:paraId="3763F382"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40</w:t>
            </w:r>
          </w:p>
        </w:tc>
      </w:tr>
      <w:tr w:rsidR="0056574F" w:rsidRPr="00CC54BC" w14:paraId="511CB534" w14:textId="77777777" w:rsidTr="00CC54BC">
        <w:trPr>
          <w:cantSplit/>
          <w:trHeight w:val="284"/>
        </w:trPr>
        <w:tc>
          <w:tcPr>
            <w:tcW w:w="879" w:type="dxa"/>
            <w:tcBorders>
              <w:top w:val="single" w:sz="4" w:space="0" w:color="auto"/>
              <w:bottom w:val="single" w:sz="4" w:space="0" w:color="auto"/>
              <w:right w:val="single" w:sz="4" w:space="0" w:color="auto"/>
            </w:tcBorders>
          </w:tcPr>
          <w:p w14:paraId="53BDD2D8" w14:textId="77777777" w:rsidR="0056574F" w:rsidRPr="00CC54BC" w:rsidRDefault="0068645A">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Lf-2</w:t>
            </w:r>
          </w:p>
        </w:tc>
        <w:tc>
          <w:tcPr>
            <w:tcW w:w="1134" w:type="dxa"/>
            <w:tcBorders>
              <w:top w:val="single" w:sz="4" w:space="0" w:color="auto"/>
              <w:left w:val="single" w:sz="4" w:space="0" w:color="auto"/>
              <w:bottom w:val="single" w:sz="4" w:space="0" w:color="auto"/>
              <w:right w:val="single" w:sz="4" w:space="0" w:color="auto"/>
            </w:tcBorders>
          </w:tcPr>
          <w:p w14:paraId="344E83E2"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14:paraId="43263FA8"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2D64DF9B"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14:paraId="11E31368"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800</w:t>
            </w:r>
          </w:p>
        </w:tc>
        <w:tc>
          <w:tcPr>
            <w:tcW w:w="850" w:type="dxa"/>
            <w:tcBorders>
              <w:top w:val="single" w:sz="4" w:space="0" w:color="auto"/>
              <w:left w:val="single" w:sz="4" w:space="0" w:color="auto"/>
              <w:bottom w:val="single" w:sz="4" w:space="0" w:color="auto"/>
              <w:right w:val="single" w:sz="4" w:space="0" w:color="auto"/>
            </w:tcBorders>
          </w:tcPr>
          <w:p w14:paraId="4F6C24F1"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left w:val="single" w:sz="4" w:space="0" w:color="auto"/>
              <w:bottom w:val="single" w:sz="4" w:space="0" w:color="auto"/>
            </w:tcBorders>
          </w:tcPr>
          <w:p w14:paraId="02D2192E"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40</w:t>
            </w:r>
          </w:p>
        </w:tc>
      </w:tr>
      <w:tr w:rsidR="0056574F" w:rsidRPr="00CC54BC" w14:paraId="7EDC5A22" w14:textId="77777777" w:rsidTr="00CC54BC">
        <w:trPr>
          <w:cantSplit/>
          <w:trHeight w:val="284"/>
        </w:trPr>
        <w:tc>
          <w:tcPr>
            <w:tcW w:w="879" w:type="dxa"/>
            <w:tcBorders>
              <w:top w:val="single" w:sz="4" w:space="0" w:color="auto"/>
              <w:bottom w:val="single" w:sz="4" w:space="0" w:color="auto"/>
              <w:right w:val="single" w:sz="4" w:space="0" w:color="auto"/>
            </w:tcBorders>
          </w:tcPr>
          <w:p w14:paraId="55606E46" w14:textId="77777777" w:rsidR="0056574F" w:rsidRPr="00CC54BC" w:rsidRDefault="0068645A">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Lf-3</w:t>
            </w:r>
          </w:p>
        </w:tc>
        <w:tc>
          <w:tcPr>
            <w:tcW w:w="1134" w:type="dxa"/>
            <w:tcBorders>
              <w:top w:val="single" w:sz="4" w:space="0" w:color="auto"/>
              <w:left w:val="single" w:sz="4" w:space="0" w:color="auto"/>
              <w:bottom w:val="single" w:sz="4" w:space="0" w:color="auto"/>
              <w:right w:val="single" w:sz="4" w:space="0" w:color="auto"/>
            </w:tcBorders>
          </w:tcPr>
          <w:p w14:paraId="6F7350DD"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14:paraId="35F21B88"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241703F4"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14:paraId="21FF6F6D"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900</w:t>
            </w:r>
          </w:p>
        </w:tc>
        <w:tc>
          <w:tcPr>
            <w:tcW w:w="850" w:type="dxa"/>
            <w:tcBorders>
              <w:top w:val="single" w:sz="4" w:space="0" w:color="auto"/>
              <w:left w:val="single" w:sz="4" w:space="0" w:color="auto"/>
              <w:bottom w:val="single" w:sz="4" w:space="0" w:color="auto"/>
              <w:right w:val="single" w:sz="4" w:space="0" w:color="auto"/>
            </w:tcBorders>
          </w:tcPr>
          <w:p w14:paraId="5F625C85"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left w:val="single" w:sz="4" w:space="0" w:color="auto"/>
              <w:bottom w:val="single" w:sz="4" w:space="0" w:color="auto"/>
            </w:tcBorders>
          </w:tcPr>
          <w:p w14:paraId="5B8455CC"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40</w:t>
            </w:r>
          </w:p>
        </w:tc>
      </w:tr>
      <w:tr w:rsidR="0056574F" w:rsidRPr="00CC54BC" w14:paraId="1A409C21" w14:textId="77777777" w:rsidTr="00CC54BC">
        <w:trPr>
          <w:cantSplit/>
          <w:trHeight w:val="284"/>
        </w:trPr>
        <w:tc>
          <w:tcPr>
            <w:tcW w:w="879" w:type="dxa"/>
            <w:tcBorders>
              <w:top w:val="single" w:sz="4" w:space="0" w:color="auto"/>
              <w:bottom w:val="single" w:sz="4" w:space="0" w:color="auto"/>
              <w:right w:val="single" w:sz="4" w:space="0" w:color="auto"/>
            </w:tcBorders>
          </w:tcPr>
          <w:p w14:paraId="667AC130" w14:textId="77777777" w:rsidR="0056574F" w:rsidRPr="00CC54BC" w:rsidRDefault="0068645A">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Lf-4</w:t>
            </w:r>
          </w:p>
        </w:tc>
        <w:tc>
          <w:tcPr>
            <w:tcW w:w="1134" w:type="dxa"/>
            <w:tcBorders>
              <w:top w:val="single" w:sz="4" w:space="0" w:color="auto"/>
              <w:left w:val="single" w:sz="4" w:space="0" w:color="auto"/>
              <w:bottom w:val="single" w:sz="4" w:space="0" w:color="auto"/>
              <w:right w:val="single" w:sz="4" w:space="0" w:color="auto"/>
            </w:tcBorders>
          </w:tcPr>
          <w:p w14:paraId="0E522B94"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14:paraId="015E77C7"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2025CAD0"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K*</w:t>
            </w:r>
          </w:p>
        </w:tc>
        <w:tc>
          <w:tcPr>
            <w:tcW w:w="1134" w:type="dxa"/>
            <w:tcBorders>
              <w:top w:val="single" w:sz="4" w:space="0" w:color="auto"/>
              <w:left w:val="single" w:sz="4" w:space="0" w:color="auto"/>
              <w:bottom w:val="single" w:sz="4" w:space="0" w:color="auto"/>
              <w:right w:val="single" w:sz="4" w:space="0" w:color="auto"/>
            </w:tcBorders>
          </w:tcPr>
          <w:p w14:paraId="64E245E8"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550</w:t>
            </w:r>
          </w:p>
        </w:tc>
        <w:tc>
          <w:tcPr>
            <w:tcW w:w="850" w:type="dxa"/>
            <w:tcBorders>
              <w:top w:val="single" w:sz="4" w:space="0" w:color="auto"/>
              <w:left w:val="single" w:sz="4" w:space="0" w:color="auto"/>
              <w:bottom w:val="single" w:sz="4" w:space="0" w:color="auto"/>
              <w:right w:val="single" w:sz="4" w:space="0" w:color="auto"/>
            </w:tcBorders>
          </w:tcPr>
          <w:p w14:paraId="57A0D166"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left w:val="single" w:sz="4" w:space="0" w:color="auto"/>
              <w:bottom w:val="single" w:sz="4" w:space="0" w:color="auto"/>
            </w:tcBorders>
          </w:tcPr>
          <w:p w14:paraId="4F8E1ECE"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40</w:t>
            </w:r>
          </w:p>
        </w:tc>
      </w:tr>
      <w:tr w:rsidR="0056574F" w:rsidRPr="00CC54BC" w14:paraId="575F0219" w14:textId="77777777" w:rsidTr="00CC54BC">
        <w:trPr>
          <w:cantSplit/>
          <w:trHeight w:val="284"/>
        </w:trPr>
        <w:tc>
          <w:tcPr>
            <w:tcW w:w="879" w:type="dxa"/>
            <w:tcBorders>
              <w:top w:val="single" w:sz="4" w:space="0" w:color="auto"/>
              <w:bottom w:val="single" w:sz="4" w:space="0" w:color="auto"/>
              <w:right w:val="single" w:sz="4" w:space="0" w:color="auto"/>
            </w:tcBorders>
          </w:tcPr>
          <w:p w14:paraId="3BB268EB" w14:textId="77777777" w:rsidR="0056574F" w:rsidRPr="00CC54BC" w:rsidRDefault="0068645A">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Lf-5</w:t>
            </w:r>
          </w:p>
        </w:tc>
        <w:tc>
          <w:tcPr>
            <w:tcW w:w="1134" w:type="dxa"/>
            <w:tcBorders>
              <w:top w:val="single" w:sz="4" w:space="0" w:color="auto"/>
              <w:left w:val="single" w:sz="4" w:space="0" w:color="auto"/>
              <w:bottom w:val="single" w:sz="4" w:space="0" w:color="auto"/>
              <w:right w:val="single" w:sz="4" w:space="0" w:color="auto"/>
            </w:tcBorders>
          </w:tcPr>
          <w:p w14:paraId="466FCB6C"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14:paraId="49DBD616"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11B0DA65"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K*</w:t>
            </w:r>
          </w:p>
        </w:tc>
        <w:tc>
          <w:tcPr>
            <w:tcW w:w="1134" w:type="dxa"/>
            <w:tcBorders>
              <w:top w:val="single" w:sz="4" w:space="0" w:color="auto"/>
              <w:left w:val="single" w:sz="4" w:space="0" w:color="auto"/>
              <w:bottom w:val="single" w:sz="4" w:space="0" w:color="auto"/>
              <w:right w:val="single" w:sz="4" w:space="0" w:color="auto"/>
            </w:tcBorders>
          </w:tcPr>
          <w:p w14:paraId="48B70458"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900</w:t>
            </w:r>
          </w:p>
        </w:tc>
        <w:tc>
          <w:tcPr>
            <w:tcW w:w="850" w:type="dxa"/>
            <w:tcBorders>
              <w:top w:val="single" w:sz="4" w:space="0" w:color="auto"/>
              <w:left w:val="single" w:sz="4" w:space="0" w:color="auto"/>
              <w:bottom w:val="single" w:sz="4" w:space="0" w:color="auto"/>
              <w:right w:val="single" w:sz="4" w:space="0" w:color="auto"/>
            </w:tcBorders>
          </w:tcPr>
          <w:p w14:paraId="302E91E4"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left w:val="single" w:sz="4" w:space="0" w:color="auto"/>
              <w:bottom w:val="single" w:sz="4" w:space="0" w:color="auto"/>
            </w:tcBorders>
          </w:tcPr>
          <w:p w14:paraId="059F9D37"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40</w:t>
            </w:r>
          </w:p>
        </w:tc>
      </w:tr>
      <w:tr w:rsidR="0056574F" w:rsidRPr="00CC54BC" w14:paraId="45C872B2" w14:textId="77777777" w:rsidTr="00CC54BC">
        <w:trPr>
          <w:cantSplit/>
          <w:trHeight w:val="284"/>
        </w:trPr>
        <w:tc>
          <w:tcPr>
            <w:tcW w:w="879" w:type="dxa"/>
            <w:tcBorders>
              <w:top w:val="single" w:sz="4" w:space="0" w:color="auto"/>
              <w:right w:val="single" w:sz="4" w:space="0" w:color="auto"/>
            </w:tcBorders>
          </w:tcPr>
          <w:p w14:paraId="72E05EFB" w14:textId="77777777" w:rsidR="0056574F" w:rsidRPr="00CC54BC" w:rsidRDefault="0068645A">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Lf-6</w:t>
            </w:r>
          </w:p>
        </w:tc>
        <w:tc>
          <w:tcPr>
            <w:tcW w:w="1134" w:type="dxa"/>
            <w:tcBorders>
              <w:top w:val="single" w:sz="4" w:space="0" w:color="auto"/>
              <w:left w:val="single" w:sz="4" w:space="0" w:color="auto"/>
              <w:right w:val="single" w:sz="4" w:space="0" w:color="auto"/>
            </w:tcBorders>
          </w:tcPr>
          <w:p w14:paraId="24A8C496"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right w:val="single" w:sz="4" w:space="0" w:color="auto"/>
            </w:tcBorders>
          </w:tcPr>
          <w:p w14:paraId="798A7CA4"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right w:val="single" w:sz="4" w:space="0" w:color="auto"/>
            </w:tcBorders>
          </w:tcPr>
          <w:p w14:paraId="50DC8ABA"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K*</w:t>
            </w:r>
          </w:p>
        </w:tc>
        <w:tc>
          <w:tcPr>
            <w:tcW w:w="1134" w:type="dxa"/>
            <w:tcBorders>
              <w:top w:val="single" w:sz="4" w:space="0" w:color="auto"/>
              <w:left w:val="single" w:sz="4" w:space="0" w:color="auto"/>
              <w:right w:val="single" w:sz="4" w:space="0" w:color="auto"/>
            </w:tcBorders>
          </w:tcPr>
          <w:p w14:paraId="37C2D1D2"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800</w:t>
            </w:r>
          </w:p>
        </w:tc>
        <w:tc>
          <w:tcPr>
            <w:tcW w:w="850" w:type="dxa"/>
            <w:tcBorders>
              <w:top w:val="single" w:sz="4" w:space="0" w:color="auto"/>
              <w:left w:val="single" w:sz="4" w:space="0" w:color="auto"/>
              <w:right w:val="single" w:sz="4" w:space="0" w:color="auto"/>
            </w:tcBorders>
          </w:tcPr>
          <w:p w14:paraId="47F82D5F"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left w:val="single" w:sz="4" w:space="0" w:color="auto"/>
            </w:tcBorders>
          </w:tcPr>
          <w:p w14:paraId="16F16550" w14:textId="77777777"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40</w:t>
            </w:r>
          </w:p>
        </w:tc>
      </w:tr>
    </w:tbl>
    <w:p w14:paraId="35E4FF31" w14:textId="77777777" w:rsidR="0056574F" w:rsidRPr="00CC54BC" w:rsidRDefault="0056574F">
      <w:pPr>
        <w:keepNext w:val="0"/>
        <w:widowControl w:val="0"/>
        <w:numPr>
          <w:ilvl w:val="12"/>
          <w:numId w:val="0"/>
        </w:numPr>
        <w:tabs>
          <w:tab w:val="left" w:pos="567"/>
        </w:tabs>
        <w:autoSpaceDE w:val="0"/>
        <w:autoSpaceDN w:val="0"/>
        <w:jc w:val="left"/>
        <w:rPr>
          <w:sz w:val="20"/>
          <w:szCs w:val="20"/>
        </w:rPr>
      </w:pPr>
      <w:r w:rsidRPr="00CC54BC">
        <w:rPr>
          <w:sz w:val="20"/>
          <w:szCs w:val="20"/>
        </w:rPr>
        <w:t>K</w:t>
      </w:r>
      <w:r w:rsidRPr="00CC54BC">
        <w:rPr>
          <w:sz w:val="20"/>
          <w:szCs w:val="20"/>
        </w:rPr>
        <w:tab/>
        <w:t xml:space="preserve">- kialakult állapot </w:t>
      </w:r>
      <w:r w:rsidRPr="00CC54BC">
        <w:rPr>
          <w:sz w:val="20"/>
          <w:szCs w:val="20"/>
        </w:rPr>
        <w:tab/>
      </w:r>
      <w:r w:rsidRPr="00CC54BC">
        <w:rPr>
          <w:sz w:val="20"/>
          <w:szCs w:val="20"/>
        </w:rPr>
        <w:tab/>
        <w:t>O</w:t>
      </w:r>
      <w:r w:rsidRPr="00CC54BC">
        <w:rPr>
          <w:sz w:val="20"/>
          <w:szCs w:val="20"/>
        </w:rPr>
        <w:tab/>
        <w:t>- oldalhatáron álló beépítés</w:t>
      </w:r>
    </w:p>
    <w:p w14:paraId="2D1EBD30" w14:textId="77777777" w:rsidR="0056574F" w:rsidRPr="00CC54BC" w:rsidRDefault="0056574F">
      <w:pPr>
        <w:keepNext w:val="0"/>
        <w:widowControl w:val="0"/>
        <w:numPr>
          <w:ilvl w:val="12"/>
          <w:numId w:val="0"/>
        </w:numPr>
        <w:tabs>
          <w:tab w:val="left" w:pos="567"/>
        </w:tabs>
        <w:autoSpaceDE w:val="0"/>
        <w:autoSpaceDN w:val="0"/>
        <w:jc w:val="left"/>
        <w:rPr>
          <w:sz w:val="20"/>
          <w:szCs w:val="20"/>
        </w:rPr>
      </w:pPr>
      <w:r w:rsidRPr="00CC54BC">
        <w:rPr>
          <w:sz w:val="20"/>
          <w:szCs w:val="20"/>
        </w:rPr>
        <w:t>K*</w:t>
      </w:r>
      <w:r w:rsidRPr="00CC54BC">
        <w:rPr>
          <w:sz w:val="20"/>
          <w:szCs w:val="20"/>
        </w:rPr>
        <w:tab/>
        <w:t xml:space="preserve">- K ± </w:t>
      </w:r>
      <w:smartTag w:uri="urn:schemas-microsoft-com:office:smarttags" w:element="metricconverter">
        <w:smartTagPr>
          <w:attr w:name="ProductID" w:val="0,5 m"/>
        </w:smartTagPr>
        <w:r w:rsidRPr="00CC54BC">
          <w:rPr>
            <w:sz w:val="20"/>
            <w:szCs w:val="20"/>
          </w:rPr>
          <w:t>0,5 m</w:t>
        </w:r>
      </w:smartTag>
      <w:r w:rsidRPr="00CC54BC">
        <w:rPr>
          <w:sz w:val="20"/>
          <w:szCs w:val="20"/>
        </w:rPr>
        <w:t xml:space="preserve"> </w:t>
      </w:r>
      <w:r w:rsidRPr="00CC54BC">
        <w:rPr>
          <w:sz w:val="20"/>
          <w:szCs w:val="20"/>
        </w:rPr>
        <w:tab/>
      </w:r>
      <w:r w:rsidRPr="00CC54BC">
        <w:rPr>
          <w:sz w:val="20"/>
          <w:szCs w:val="20"/>
        </w:rPr>
        <w:tab/>
        <w:t>SZ</w:t>
      </w:r>
      <w:r w:rsidRPr="00CC54BC">
        <w:rPr>
          <w:sz w:val="20"/>
          <w:szCs w:val="20"/>
        </w:rPr>
        <w:tab/>
        <w:t>- szabadonálló beépítés</w:t>
      </w:r>
    </w:p>
    <w:p w14:paraId="0F4CB1BB" w14:textId="77777777" w:rsidR="0056574F" w:rsidRDefault="0056574F">
      <w:pPr>
        <w:keepNext w:val="0"/>
        <w:widowControl w:val="0"/>
        <w:numPr>
          <w:ilvl w:val="12"/>
          <w:numId w:val="0"/>
        </w:numPr>
        <w:tabs>
          <w:tab w:val="left" w:pos="567"/>
        </w:tabs>
        <w:autoSpaceDE w:val="0"/>
        <w:autoSpaceDN w:val="0"/>
        <w:jc w:val="left"/>
        <w:rPr>
          <w:sz w:val="22"/>
          <w:szCs w:val="22"/>
        </w:rPr>
      </w:pPr>
    </w:p>
    <w:p w14:paraId="0C4B1DDE" w14:textId="77777777" w:rsidR="0056574F" w:rsidRDefault="0056574F">
      <w:pPr>
        <w:keepNext w:val="0"/>
        <w:widowControl w:val="0"/>
        <w:numPr>
          <w:ilvl w:val="12"/>
          <w:numId w:val="0"/>
        </w:numPr>
        <w:autoSpaceDE w:val="0"/>
        <w:autoSpaceDN w:val="0"/>
        <w:ind w:left="567" w:hanging="567"/>
        <w:rPr>
          <w:sz w:val="22"/>
          <w:szCs w:val="22"/>
        </w:rPr>
      </w:pPr>
      <w:r>
        <w:rPr>
          <w:sz w:val="22"/>
          <w:szCs w:val="22"/>
        </w:rPr>
        <w:t>/5/</w:t>
      </w:r>
      <w:r>
        <w:rPr>
          <w:sz w:val="22"/>
          <w:szCs w:val="22"/>
        </w:rPr>
        <w:tab/>
        <w:t>A falusias lakóterületen a melléképítmények közül a következők helyezhetők el:</w:t>
      </w:r>
    </w:p>
    <w:p w14:paraId="38C57357" w14:textId="77777777" w:rsidR="0056574F" w:rsidRDefault="0056574F" w:rsidP="005E7BC1">
      <w:pPr>
        <w:keepNext w:val="0"/>
        <w:numPr>
          <w:ilvl w:val="0"/>
          <w:numId w:val="1"/>
        </w:numPr>
        <w:tabs>
          <w:tab w:val="left" w:pos="993"/>
          <w:tab w:val="center" w:pos="4678"/>
          <w:tab w:val="right" w:pos="9072"/>
        </w:tabs>
        <w:autoSpaceDE w:val="0"/>
        <w:autoSpaceDN w:val="0"/>
        <w:ind w:left="993" w:hanging="426"/>
        <w:rPr>
          <w:sz w:val="22"/>
          <w:szCs w:val="22"/>
        </w:rPr>
      </w:pPr>
      <w:r>
        <w:rPr>
          <w:sz w:val="22"/>
          <w:szCs w:val="22"/>
        </w:rPr>
        <w:lastRenderedPageBreak/>
        <w:t>közmű-becsatlakozási műtárgy,</w:t>
      </w:r>
    </w:p>
    <w:p w14:paraId="09E69219" w14:textId="77777777" w:rsidR="0056574F" w:rsidRDefault="0056574F" w:rsidP="005E7BC1">
      <w:pPr>
        <w:keepNext w:val="0"/>
        <w:numPr>
          <w:ilvl w:val="0"/>
          <w:numId w:val="1"/>
        </w:numPr>
        <w:tabs>
          <w:tab w:val="left" w:pos="993"/>
          <w:tab w:val="center" w:pos="4678"/>
          <w:tab w:val="right" w:pos="9072"/>
        </w:tabs>
        <w:autoSpaceDE w:val="0"/>
        <w:autoSpaceDN w:val="0"/>
        <w:ind w:left="993" w:hanging="426"/>
        <w:rPr>
          <w:sz w:val="22"/>
          <w:szCs w:val="22"/>
        </w:rPr>
      </w:pPr>
      <w:r>
        <w:rPr>
          <w:sz w:val="22"/>
          <w:szCs w:val="22"/>
        </w:rPr>
        <w:t>közműpótló műtárgy,</w:t>
      </w:r>
    </w:p>
    <w:p w14:paraId="6D7F731D" w14:textId="77777777" w:rsidR="0056574F" w:rsidRDefault="0056574F" w:rsidP="005E7BC1">
      <w:pPr>
        <w:keepNext w:val="0"/>
        <w:numPr>
          <w:ilvl w:val="0"/>
          <w:numId w:val="1"/>
        </w:numPr>
        <w:tabs>
          <w:tab w:val="left" w:pos="993"/>
          <w:tab w:val="center" w:pos="4678"/>
          <w:tab w:val="right" w:pos="9072"/>
        </w:tabs>
        <w:autoSpaceDE w:val="0"/>
        <w:autoSpaceDN w:val="0"/>
        <w:ind w:left="993" w:hanging="426"/>
        <w:rPr>
          <w:sz w:val="22"/>
          <w:szCs w:val="22"/>
        </w:rPr>
      </w:pPr>
      <w:r>
        <w:rPr>
          <w:sz w:val="22"/>
          <w:szCs w:val="22"/>
        </w:rPr>
        <w:t>hulladéktartály-tároló (legfeljebb 2,0 m-es belmagassággal),</w:t>
      </w:r>
    </w:p>
    <w:p w14:paraId="4D701BEA" w14:textId="77777777" w:rsidR="0056574F" w:rsidRDefault="0056574F" w:rsidP="005E7BC1">
      <w:pPr>
        <w:keepNext w:val="0"/>
        <w:numPr>
          <w:ilvl w:val="0"/>
          <w:numId w:val="1"/>
        </w:numPr>
        <w:tabs>
          <w:tab w:val="left" w:pos="993"/>
          <w:tab w:val="center" w:pos="4678"/>
          <w:tab w:val="right" w:pos="9072"/>
        </w:tabs>
        <w:autoSpaceDE w:val="0"/>
        <w:autoSpaceDN w:val="0"/>
        <w:ind w:left="993" w:hanging="426"/>
        <w:rPr>
          <w:sz w:val="22"/>
          <w:szCs w:val="22"/>
        </w:rPr>
      </w:pPr>
      <w:r>
        <w:rPr>
          <w:sz w:val="22"/>
          <w:szCs w:val="22"/>
        </w:rPr>
        <w:t>kirakatszekrény (legfeljebb 0,40 m-es mélységgel),</w:t>
      </w:r>
    </w:p>
    <w:p w14:paraId="60EBCDED" w14:textId="77777777" w:rsidR="0056574F" w:rsidRDefault="0056574F" w:rsidP="005E7BC1">
      <w:pPr>
        <w:keepNext w:val="0"/>
        <w:numPr>
          <w:ilvl w:val="0"/>
          <w:numId w:val="1"/>
        </w:numPr>
        <w:tabs>
          <w:tab w:val="left" w:pos="993"/>
          <w:tab w:val="center" w:pos="4678"/>
          <w:tab w:val="right" w:pos="9072"/>
        </w:tabs>
        <w:autoSpaceDE w:val="0"/>
        <w:autoSpaceDN w:val="0"/>
        <w:ind w:left="993" w:hanging="426"/>
        <w:rPr>
          <w:sz w:val="22"/>
          <w:szCs w:val="22"/>
        </w:rPr>
      </w:pPr>
      <w:r>
        <w:rPr>
          <w:sz w:val="22"/>
          <w:szCs w:val="22"/>
        </w:rPr>
        <w:t>kerti építmény (hinta, csúszda, homokozó, szökőkút, pihenés és játék céljára szolgáló műtárgy, a terepszintnél 1 m-nél nem magasabbra emelkedő lefedés nélküli terasz),</w:t>
      </w:r>
    </w:p>
    <w:p w14:paraId="5147E8D8" w14:textId="77777777" w:rsidR="0056574F" w:rsidRDefault="0056574F" w:rsidP="005E7BC1">
      <w:pPr>
        <w:keepNext w:val="0"/>
        <w:numPr>
          <w:ilvl w:val="0"/>
          <w:numId w:val="1"/>
        </w:numPr>
        <w:tabs>
          <w:tab w:val="left" w:pos="993"/>
          <w:tab w:val="center" w:pos="4678"/>
          <w:tab w:val="right" w:pos="9072"/>
        </w:tabs>
        <w:autoSpaceDE w:val="0"/>
        <w:autoSpaceDN w:val="0"/>
        <w:ind w:left="993" w:hanging="426"/>
        <w:rPr>
          <w:sz w:val="22"/>
          <w:szCs w:val="22"/>
        </w:rPr>
      </w:pPr>
      <w:r>
        <w:rPr>
          <w:sz w:val="22"/>
          <w:szCs w:val="22"/>
        </w:rPr>
        <w:t>kerti víz- és fürdőmedence, -napkollektor,</w:t>
      </w:r>
    </w:p>
    <w:p w14:paraId="4EBC87F3" w14:textId="77777777" w:rsidR="0056574F" w:rsidRDefault="0056574F" w:rsidP="005E7BC1">
      <w:pPr>
        <w:keepNext w:val="0"/>
        <w:numPr>
          <w:ilvl w:val="0"/>
          <w:numId w:val="1"/>
        </w:numPr>
        <w:tabs>
          <w:tab w:val="left" w:pos="993"/>
          <w:tab w:val="center" w:pos="4678"/>
          <w:tab w:val="right" w:pos="9072"/>
        </w:tabs>
        <w:autoSpaceDE w:val="0"/>
        <w:autoSpaceDN w:val="0"/>
        <w:ind w:left="993" w:hanging="426"/>
        <w:rPr>
          <w:sz w:val="22"/>
          <w:szCs w:val="22"/>
        </w:rPr>
      </w:pPr>
      <w:r>
        <w:rPr>
          <w:sz w:val="22"/>
          <w:szCs w:val="22"/>
        </w:rPr>
        <w:t>kerti épített tűzrakóhely,</w:t>
      </w:r>
    </w:p>
    <w:p w14:paraId="31B85B2E" w14:textId="77777777" w:rsidR="0056574F" w:rsidRDefault="0056574F" w:rsidP="005E7BC1">
      <w:pPr>
        <w:keepNext w:val="0"/>
        <w:numPr>
          <w:ilvl w:val="0"/>
          <w:numId w:val="1"/>
        </w:numPr>
        <w:tabs>
          <w:tab w:val="left" w:pos="993"/>
          <w:tab w:val="center" w:pos="4678"/>
          <w:tab w:val="right" w:pos="9072"/>
        </w:tabs>
        <w:autoSpaceDE w:val="0"/>
        <w:autoSpaceDN w:val="0"/>
        <w:ind w:left="993" w:hanging="426"/>
        <w:rPr>
          <w:sz w:val="22"/>
          <w:szCs w:val="22"/>
        </w:rPr>
      </w:pPr>
      <w:r>
        <w:rPr>
          <w:sz w:val="22"/>
          <w:szCs w:val="22"/>
        </w:rPr>
        <w:t xml:space="preserve">kerti lugas, továbbá lábonálló kerti tető legfeljebb </w:t>
      </w:r>
      <w:smartTag w:uri="urn:schemas-microsoft-com:office:smarttags" w:element="metricconverter">
        <w:smartTagPr>
          <w:attr w:name="ProductID" w:val="20 m2"/>
        </w:smartTagPr>
        <w:r>
          <w:rPr>
            <w:sz w:val="22"/>
            <w:szCs w:val="22"/>
          </w:rPr>
          <w:t>20 m</w:t>
        </w:r>
        <w:r>
          <w:rPr>
            <w:sz w:val="22"/>
            <w:szCs w:val="22"/>
            <w:vertAlign w:val="superscript"/>
          </w:rPr>
          <w:t>2</w:t>
        </w:r>
      </w:smartTag>
      <w:r>
        <w:rPr>
          <w:sz w:val="22"/>
          <w:szCs w:val="22"/>
        </w:rPr>
        <w:t xml:space="preserve"> vízszintes vetülettel,</w:t>
      </w:r>
    </w:p>
    <w:p w14:paraId="088ECEC1" w14:textId="77777777" w:rsidR="0056574F" w:rsidRDefault="0056574F" w:rsidP="005E7BC1">
      <w:pPr>
        <w:keepNext w:val="0"/>
        <w:numPr>
          <w:ilvl w:val="0"/>
          <w:numId w:val="1"/>
        </w:numPr>
        <w:tabs>
          <w:tab w:val="left" w:pos="993"/>
          <w:tab w:val="center" w:pos="4678"/>
          <w:tab w:val="right" w:pos="9072"/>
        </w:tabs>
        <w:autoSpaceDE w:val="0"/>
        <w:autoSpaceDN w:val="0"/>
        <w:ind w:left="993" w:hanging="426"/>
        <w:rPr>
          <w:sz w:val="22"/>
          <w:szCs w:val="22"/>
        </w:rPr>
      </w:pPr>
      <w:r>
        <w:rPr>
          <w:sz w:val="22"/>
          <w:szCs w:val="22"/>
        </w:rPr>
        <w:t>háztartási célú kemence, húsfüstölő, jégverem, zöldségverem.</w:t>
      </w:r>
    </w:p>
    <w:p w14:paraId="699E69D3" w14:textId="77777777" w:rsidR="0056574F" w:rsidRDefault="0056574F" w:rsidP="005E7BC1">
      <w:pPr>
        <w:keepNext w:val="0"/>
        <w:numPr>
          <w:ilvl w:val="0"/>
          <w:numId w:val="1"/>
        </w:numPr>
        <w:tabs>
          <w:tab w:val="left" w:pos="993"/>
          <w:tab w:val="center" w:pos="4678"/>
          <w:tab w:val="right" w:pos="9072"/>
        </w:tabs>
        <w:autoSpaceDE w:val="0"/>
        <w:autoSpaceDN w:val="0"/>
        <w:ind w:left="993" w:hanging="426"/>
        <w:rPr>
          <w:sz w:val="22"/>
          <w:szCs w:val="22"/>
        </w:rPr>
      </w:pPr>
      <w:r>
        <w:rPr>
          <w:sz w:val="22"/>
          <w:szCs w:val="22"/>
        </w:rPr>
        <w:t>trágyatároló, komposztáló,</w:t>
      </w:r>
    </w:p>
    <w:p w14:paraId="7D4EA7D4" w14:textId="77777777" w:rsidR="0056574F" w:rsidRDefault="0056574F" w:rsidP="005E7BC1">
      <w:pPr>
        <w:keepNext w:val="0"/>
        <w:numPr>
          <w:ilvl w:val="0"/>
          <w:numId w:val="1"/>
        </w:numPr>
        <w:tabs>
          <w:tab w:val="left" w:pos="993"/>
          <w:tab w:val="center" w:pos="4678"/>
          <w:tab w:val="right" w:pos="9072"/>
        </w:tabs>
        <w:autoSpaceDE w:val="0"/>
        <w:autoSpaceDN w:val="0"/>
        <w:ind w:left="993" w:hanging="426"/>
        <w:rPr>
          <w:sz w:val="22"/>
          <w:szCs w:val="22"/>
        </w:rPr>
      </w:pPr>
      <w:r>
        <w:rPr>
          <w:sz w:val="22"/>
          <w:szCs w:val="22"/>
        </w:rPr>
        <w:t>siló, ömlesztett anyag-, folyadék- és gáztároló,</w:t>
      </w:r>
    </w:p>
    <w:p w14:paraId="4D896A99" w14:textId="77777777" w:rsidR="0056574F" w:rsidRDefault="0056574F" w:rsidP="005E7BC1">
      <w:pPr>
        <w:keepNext w:val="0"/>
        <w:numPr>
          <w:ilvl w:val="0"/>
          <w:numId w:val="1"/>
        </w:numPr>
        <w:tabs>
          <w:tab w:val="left" w:pos="993"/>
          <w:tab w:val="center" w:pos="4678"/>
          <w:tab w:val="right" w:pos="9072"/>
        </w:tabs>
        <w:autoSpaceDE w:val="0"/>
        <w:autoSpaceDN w:val="0"/>
        <w:ind w:left="993" w:hanging="426"/>
        <w:rPr>
          <w:sz w:val="22"/>
          <w:szCs w:val="22"/>
        </w:rPr>
      </w:pPr>
      <w:r>
        <w:rPr>
          <w:sz w:val="22"/>
          <w:szCs w:val="22"/>
        </w:rPr>
        <w:t>kerti szabadlépcső (tereplépcső) és lejtő,</w:t>
      </w:r>
    </w:p>
    <w:p w14:paraId="2BCB4FB7" w14:textId="77777777" w:rsidR="0056574F" w:rsidRDefault="0056574F" w:rsidP="005E7BC1">
      <w:pPr>
        <w:keepNext w:val="0"/>
        <w:numPr>
          <w:ilvl w:val="0"/>
          <w:numId w:val="1"/>
        </w:numPr>
        <w:tabs>
          <w:tab w:val="left" w:pos="993"/>
          <w:tab w:val="center" w:pos="4678"/>
          <w:tab w:val="right" w:pos="9072"/>
        </w:tabs>
        <w:autoSpaceDE w:val="0"/>
        <w:autoSpaceDN w:val="0"/>
        <w:ind w:left="993" w:hanging="426"/>
        <w:rPr>
          <w:sz w:val="22"/>
          <w:szCs w:val="22"/>
        </w:rPr>
      </w:pPr>
      <w:r>
        <w:rPr>
          <w:sz w:val="22"/>
          <w:szCs w:val="22"/>
        </w:rPr>
        <w:t xml:space="preserve">szabadon álló és legfeljebb </w:t>
      </w:r>
      <w:smartTag w:uri="urn:schemas-microsoft-com:office:smarttags" w:element="metricconverter">
        <w:smartTagPr>
          <w:attr w:name="ProductID" w:val="6,0 m"/>
        </w:smartTagPr>
        <w:r>
          <w:rPr>
            <w:sz w:val="22"/>
            <w:szCs w:val="22"/>
          </w:rPr>
          <w:t>6,0 m</w:t>
        </w:r>
      </w:smartTag>
      <w:r>
        <w:rPr>
          <w:sz w:val="22"/>
          <w:szCs w:val="22"/>
        </w:rPr>
        <w:t xml:space="preserve"> magas szélkerék, antenna oszlop, zászlótartó oszlop.</w:t>
      </w:r>
    </w:p>
    <w:p w14:paraId="31BDFB0B" w14:textId="77777777" w:rsidR="0056574F" w:rsidRPr="005B0504" w:rsidRDefault="0056574F">
      <w:pPr>
        <w:keepNext w:val="0"/>
        <w:widowControl w:val="0"/>
        <w:tabs>
          <w:tab w:val="left" w:pos="2410"/>
          <w:tab w:val="left" w:pos="2835"/>
          <w:tab w:val="left" w:pos="5245"/>
        </w:tabs>
        <w:autoSpaceDE w:val="0"/>
        <w:autoSpaceDN w:val="0"/>
        <w:ind w:left="567" w:hanging="567"/>
        <w:rPr>
          <w:sz w:val="22"/>
          <w:szCs w:val="22"/>
        </w:rPr>
      </w:pPr>
    </w:p>
    <w:p w14:paraId="6054AD7C" w14:textId="77777777" w:rsidR="0056574F" w:rsidRPr="00CC54BC" w:rsidRDefault="0056574F" w:rsidP="004335E8">
      <w:pPr>
        <w:keepNext w:val="0"/>
        <w:widowControl w:val="0"/>
        <w:tabs>
          <w:tab w:val="left" w:pos="2410"/>
          <w:tab w:val="left" w:pos="2835"/>
          <w:tab w:val="left" w:pos="5245"/>
        </w:tabs>
        <w:autoSpaceDE w:val="0"/>
        <w:autoSpaceDN w:val="0"/>
        <w:ind w:left="567" w:hanging="567"/>
        <w:rPr>
          <w:sz w:val="22"/>
          <w:szCs w:val="22"/>
        </w:rPr>
      </w:pPr>
      <w:r w:rsidRPr="00CC54BC">
        <w:rPr>
          <w:sz w:val="22"/>
          <w:szCs w:val="22"/>
        </w:rPr>
        <w:t>/6/</w:t>
      </w:r>
      <w:r w:rsidR="008554F8" w:rsidRPr="00CC54BC">
        <w:rPr>
          <w:rStyle w:val="Lbjegyzet-hivatkozs"/>
          <w:sz w:val="22"/>
          <w:szCs w:val="22"/>
        </w:rPr>
        <w:footnoteReference w:id="66"/>
      </w:r>
      <w:r w:rsidRPr="00CC54BC">
        <w:rPr>
          <w:sz w:val="22"/>
          <w:szCs w:val="22"/>
        </w:rPr>
        <w:tab/>
      </w:r>
      <w:r w:rsidR="0068645A" w:rsidRPr="00CC54BC">
        <w:rPr>
          <w:sz w:val="22"/>
          <w:szCs w:val="22"/>
        </w:rPr>
        <w:t>Állattartó épület csak a telken lakók önellátását szolgáló méretű egy darab épület építhető, telkenként max. 15 m</w:t>
      </w:r>
      <w:r w:rsidR="0068645A" w:rsidRPr="00CC54BC">
        <w:rPr>
          <w:sz w:val="22"/>
          <w:szCs w:val="22"/>
          <w:vertAlign w:val="superscript"/>
        </w:rPr>
        <w:t>2</w:t>
      </w:r>
      <w:r w:rsidR="0068645A" w:rsidRPr="00CC54BC">
        <w:rPr>
          <w:sz w:val="22"/>
          <w:szCs w:val="22"/>
        </w:rPr>
        <w:t>-t meg nem haladó méretben.”</w:t>
      </w:r>
      <w:bookmarkStart w:id="54" w:name="_Toc516215508"/>
      <w:bookmarkStart w:id="55" w:name="_Toc484570880"/>
    </w:p>
    <w:p w14:paraId="2B905BBE" w14:textId="77777777" w:rsidR="004335E8" w:rsidRPr="005B0504" w:rsidRDefault="004335E8" w:rsidP="004335E8">
      <w:pPr>
        <w:keepNext w:val="0"/>
        <w:widowControl w:val="0"/>
        <w:tabs>
          <w:tab w:val="left" w:pos="2410"/>
          <w:tab w:val="left" w:pos="2835"/>
          <w:tab w:val="left" w:pos="5245"/>
        </w:tabs>
        <w:autoSpaceDE w:val="0"/>
        <w:autoSpaceDN w:val="0"/>
        <w:ind w:left="567" w:hanging="567"/>
        <w:rPr>
          <w:sz w:val="22"/>
          <w:szCs w:val="22"/>
        </w:rPr>
      </w:pPr>
    </w:p>
    <w:p w14:paraId="5C1C5EDD" w14:textId="77777777" w:rsidR="0056574F" w:rsidRDefault="0056574F" w:rsidP="0056574F">
      <w:pPr>
        <w:pStyle w:val="Szvegtrzs"/>
        <w:tabs>
          <w:tab w:val="left" w:pos="0"/>
        </w:tabs>
        <w:ind w:left="567" w:hanging="567"/>
        <w:rPr>
          <w:sz w:val="22"/>
          <w:szCs w:val="22"/>
        </w:rPr>
      </w:pPr>
      <w:r w:rsidRPr="00CC54BC">
        <w:rPr>
          <w:sz w:val="22"/>
          <w:szCs w:val="22"/>
        </w:rPr>
        <w:t>/7/</w:t>
      </w:r>
      <w:r w:rsidR="00E301C7" w:rsidRPr="00CC54BC">
        <w:rPr>
          <w:rStyle w:val="Lbjegyzet-hivatkozs"/>
          <w:sz w:val="22"/>
          <w:szCs w:val="22"/>
        </w:rPr>
        <w:footnoteReference w:id="67"/>
      </w:r>
      <w:r w:rsidRPr="00CC54BC">
        <w:rPr>
          <w:sz w:val="22"/>
          <w:szCs w:val="22"/>
        </w:rPr>
        <w:tab/>
      </w:r>
      <w:r w:rsidR="00803968" w:rsidRPr="00CC54BC">
        <w:rPr>
          <w:sz w:val="22"/>
          <w:szCs w:val="22"/>
        </w:rPr>
        <w:t xml:space="preserve">Falusias </w:t>
      </w:r>
      <w:r w:rsidRPr="00CC54BC">
        <w:rPr>
          <w:sz w:val="22"/>
          <w:szCs w:val="22"/>
        </w:rPr>
        <w:t>lakóterület övezeteiben</w:t>
      </w:r>
      <w:r w:rsidR="008B0845">
        <w:rPr>
          <w:sz w:val="22"/>
          <w:szCs w:val="22"/>
        </w:rPr>
        <w:t>,</w:t>
      </w:r>
      <w:r w:rsidRPr="00CC54BC">
        <w:rPr>
          <w:sz w:val="22"/>
          <w:szCs w:val="22"/>
        </w:rPr>
        <w:t xml:space="preserve"> </w:t>
      </w:r>
      <w:r w:rsidR="008B0845">
        <w:rPr>
          <w:sz w:val="22"/>
          <w:szCs w:val="22"/>
        </w:rPr>
        <w:t>egy épülettömegben kettőnél</w:t>
      </w:r>
      <w:r w:rsidR="008B0845" w:rsidRPr="00CC54BC">
        <w:rPr>
          <w:sz w:val="22"/>
          <w:szCs w:val="22"/>
        </w:rPr>
        <w:t xml:space="preserve"> </w:t>
      </w:r>
      <w:r w:rsidRPr="00CC54BC">
        <w:rPr>
          <w:sz w:val="22"/>
          <w:szCs w:val="22"/>
        </w:rPr>
        <w:t>több rendeltetési egység nem helyezhető el.</w:t>
      </w:r>
    </w:p>
    <w:p w14:paraId="47703221" w14:textId="77777777" w:rsidR="00E83916" w:rsidRPr="005B0504" w:rsidRDefault="00E83916" w:rsidP="0056574F">
      <w:pPr>
        <w:pStyle w:val="Szvegtrzs"/>
        <w:tabs>
          <w:tab w:val="left" w:pos="0"/>
        </w:tabs>
        <w:ind w:left="567" w:hanging="567"/>
        <w:rPr>
          <w:sz w:val="22"/>
          <w:szCs w:val="22"/>
        </w:rPr>
      </w:pPr>
    </w:p>
    <w:p w14:paraId="364000C5" w14:textId="77777777" w:rsidR="0068645A" w:rsidRPr="005B0504" w:rsidRDefault="0068645A" w:rsidP="0056574F">
      <w:pPr>
        <w:pStyle w:val="Szvegtrzs"/>
        <w:tabs>
          <w:tab w:val="left" w:pos="0"/>
        </w:tabs>
        <w:ind w:left="567" w:hanging="567"/>
        <w:rPr>
          <w:sz w:val="22"/>
          <w:szCs w:val="22"/>
        </w:rPr>
      </w:pPr>
      <w:r w:rsidRPr="00CC54BC">
        <w:rPr>
          <w:sz w:val="22"/>
          <w:szCs w:val="22"/>
        </w:rPr>
        <w:t>/8/</w:t>
      </w:r>
      <w:r w:rsidR="008554F8" w:rsidRPr="00CC54BC">
        <w:rPr>
          <w:rStyle w:val="Lbjegyzet-hivatkozs"/>
          <w:sz w:val="22"/>
          <w:szCs w:val="22"/>
        </w:rPr>
        <w:footnoteReference w:id="68"/>
      </w:r>
      <w:r w:rsidRPr="00CC54BC">
        <w:rPr>
          <w:sz w:val="22"/>
          <w:szCs w:val="22"/>
        </w:rPr>
        <w:tab/>
        <w:t>Falusias lakóterületen a gazdasági célú építmények maximális mérete nem lehet nagyobb 200 m</w:t>
      </w:r>
      <w:r w:rsidRPr="00CC54BC">
        <w:rPr>
          <w:sz w:val="22"/>
          <w:szCs w:val="22"/>
          <w:vertAlign w:val="superscript"/>
        </w:rPr>
        <w:t>2</w:t>
      </w:r>
      <w:r w:rsidRPr="00CC54BC">
        <w:rPr>
          <w:sz w:val="22"/>
          <w:szCs w:val="22"/>
        </w:rPr>
        <w:t xml:space="preserve">-nél, elhelyezésüknél az utcai telekhatártól a min. </w:t>
      </w:r>
      <w:smartTag w:uri="urn:schemas-microsoft-com:office:smarttags" w:element="metricconverter">
        <w:smartTagPr>
          <w:attr w:name="ProductID" w:val="30 m"/>
        </w:smartTagPr>
        <w:r w:rsidRPr="00CC54BC">
          <w:rPr>
            <w:sz w:val="22"/>
            <w:szCs w:val="22"/>
          </w:rPr>
          <w:t>30 m</w:t>
        </w:r>
      </w:smartTag>
      <w:r w:rsidRPr="00CC54BC">
        <w:rPr>
          <w:sz w:val="22"/>
          <w:szCs w:val="22"/>
        </w:rPr>
        <w:t xml:space="preserve"> távolságot meg kell tartani.</w:t>
      </w:r>
    </w:p>
    <w:p w14:paraId="506A44CE" w14:textId="77777777" w:rsidR="0056574F" w:rsidRDefault="0056574F" w:rsidP="0056574F">
      <w:pPr>
        <w:keepNext w:val="0"/>
        <w:autoSpaceDE w:val="0"/>
        <w:autoSpaceDN w:val="0"/>
        <w:jc w:val="left"/>
      </w:pPr>
    </w:p>
    <w:p w14:paraId="17DE785E" w14:textId="77777777" w:rsidR="004335E8" w:rsidRDefault="004335E8" w:rsidP="0056574F">
      <w:pPr>
        <w:keepNext w:val="0"/>
        <w:autoSpaceDE w:val="0"/>
        <w:autoSpaceDN w:val="0"/>
        <w:jc w:val="left"/>
      </w:pPr>
    </w:p>
    <w:p w14:paraId="4CBC6658" w14:textId="77777777" w:rsidR="0056574F" w:rsidRDefault="0056574F">
      <w:pPr>
        <w:pStyle w:val="Cmsor2"/>
        <w:rPr>
          <w:rFonts w:ascii="Times New Roman" w:hAnsi="Times New Roman" w:cs="Times New Roman"/>
          <w:sz w:val="22"/>
          <w:szCs w:val="22"/>
        </w:rPr>
      </w:pPr>
      <w:bookmarkStart w:id="56" w:name="_Toc448134392"/>
      <w:r>
        <w:rPr>
          <w:rFonts w:ascii="Times New Roman" w:hAnsi="Times New Roman" w:cs="Times New Roman"/>
          <w:sz w:val="22"/>
          <w:szCs w:val="22"/>
        </w:rPr>
        <w:t>Településközpont vegyes terület</w:t>
      </w:r>
      <w:bookmarkEnd w:id="54"/>
      <w:bookmarkEnd w:id="55"/>
      <w:bookmarkEnd w:id="56"/>
    </w:p>
    <w:p w14:paraId="72AF20A6" w14:textId="77777777" w:rsidR="0056574F" w:rsidRDefault="0056574F">
      <w:pPr>
        <w:keepNext w:val="0"/>
        <w:widowControl w:val="0"/>
        <w:autoSpaceDE w:val="0"/>
        <w:autoSpaceDN w:val="0"/>
        <w:jc w:val="center"/>
        <w:outlineLvl w:val="0"/>
        <w:rPr>
          <w:b/>
          <w:bCs/>
          <w:sz w:val="22"/>
          <w:szCs w:val="22"/>
        </w:rPr>
      </w:pPr>
      <w:r>
        <w:rPr>
          <w:b/>
          <w:bCs/>
          <w:sz w:val="22"/>
          <w:szCs w:val="22"/>
        </w:rPr>
        <w:t>9. §</w:t>
      </w:r>
      <w:r w:rsidR="00045478">
        <w:rPr>
          <w:rStyle w:val="Lbjegyzet-hivatkozs"/>
          <w:b/>
          <w:bCs/>
          <w:sz w:val="22"/>
          <w:szCs w:val="22"/>
        </w:rPr>
        <w:footnoteReference w:id="69"/>
      </w:r>
    </w:p>
    <w:p w14:paraId="4384629C" w14:textId="77777777" w:rsidR="0056574F" w:rsidRDefault="0056574F">
      <w:pPr>
        <w:keepNext w:val="0"/>
        <w:widowControl w:val="0"/>
        <w:autoSpaceDE w:val="0"/>
        <w:autoSpaceDN w:val="0"/>
        <w:jc w:val="center"/>
        <w:rPr>
          <w:b/>
          <w:bCs/>
          <w:sz w:val="22"/>
          <w:szCs w:val="22"/>
        </w:rPr>
      </w:pPr>
    </w:p>
    <w:p w14:paraId="48C7E080" w14:textId="77777777" w:rsidR="0056574F" w:rsidRDefault="0056574F">
      <w:pPr>
        <w:keepNext w:val="0"/>
        <w:widowControl w:val="0"/>
        <w:tabs>
          <w:tab w:val="left" w:pos="2410"/>
          <w:tab w:val="left" w:pos="2835"/>
          <w:tab w:val="left" w:pos="5245"/>
        </w:tabs>
        <w:autoSpaceDE w:val="0"/>
        <w:autoSpaceDN w:val="0"/>
        <w:ind w:left="567" w:hanging="567"/>
        <w:rPr>
          <w:sz w:val="22"/>
          <w:szCs w:val="22"/>
        </w:rPr>
      </w:pPr>
      <w:r>
        <w:rPr>
          <w:sz w:val="22"/>
          <w:szCs w:val="22"/>
        </w:rPr>
        <w:t>/1/</w:t>
      </w:r>
      <w:r>
        <w:rPr>
          <w:rStyle w:val="Lbjegyzet-hivatkozs"/>
          <w:sz w:val="22"/>
          <w:szCs w:val="22"/>
        </w:rPr>
        <w:footnoteReference w:id="70"/>
      </w:r>
      <w:r>
        <w:rPr>
          <w:sz w:val="22"/>
          <w:szCs w:val="22"/>
        </w:rPr>
        <w:tab/>
        <w:t>A településközpont vegyes terület a Szabályozási Terveken Vt jellel szabályozott terület-felhasználási egység, mely több önálló rendeltetési egységet magába foglaló, lakó és olyan helyi települési szintű igazgatási-, kereskedelmi-, szolgáltató, vendéglátó-, szálláshely szolgáltató-, egyházi-, oktatási-, egészségügyi-, szociális épületek, valamint sportlétesítmények elhelyezésére szolgál, amelyek alapvetően nincsenek zavaró hatással a lakófunkcióra.</w:t>
      </w:r>
    </w:p>
    <w:p w14:paraId="36FC6292" w14:textId="77777777" w:rsidR="0056574F" w:rsidRDefault="0056574F">
      <w:pPr>
        <w:keepNext w:val="0"/>
        <w:widowControl w:val="0"/>
        <w:autoSpaceDE w:val="0"/>
        <w:autoSpaceDN w:val="0"/>
        <w:ind w:left="567" w:hanging="567"/>
        <w:rPr>
          <w:sz w:val="22"/>
          <w:szCs w:val="22"/>
        </w:rPr>
      </w:pPr>
    </w:p>
    <w:p w14:paraId="0B5E4D3D" w14:textId="77777777" w:rsidR="0056574F" w:rsidRDefault="0056574F">
      <w:pPr>
        <w:keepNext w:val="0"/>
        <w:widowControl w:val="0"/>
        <w:autoSpaceDE w:val="0"/>
        <w:autoSpaceDN w:val="0"/>
        <w:ind w:left="567" w:hanging="567"/>
        <w:rPr>
          <w:sz w:val="22"/>
          <w:szCs w:val="22"/>
        </w:rPr>
      </w:pPr>
      <w:r>
        <w:rPr>
          <w:sz w:val="22"/>
          <w:szCs w:val="22"/>
        </w:rPr>
        <w:t>/2/</w:t>
      </w:r>
      <w:r w:rsidR="008554F8">
        <w:rPr>
          <w:rStyle w:val="Lbjegyzet-hivatkozs"/>
          <w:sz w:val="22"/>
          <w:szCs w:val="22"/>
        </w:rPr>
        <w:footnoteReference w:id="71"/>
      </w:r>
      <w:r>
        <w:rPr>
          <w:sz w:val="22"/>
          <w:szCs w:val="22"/>
        </w:rPr>
        <w:tab/>
      </w:r>
      <w:r w:rsidR="0068645A">
        <w:rPr>
          <w:sz w:val="22"/>
          <w:szCs w:val="22"/>
        </w:rPr>
        <w:t>T</w:t>
      </w:r>
      <w:r>
        <w:rPr>
          <w:sz w:val="22"/>
          <w:szCs w:val="22"/>
        </w:rPr>
        <w:t xml:space="preserve">elepülésközpont vegyes területen </w:t>
      </w:r>
      <w:r w:rsidR="0068645A">
        <w:rPr>
          <w:sz w:val="22"/>
          <w:szCs w:val="22"/>
        </w:rPr>
        <w:t>el</w:t>
      </w:r>
      <w:r>
        <w:rPr>
          <w:sz w:val="22"/>
          <w:szCs w:val="22"/>
        </w:rPr>
        <w:t>helyezhető</w:t>
      </w:r>
      <w:r w:rsidR="0068645A">
        <w:rPr>
          <w:sz w:val="22"/>
          <w:szCs w:val="22"/>
        </w:rPr>
        <w:t xml:space="preserve">: </w:t>
      </w:r>
    </w:p>
    <w:p w14:paraId="3BC5DA9A" w14:textId="77777777" w:rsidR="0068645A" w:rsidRPr="00CC54BC" w:rsidRDefault="0068645A" w:rsidP="0068645A">
      <w:pPr>
        <w:pStyle w:val="NormlWeb"/>
        <w:spacing w:before="0" w:beforeAutospacing="0" w:after="0" w:afterAutospacing="0"/>
        <w:ind w:left="660" w:right="150"/>
        <w:jc w:val="both"/>
        <w:rPr>
          <w:sz w:val="22"/>
          <w:szCs w:val="22"/>
        </w:rPr>
      </w:pPr>
      <w:bookmarkStart w:id="57" w:name="pr197"/>
      <w:r w:rsidRPr="00CC54BC">
        <w:rPr>
          <w:sz w:val="22"/>
          <w:szCs w:val="22"/>
        </w:rPr>
        <w:t>1. lakóépület,</w:t>
      </w:r>
    </w:p>
    <w:p w14:paraId="30601DB0" w14:textId="77777777" w:rsidR="0068645A" w:rsidRPr="00CC54BC" w:rsidRDefault="0068645A" w:rsidP="0068645A">
      <w:pPr>
        <w:pStyle w:val="NormlWeb"/>
        <w:spacing w:before="0" w:beforeAutospacing="0" w:after="0" w:afterAutospacing="0"/>
        <w:ind w:left="660" w:right="150"/>
        <w:jc w:val="both"/>
        <w:rPr>
          <w:sz w:val="22"/>
          <w:szCs w:val="22"/>
        </w:rPr>
      </w:pPr>
      <w:bookmarkStart w:id="58" w:name="pr198"/>
      <w:bookmarkEnd w:id="57"/>
      <w:r w:rsidRPr="00CC54BC">
        <w:rPr>
          <w:sz w:val="22"/>
          <w:szCs w:val="22"/>
        </w:rPr>
        <w:t>2. igazgatási épület,</w:t>
      </w:r>
    </w:p>
    <w:p w14:paraId="725FB74F" w14:textId="77777777" w:rsidR="0068645A" w:rsidRPr="00CC54BC" w:rsidRDefault="0068645A" w:rsidP="0068645A">
      <w:pPr>
        <w:pStyle w:val="NormlWeb"/>
        <w:spacing w:before="0" w:beforeAutospacing="0" w:after="0" w:afterAutospacing="0"/>
        <w:ind w:left="660" w:right="150"/>
        <w:jc w:val="both"/>
        <w:rPr>
          <w:sz w:val="22"/>
          <w:szCs w:val="22"/>
        </w:rPr>
      </w:pPr>
      <w:bookmarkStart w:id="59" w:name="pr199"/>
      <w:bookmarkEnd w:id="58"/>
      <w:r w:rsidRPr="00CC54BC">
        <w:rPr>
          <w:sz w:val="22"/>
          <w:szCs w:val="22"/>
        </w:rPr>
        <w:t>3. kereskedelmi, szolgáltató, vendéglátó, szálláshely szolgáltató épület,</w:t>
      </w:r>
    </w:p>
    <w:p w14:paraId="5D0851C0" w14:textId="77777777" w:rsidR="0068645A" w:rsidRPr="00CC54BC" w:rsidRDefault="0068645A" w:rsidP="0068645A">
      <w:pPr>
        <w:pStyle w:val="NormlWeb"/>
        <w:spacing w:before="0" w:beforeAutospacing="0" w:after="0" w:afterAutospacing="0"/>
        <w:ind w:left="660" w:right="150"/>
        <w:jc w:val="both"/>
        <w:rPr>
          <w:sz w:val="22"/>
          <w:szCs w:val="22"/>
        </w:rPr>
      </w:pPr>
      <w:bookmarkStart w:id="60" w:name="pr200"/>
      <w:bookmarkEnd w:id="59"/>
      <w:r w:rsidRPr="00CC54BC">
        <w:rPr>
          <w:sz w:val="22"/>
          <w:szCs w:val="22"/>
        </w:rPr>
        <w:t>4. egyéb közösségi szórakoztató épület, a terület azon részén, amelyben a gazdasági célú használat az elsődleges,</w:t>
      </w:r>
    </w:p>
    <w:p w14:paraId="23351CED" w14:textId="77777777" w:rsidR="0068645A" w:rsidRPr="00CC54BC" w:rsidRDefault="0068645A" w:rsidP="0068645A">
      <w:pPr>
        <w:pStyle w:val="NormlWeb"/>
        <w:spacing w:before="0" w:beforeAutospacing="0" w:after="0" w:afterAutospacing="0"/>
        <w:ind w:left="660" w:right="150"/>
        <w:jc w:val="both"/>
        <w:rPr>
          <w:sz w:val="22"/>
          <w:szCs w:val="22"/>
        </w:rPr>
      </w:pPr>
      <w:bookmarkStart w:id="61" w:name="pr201"/>
      <w:bookmarkEnd w:id="60"/>
      <w:r w:rsidRPr="00CC54BC">
        <w:rPr>
          <w:sz w:val="22"/>
          <w:szCs w:val="22"/>
        </w:rPr>
        <w:t>5. egyházi, oktatási, egészségügyi, szociális épület,</w:t>
      </w:r>
    </w:p>
    <w:p w14:paraId="47A37256" w14:textId="77777777" w:rsidR="0068645A" w:rsidRPr="00CC54BC" w:rsidRDefault="0068645A" w:rsidP="0068645A">
      <w:pPr>
        <w:pStyle w:val="NormlWeb"/>
        <w:spacing w:before="0" w:beforeAutospacing="0" w:after="0" w:afterAutospacing="0"/>
        <w:ind w:left="660" w:right="150"/>
        <w:jc w:val="both"/>
        <w:rPr>
          <w:sz w:val="22"/>
          <w:szCs w:val="22"/>
        </w:rPr>
      </w:pPr>
      <w:bookmarkStart w:id="62" w:name="pr202"/>
      <w:bookmarkEnd w:id="61"/>
      <w:r w:rsidRPr="00CC54BC">
        <w:rPr>
          <w:sz w:val="22"/>
          <w:szCs w:val="22"/>
        </w:rPr>
        <w:t>6. sportépítmény,</w:t>
      </w:r>
    </w:p>
    <w:p w14:paraId="64661698" w14:textId="77777777" w:rsidR="0068645A" w:rsidRPr="00CC54BC" w:rsidRDefault="0068645A" w:rsidP="0068645A">
      <w:pPr>
        <w:pStyle w:val="NormlWeb"/>
        <w:spacing w:before="0" w:beforeAutospacing="0" w:after="0" w:afterAutospacing="0"/>
        <w:ind w:left="660" w:right="150"/>
        <w:jc w:val="both"/>
        <w:rPr>
          <w:sz w:val="22"/>
          <w:szCs w:val="22"/>
        </w:rPr>
      </w:pPr>
      <w:bookmarkStart w:id="63" w:name="pr203"/>
      <w:bookmarkEnd w:id="62"/>
      <w:r w:rsidRPr="00CC54BC">
        <w:rPr>
          <w:sz w:val="22"/>
          <w:szCs w:val="22"/>
        </w:rPr>
        <w:t>7. parkolóház, üzemanyagtöltő,</w:t>
      </w:r>
    </w:p>
    <w:p w14:paraId="3B7DBEC1" w14:textId="77777777" w:rsidR="0068645A" w:rsidRPr="00CC54BC" w:rsidRDefault="0068645A" w:rsidP="0068645A">
      <w:pPr>
        <w:pStyle w:val="NormlWeb"/>
        <w:spacing w:before="0" w:beforeAutospacing="0" w:after="0" w:afterAutospacing="0"/>
        <w:ind w:left="660" w:right="150"/>
        <w:jc w:val="both"/>
        <w:rPr>
          <w:sz w:val="22"/>
          <w:szCs w:val="22"/>
        </w:rPr>
      </w:pPr>
      <w:bookmarkStart w:id="64" w:name="pr205"/>
      <w:r w:rsidRPr="00CC54BC">
        <w:rPr>
          <w:sz w:val="22"/>
          <w:szCs w:val="22"/>
        </w:rPr>
        <w:t>8. nem zavaró hatású egyéb gazdasági tevékenység céljára szolgáló épület,</w:t>
      </w:r>
    </w:p>
    <w:p w14:paraId="620BBD6A" w14:textId="77777777" w:rsidR="0068645A" w:rsidRPr="00CC54BC" w:rsidRDefault="0068645A" w:rsidP="0068645A">
      <w:pPr>
        <w:pStyle w:val="NormlWeb"/>
        <w:spacing w:before="0" w:beforeAutospacing="0" w:after="0" w:afterAutospacing="0"/>
        <w:ind w:left="660" w:right="150"/>
        <w:jc w:val="both"/>
        <w:rPr>
          <w:sz w:val="22"/>
          <w:szCs w:val="22"/>
        </w:rPr>
      </w:pPr>
      <w:bookmarkStart w:id="65" w:name="pr206"/>
      <w:bookmarkEnd w:id="64"/>
      <w:r w:rsidRPr="00CC54BC">
        <w:rPr>
          <w:sz w:val="22"/>
          <w:szCs w:val="22"/>
        </w:rPr>
        <w:t>9. termelő kertészeti építmény.</w:t>
      </w:r>
    </w:p>
    <w:bookmarkEnd w:id="65"/>
    <w:p w14:paraId="776E7A66" w14:textId="77777777" w:rsidR="0068645A" w:rsidRPr="002D4C0B" w:rsidRDefault="0068645A" w:rsidP="0068645A">
      <w:pPr>
        <w:pStyle w:val="NormlWeb"/>
        <w:spacing w:before="0" w:beforeAutospacing="0" w:after="0" w:afterAutospacing="0"/>
        <w:ind w:right="150"/>
        <w:jc w:val="both"/>
        <w:rPr>
          <w:rFonts w:ascii="Arial Narrow" w:hAnsi="Arial Narrow" w:cs="Times"/>
          <w:sz w:val="20"/>
          <w:szCs w:val="20"/>
        </w:rPr>
      </w:pPr>
    </w:p>
    <w:bookmarkEnd w:id="63"/>
    <w:p w14:paraId="645A94A9" w14:textId="77777777" w:rsidR="0068645A" w:rsidRDefault="0068645A">
      <w:pPr>
        <w:keepNext w:val="0"/>
        <w:widowControl w:val="0"/>
        <w:autoSpaceDE w:val="0"/>
        <w:autoSpaceDN w:val="0"/>
        <w:ind w:left="567" w:hanging="567"/>
        <w:rPr>
          <w:sz w:val="22"/>
          <w:szCs w:val="22"/>
        </w:rPr>
      </w:pPr>
    </w:p>
    <w:p w14:paraId="0206101C" w14:textId="77777777" w:rsidR="0056574F" w:rsidRDefault="0056574F">
      <w:pPr>
        <w:keepNext w:val="0"/>
        <w:widowControl w:val="0"/>
        <w:tabs>
          <w:tab w:val="left" w:pos="567"/>
        </w:tabs>
        <w:autoSpaceDE w:val="0"/>
        <w:autoSpaceDN w:val="0"/>
        <w:ind w:left="567" w:hanging="567"/>
        <w:rPr>
          <w:sz w:val="22"/>
          <w:szCs w:val="22"/>
        </w:rPr>
      </w:pPr>
      <w:r>
        <w:rPr>
          <w:sz w:val="22"/>
          <w:szCs w:val="22"/>
        </w:rPr>
        <w:lastRenderedPageBreak/>
        <w:t>/3/</w:t>
      </w:r>
      <w:r>
        <w:rPr>
          <w:rStyle w:val="Lbjegyzet-hivatkozs"/>
          <w:sz w:val="22"/>
          <w:szCs w:val="22"/>
        </w:rPr>
        <w:footnoteReference w:id="72"/>
      </w:r>
      <w:r>
        <w:rPr>
          <w:sz w:val="22"/>
          <w:szCs w:val="22"/>
        </w:rPr>
        <w:tab/>
      </w:r>
      <w:r w:rsidR="0068645A" w:rsidRPr="00CC54BC">
        <w:rPr>
          <w:sz w:val="22"/>
          <w:szCs w:val="22"/>
        </w:rPr>
        <w:t>Az építési övezetben az egyes telkek kialakíthatóságának és beépíthetőségének paraméterei a következők</w:t>
      </w:r>
    </w:p>
    <w:tbl>
      <w:tblPr>
        <w:tblW w:w="91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63"/>
      </w:tblGrid>
      <w:tr w:rsidR="0056574F" w:rsidRPr="008E5441" w14:paraId="70AEABF0" w14:textId="77777777" w:rsidTr="002C7D0B">
        <w:trPr>
          <w:trHeight w:val="400"/>
        </w:trPr>
        <w:tc>
          <w:tcPr>
            <w:tcW w:w="9104" w:type="dxa"/>
            <w:gridSpan w:val="7"/>
            <w:shd w:val="pct20" w:color="auto" w:fill="FFFFFF"/>
          </w:tcPr>
          <w:p w14:paraId="3DA4A730" w14:textId="77777777"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56574F" w:rsidRPr="008E5441" w14:paraId="5299D181" w14:textId="77777777" w:rsidTr="002C7D0B">
        <w:trPr>
          <w:cantSplit/>
        </w:trPr>
        <w:tc>
          <w:tcPr>
            <w:tcW w:w="879" w:type="dxa"/>
            <w:tcBorders>
              <w:bottom w:val="nil"/>
            </w:tcBorders>
            <w:shd w:val="pct20" w:color="auto" w:fill="FFFFFF"/>
          </w:tcPr>
          <w:p w14:paraId="7806FC50"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14:paraId="3F0A7915"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701" w:type="dxa"/>
            <w:tcBorders>
              <w:bottom w:val="nil"/>
            </w:tcBorders>
            <w:shd w:val="pct20" w:color="auto" w:fill="FFFFFF"/>
          </w:tcPr>
          <w:p w14:paraId="0FD3E363"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14:paraId="4EC70EC0" w14:textId="77777777" w:rsidR="0056574F" w:rsidRPr="00CC54BC" w:rsidRDefault="00D05D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épületek</w:t>
            </w:r>
          </w:p>
        </w:tc>
        <w:tc>
          <w:tcPr>
            <w:tcW w:w="1134" w:type="dxa"/>
            <w:tcBorders>
              <w:bottom w:val="nil"/>
            </w:tcBorders>
            <w:shd w:val="pct20" w:color="auto" w:fill="FFFFFF"/>
          </w:tcPr>
          <w:p w14:paraId="458DC805"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14:paraId="6B3F53B6"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max.</w:t>
            </w:r>
          </w:p>
        </w:tc>
        <w:tc>
          <w:tcPr>
            <w:tcW w:w="1563" w:type="dxa"/>
            <w:tcBorders>
              <w:bottom w:val="nil"/>
            </w:tcBorders>
            <w:shd w:val="pct20" w:color="auto" w:fill="FFFFFF"/>
          </w:tcPr>
          <w:p w14:paraId="777B5C88"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rsidRPr="008E5441" w14:paraId="4F14CB36" w14:textId="77777777" w:rsidTr="002C7D0B">
        <w:trPr>
          <w:cantSplit/>
        </w:trPr>
        <w:tc>
          <w:tcPr>
            <w:tcW w:w="879" w:type="dxa"/>
            <w:tcBorders>
              <w:top w:val="nil"/>
              <w:bottom w:val="single" w:sz="4" w:space="0" w:color="auto"/>
            </w:tcBorders>
            <w:shd w:val="pct20" w:color="auto" w:fill="FFFFFF"/>
          </w:tcPr>
          <w:p w14:paraId="720724B1"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bottom w:val="single" w:sz="4" w:space="0" w:color="auto"/>
            </w:tcBorders>
            <w:shd w:val="pct20" w:color="auto" w:fill="FFFFFF"/>
          </w:tcPr>
          <w:p w14:paraId="17178A8C"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bottom w:val="single" w:sz="4" w:space="0" w:color="auto"/>
            </w:tcBorders>
            <w:shd w:val="pct20" w:color="auto" w:fill="FFFFFF"/>
          </w:tcPr>
          <w:p w14:paraId="7D2AD43A"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bottom w:val="single" w:sz="4" w:space="0" w:color="auto"/>
            </w:tcBorders>
            <w:shd w:val="pct20" w:color="auto" w:fill="FFFFFF"/>
          </w:tcPr>
          <w:p w14:paraId="6F1CBE30"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bottom w:val="single" w:sz="4" w:space="0" w:color="auto"/>
            </w:tcBorders>
            <w:shd w:val="pct20" w:color="auto" w:fill="FFFFFF"/>
          </w:tcPr>
          <w:p w14:paraId="3CB920DD"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14:paraId="252E87A4"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m2</w:t>
            </w:r>
          </w:p>
        </w:tc>
        <w:tc>
          <w:tcPr>
            <w:tcW w:w="850" w:type="dxa"/>
            <w:tcBorders>
              <w:top w:val="nil"/>
              <w:bottom w:val="single" w:sz="4" w:space="0" w:color="auto"/>
            </w:tcBorders>
            <w:shd w:val="pct20" w:color="auto" w:fill="FFFFFF"/>
          </w:tcPr>
          <w:p w14:paraId="051671C1"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szintter.</w:t>
            </w:r>
          </w:p>
          <w:p w14:paraId="49169E0D"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63" w:type="dxa"/>
            <w:tcBorders>
              <w:top w:val="nil"/>
              <w:bottom w:val="single" w:sz="4" w:space="0" w:color="auto"/>
            </w:tcBorders>
            <w:shd w:val="pct20" w:color="auto" w:fill="FFFFFF"/>
          </w:tcPr>
          <w:p w14:paraId="03BA479F"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14:paraId="1C5A4BA5"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rsidRPr="008E5441" w14:paraId="1710FC17" w14:textId="77777777" w:rsidTr="002C7D0B">
        <w:trPr>
          <w:cantSplit/>
          <w:trHeight w:val="320"/>
        </w:trPr>
        <w:tc>
          <w:tcPr>
            <w:tcW w:w="879" w:type="dxa"/>
            <w:tcBorders>
              <w:top w:val="single" w:sz="4" w:space="0" w:color="auto"/>
              <w:left w:val="single" w:sz="4" w:space="0" w:color="auto"/>
              <w:bottom w:val="single" w:sz="4" w:space="0" w:color="auto"/>
              <w:right w:val="single" w:sz="4" w:space="0" w:color="auto"/>
            </w:tcBorders>
          </w:tcPr>
          <w:p w14:paraId="6BC4C163"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Vt</w:t>
            </w:r>
            <w:r w:rsidR="000F1A17" w:rsidRPr="00CC54BC">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763BECF2"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73FDF506"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843" w:type="dxa"/>
            <w:tcBorders>
              <w:top w:val="single" w:sz="4" w:space="0" w:color="auto"/>
              <w:left w:val="single" w:sz="4" w:space="0" w:color="auto"/>
              <w:bottom w:val="single" w:sz="4" w:space="0" w:color="auto"/>
              <w:right w:val="single" w:sz="4" w:space="0" w:color="auto"/>
            </w:tcBorders>
          </w:tcPr>
          <w:p w14:paraId="70ADE3C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6,0</w:t>
            </w:r>
          </w:p>
        </w:tc>
        <w:tc>
          <w:tcPr>
            <w:tcW w:w="1134" w:type="dxa"/>
            <w:tcBorders>
              <w:top w:val="single" w:sz="4" w:space="0" w:color="auto"/>
              <w:left w:val="single" w:sz="4" w:space="0" w:color="auto"/>
              <w:bottom w:val="single" w:sz="4" w:space="0" w:color="auto"/>
              <w:right w:val="single" w:sz="4" w:space="0" w:color="auto"/>
            </w:tcBorders>
          </w:tcPr>
          <w:p w14:paraId="5A08728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3000</w:t>
            </w:r>
          </w:p>
        </w:tc>
        <w:tc>
          <w:tcPr>
            <w:tcW w:w="850" w:type="dxa"/>
            <w:tcBorders>
              <w:top w:val="single" w:sz="4" w:space="0" w:color="auto"/>
              <w:left w:val="single" w:sz="4" w:space="0" w:color="auto"/>
              <w:bottom w:val="single" w:sz="4" w:space="0" w:color="auto"/>
              <w:right w:val="single" w:sz="4" w:space="0" w:color="auto"/>
            </w:tcBorders>
          </w:tcPr>
          <w:p w14:paraId="111F9804"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63" w:type="dxa"/>
            <w:tcBorders>
              <w:top w:val="single" w:sz="4" w:space="0" w:color="auto"/>
              <w:left w:val="single" w:sz="4" w:space="0" w:color="auto"/>
              <w:bottom w:val="single" w:sz="4" w:space="0" w:color="auto"/>
              <w:right w:val="single" w:sz="4" w:space="0" w:color="auto"/>
            </w:tcBorders>
          </w:tcPr>
          <w:p w14:paraId="0417908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8E5441" w14:paraId="07E97792" w14:textId="77777777" w:rsidTr="002C7D0B">
        <w:trPr>
          <w:cantSplit/>
          <w:trHeight w:val="320"/>
        </w:trPr>
        <w:tc>
          <w:tcPr>
            <w:tcW w:w="879" w:type="dxa"/>
            <w:tcBorders>
              <w:top w:val="single" w:sz="4" w:space="0" w:color="auto"/>
              <w:left w:val="single" w:sz="4" w:space="0" w:color="auto"/>
              <w:bottom w:val="single" w:sz="4" w:space="0" w:color="auto"/>
              <w:right w:val="single" w:sz="4" w:space="0" w:color="auto"/>
            </w:tcBorders>
          </w:tcPr>
          <w:p w14:paraId="01A3BECC" w14:textId="77777777" w:rsidR="0056574F" w:rsidRPr="00CC54BC" w:rsidRDefault="000F1A17">
            <w:pPr>
              <w:keepNext w:val="0"/>
              <w:widowControl w:val="0"/>
              <w:tabs>
                <w:tab w:val="left" w:pos="709"/>
                <w:tab w:val="left" w:pos="1701"/>
              </w:tabs>
              <w:autoSpaceDE w:val="0"/>
              <w:autoSpaceDN w:val="0"/>
              <w:jc w:val="center"/>
              <w:rPr>
                <w:sz w:val="20"/>
                <w:szCs w:val="20"/>
              </w:rPr>
            </w:pPr>
            <w:r w:rsidRPr="00CC54BC">
              <w:rPr>
                <w:sz w:val="20"/>
                <w:szCs w:val="20"/>
              </w:rPr>
              <w:t>Vt-2</w:t>
            </w:r>
          </w:p>
        </w:tc>
        <w:tc>
          <w:tcPr>
            <w:tcW w:w="1134" w:type="dxa"/>
            <w:tcBorders>
              <w:top w:val="single" w:sz="4" w:space="0" w:color="auto"/>
              <w:left w:val="single" w:sz="4" w:space="0" w:color="auto"/>
              <w:bottom w:val="single" w:sz="4" w:space="0" w:color="auto"/>
              <w:right w:val="single" w:sz="4" w:space="0" w:color="auto"/>
            </w:tcBorders>
          </w:tcPr>
          <w:p w14:paraId="01DB53A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T</w:t>
            </w:r>
          </w:p>
        </w:tc>
        <w:tc>
          <w:tcPr>
            <w:tcW w:w="1701" w:type="dxa"/>
            <w:tcBorders>
              <w:top w:val="single" w:sz="4" w:space="0" w:color="auto"/>
              <w:left w:val="single" w:sz="4" w:space="0" w:color="auto"/>
              <w:bottom w:val="single" w:sz="4" w:space="0" w:color="auto"/>
              <w:right w:val="single" w:sz="4" w:space="0" w:color="auto"/>
            </w:tcBorders>
          </w:tcPr>
          <w:p w14:paraId="5625FD32"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14:paraId="0A6F5B57"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16,5</w:t>
            </w:r>
          </w:p>
        </w:tc>
        <w:tc>
          <w:tcPr>
            <w:tcW w:w="1134" w:type="dxa"/>
            <w:tcBorders>
              <w:top w:val="single" w:sz="4" w:space="0" w:color="auto"/>
              <w:left w:val="single" w:sz="4" w:space="0" w:color="auto"/>
              <w:bottom w:val="single" w:sz="4" w:space="0" w:color="auto"/>
              <w:right w:val="single" w:sz="4" w:space="0" w:color="auto"/>
            </w:tcBorders>
          </w:tcPr>
          <w:p w14:paraId="6D0FE09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14:paraId="1528AFD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2,4</w:t>
            </w:r>
          </w:p>
        </w:tc>
        <w:tc>
          <w:tcPr>
            <w:tcW w:w="1563" w:type="dxa"/>
            <w:tcBorders>
              <w:top w:val="single" w:sz="4" w:space="0" w:color="auto"/>
              <w:left w:val="single" w:sz="4" w:space="0" w:color="auto"/>
              <w:bottom w:val="single" w:sz="4" w:space="0" w:color="auto"/>
              <w:right w:val="single" w:sz="4" w:space="0" w:color="auto"/>
            </w:tcBorders>
          </w:tcPr>
          <w:p w14:paraId="54EFA067"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8E5441" w14:paraId="228AD18F" w14:textId="77777777" w:rsidTr="002C7D0B">
        <w:trPr>
          <w:cantSplit/>
          <w:trHeight w:val="320"/>
        </w:trPr>
        <w:tc>
          <w:tcPr>
            <w:tcW w:w="879" w:type="dxa"/>
            <w:tcBorders>
              <w:top w:val="single" w:sz="4" w:space="0" w:color="auto"/>
              <w:left w:val="single" w:sz="4" w:space="0" w:color="auto"/>
              <w:bottom w:val="single" w:sz="4" w:space="0" w:color="auto"/>
              <w:right w:val="single" w:sz="4" w:space="0" w:color="auto"/>
            </w:tcBorders>
          </w:tcPr>
          <w:p w14:paraId="229CE1F3" w14:textId="77777777" w:rsidR="0056574F" w:rsidRPr="00CC54BC" w:rsidRDefault="000F1A17">
            <w:pPr>
              <w:keepNext w:val="0"/>
              <w:widowControl w:val="0"/>
              <w:tabs>
                <w:tab w:val="left" w:pos="709"/>
                <w:tab w:val="left" w:pos="1701"/>
              </w:tabs>
              <w:autoSpaceDE w:val="0"/>
              <w:autoSpaceDN w:val="0"/>
              <w:jc w:val="center"/>
              <w:rPr>
                <w:sz w:val="20"/>
                <w:szCs w:val="20"/>
              </w:rPr>
            </w:pPr>
            <w:r w:rsidRPr="00CC54BC">
              <w:rPr>
                <w:sz w:val="20"/>
                <w:szCs w:val="20"/>
              </w:rPr>
              <w:t>Vt-3</w:t>
            </w:r>
          </w:p>
        </w:tc>
        <w:tc>
          <w:tcPr>
            <w:tcW w:w="1134" w:type="dxa"/>
            <w:tcBorders>
              <w:top w:val="single" w:sz="4" w:space="0" w:color="auto"/>
              <w:left w:val="single" w:sz="4" w:space="0" w:color="auto"/>
              <w:bottom w:val="single" w:sz="4" w:space="0" w:color="auto"/>
              <w:right w:val="single" w:sz="4" w:space="0" w:color="auto"/>
            </w:tcBorders>
          </w:tcPr>
          <w:p w14:paraId="7794ECCF"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T</w:t>
            </w:r>
          </w:p>
        </w:tc>
        <w:tc>
          <w:tcPr>
            <w:tcW w:w="1701" w:type="dxa"/>
            <w:tcBorders>
              <w:top w:val="single" w:sz="4" w:space="0" w:color="auto"/>
              <w:left w:val="single" w:sz="4" w:space="0" w:color="auto"/>
              <w:bottom w:val="single" w:sz="4" w:space="0" w:color="auto"/>
              <w:right w:val="single" w:sz="4" w:space="0" w:color="auto"/>
            </w:tcBorders>
          </w:tcPr>
          <w:p w14:paraId="274DB09F"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14:paraId="6A7D7B22"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31,5</w:t>
            </w:r>
          </w:p>
        </w:tc>
        <w:tc>
          <w:tcPr>
            <w:tcW w:w="1134" w:type="dxa"/>
            <w:tcBorders>
              <w:top w:val="single" w:sz="4" w:space="0" w:color="auto"/>
              <w:left w:val="single" w:sz="4" w:space="0" w:color="auto"/>
              <w:bottom w:val="single" w:sz="4" w:space="0" w:color="auto"/>
              <w:right w:val="single" w:sz="4" w:space="0" w:color="auto"/>
            </w:tcBorders>
          </w:tcPr>
          <w:p w14:paraId="6AE9AA1B"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14:paraId="212FB716"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2,4</w:t>
            </w:r>
          </w:p>
        </w:tc>
        <w:tc>
          <w:tcPr>
            <w:tcW w:w="1563" w:type="dxa"/>
            <w:tcBorders>
              <w:top w:val="single" w:sz="4" w:space="0" w:color="auto"/>
              <w:left w:val="single" w:sz="4" w:space="0" w:color="auto"/>
              <w:bottom w:val="single" w:sz="4" w:space="0" w:color="auto"/>
              <w:right w:val="single" w:sz="4" w:space="0" w:color="auto"/>
            </w:tcBorders>
          </w:tcPr>
          <w:p w14:paraId="3E8F8269"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8E5441" w14:paraId="190F0BAA" w14:textId="77777777" w:rsidTr="002C7D0B">
        <w:trPr>
          <w:cantSplit/>
          <w:trHeight w:val="320"/>
        </w:trPr>
        <w:tc>
          <w:tcPr>
            <w:tcW w:w="879" w:type="dxa"/>
            <w:tcBorders>
              <w:top w:val="single" w:sz="4" w:space="0" w:color="auto"/>
              <w:left w:val="single" w:sz="4" w:space="0" w:color="auto"/>
              <w:bottom w:val="single" w:sz="4" w:space="0" w:color="auto"/>
              <w:right w:val="single" w:sz="4" w:space="0" w:color="auto"/>
            </w:tcBorders>
          </w:tcPr>
          <w:p w14:paraId="42962581" w14:textId="77777777" w:rsidR="0056574F" w:rsidRPr="00CC54BC" w:rsidRDefault="000F1A17">
            <w:pPr>
              <w:keepNext w:val="0"/>
              <w:widowControl w:val="0"/>
              <w:tabs>
                <w:tab w:val="left" w:pos="709"/>
                <w:tab w:val="left" w:pos="1701"/>
              </w:tabs>
              <w:autoSpaceDE w:val="0"/>
              <w:autoSpaceDN w:val="0"/>
              <w:jc w:val="center"/>
              <w:rPr>
                <w:sz w:val="20"/>
                <w:szCs w:val="20"/>
              </w:rPr>
            </w:pPr>
            <w:r w:rsidRPr="00CC54BC">
              <w:rPr>
                <w:sz w:val="20"/>
                <w:szCs w:val="20"/>
              </w:rPr>
              <w:t>Vt-4</w:t>
            </w:r>
          </w:p>
        </w:tc>
        <w:tc>
          <w:tcPr>
            <w:tcW w:w="1134" w:type="dxa"/>
            <w:tcBorders>
              <w:top w:val="single" w:sz="4" w:space="0" w:color="auto"/>
              <w:left w:val="single" w:sz="4" w:space="0" w:color="auto"/>
              <w:bottom w:val="single" w:sz="4" w:space="0" w:color="auto"/>
              <w:right w:val="single" w:sz="4" w:space="0" w:color="auto"/>
            </w:tcBorders>
          </w:tcPr>
          <w:p w14:paraId="15299571"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7756BFC7"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14:paraId="56082A2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16,5</w:t>
            </w:r>
          </w:p>
        </w:tc>
        <w:tc>
          <w:tcPr>
            <w:tcW w:w="1134" w:type="dxa"/>
            <w:tcBorders>
              <w:top w:val="single" w:sz="4" w:space="0" w:color="auto"/>
              <w:left w:val="single" w:sz="4" w:space="0" w:color="auto"/>
              <w:bottom w:val="single" w:sz="4" w:space="0" w:color="auto"/>
              <w:right w:val="single" w:sz="4" w:space="0" w:color="auto"/>
            </w:tcBorders>
          </w:tcPr>
          <w:p w14:paraId="12470E57"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5000</w:t>
            </w:r>
          </w:p>
        </w:tc>
        <w:tc>
          <w:tcPr>
            <w:tcW w:w="850" w:type="dxa"/>
            <w:tcBorders>
              <w:top w:val="single" w:sz="4" w:space="0" w:color="auto"/>
              <w:left w:val="single" w:sz="4" w:space="0" w:color="auto"/>
              <w:bottom w:val="single" w:sz="4" w:space="0" w:color="auto"/>
              <w:right w:val="single" w:sz="4" w:space="0" w:color="auto"/>
            </w:tcBorders>
          </w:tcPr>
          <w:p w14:paraId="4AFDDB19"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2,4</w:t>
            </w:r>
          </w:p>
        </w:tc>
        <w:tc>
          <w:tcPr>
            <w:tcW w:w="1563" w:type="dxa"/>
            <w:tcBorders>
              <w:top w:val="single" w:sz="4" w:space="0" w:color="auto"/>
              <w:left w:val="single" w:sz="4" w:space="0" w:color="auto"/>
              <w:bottom w:val="single" w:sz="4" w:space="0" w:color="auto"/>
              <w:right w:val="single" w:sz="4" w:space="0" w:color="auto"/>
            </w:tcBorders>
          </w:tcPr>
          <w:p w14:paraId="07CB3077"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8E5441" w14:paraId="58D686EB" w14:textId="77777777" w:rsidTr="002C7D0B">
        <w:trPr>
          <w:cantSplit/>
          <w:trHeight w:val="320"/>
        </w:trPr>
        <w:tc>
          <w:tcPr>
            <w:tcW w:w="879" w:type="dxa"/>
            <w:tcBorders>
              <w:top w:val="single" w:sz="4" w:space="0" w:color="auto"/>
              <w:left w:val="single" w:sz="4" w:space="0" w:color="auto"/>
              <w:bottom w:val="single" w:sz="4" w:space="0" w:color="auto"/>
              <w:right w:val="single" w:sz="4" w:space="0" w:color="auto"/>
            </w:tcBorders>
          </w:tcPr>
          <w:p w14:paraId="713F48B4" w14:textId="77777777" w:rsidR="0056574F" w:rsidRPr="00CC54BC" w:rsidRDefault="000F1A17">
            <w:pPr>
              <w:keepNext w:val="0"/>
              <w:widowControl w:val="0"/>
              <w:tabs>
                <w:tab w:val="left" w:pos="709"/>
                <w:tab w:val="left" w:pos="1701"/>
              </w:tabs>
              <w:autoSpaceDE w:val="0"/>
              <w:autoSpaceDN w:val="0"/>
              <w:jc w:val="center"/>
              <w:rPr>
                <w:sz w:val="20"/>
                <w:szCs w:val="20"/>
              </w:rPr>
            </w:pPr>
            <w:r w:rsidRPr="00CC54BC">
              <w:rPr>
                <w:sz w:val="20"/>
                <w:szCs w:val="20"/>
              </w:rPr>
              <w:t>Vt-5</w:t>
            </w:r>
          </w:p>
        </w:tc>
        <w:tc>
          <w:tcPr>
            <w:tcW w:w="1134" w:type="dxa"/>
            <w:tcBorders>
              <w:top w:val="single" w:sz="4" w:space="0" w:color="auto"/>
              <w:left w:val="single" w:sz="4" w:space="0" w:color="auto"/>
              <w:bottom w:val="single" w:sz="4" w:space="0" w:color="auto"/>
              <w:right w:val="single" w:sz="4" w:space="0" w:color="auto"/>
            </w:tcBorders>
          </w:tcPr>
          <w:p w14:paraId="23D51A54"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415FC296"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c>
          <w:tcPr>
            <w:tcW w:w="1843" w:type="dxa"/>
            <w:tcBorders>
              <w:top w:val="single" w:sz="4" w:space="0" w:color="auto"/>
              <w:left w:val="single" w:sz="4" w:space="0" w:color="auto"/>
              <w:bottom w:val="single" w:sz="4" w:space="0" w:color="auto"/>
              <w:right w:val="single" w:sz="4" w:space="0" w:color="auto"/>
            </w:tcBorders>
          </w:tcPr>
          <w:p w14:paraId="11B8C591"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14:paraId="788013A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14:paraId="647FE967"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63" w:type="dxa"/>
            <w:tcBorders>
              <w:top w:val="single" w:sz="4" w:space="0" w:color="auto"/>
              <w:left w:val="single" w:sz="4" w:space="0" w:color="auto"/>
              <w:bottom w:val="single" w:sz="4" w:space="0" w:color="auto"/>
              <w:right w:val="single" w:sz="4" w:space="0" w:color="auto"/>
            </w:tcBorders>
          </w:tcPr>
          <w:p w14:paraId="1A2A038A"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r>
      <w:tr w:rsidR="0056574F" w:rsidRPr="008E5441" w14:paraId="423BB1EB" w14:textId="77777777" w:rsidTr="002C7D0B">
        <w:trPr>
          <w:cantSplit/>
          <w:trHeight w:val="320"/>
        </w:trPr>
        <w:tc>
          <w:tcPr>
            <w:tcW w:w="879" w:type="dxa"/>
            <w:tcBorders>
              <w:top w:val="single" w:sz="4" w:space="0" w:color="auto"/>
              <w:left w:val="single" w:sz="4" w:space="0" w:color="auto"/>
              <w:bottom w:val="single" w:sz="4" w:space="0" w:color="auto"/>
              <w:right w:val="single" w:sz="4" w:space="0" w:color="auto"/>
            </w:tcBorders>
          </w:tcPr>
          <w:p w14:paraId="3902D1A5" w14:textId="77777777" w:rsidR="0056574F" w:rsidRPr="00CC54BC" w:rsidRDefault="000F1A17">
            <w:pPr>
              <w:keepNext w:val="0"/>
              <w:widowControl w:val="0"/>
              <w:tabs>
                <w:tab w:val="left" w:pos="709"/>
                <w:tab w:val="left" w:pos="1701"/>
              </w:tabs>
              <w:autoSpaceDE w:val="0"/>
              <w:autoSpaceDN w:val="0"/>
              <w:jc w:val="center"/>
              <w:rPr>
                <w:sz w:val="20"/>
                <w:szCs w:val="20"/>
              </w:rPr>
            </w:pPr>
            <w:r w:rsidRPr="00CC54BC">
              <w:rPr>
                <w:sz w:val="20"/>
                <w:szCs w:val="20"/>
              </w:rPr>
              <w:t>Vt-6</w:t>
            </w:r>
          </w:p>
        </w:tc>
        <w:tc>
          <w:tcPr>
            <w:tcW w:w="1134" w:type="dxa"/>
            <w:tcBorders>
              <w:top w:val="single" w:sz="4" w:space="0" w:color="auto"/>
              <w:left w:val="single" w:sz="4" w:space="0" w:color="auto"/>
              <w:bottom w:val="single" w:sz="4" w:space="0" w:color="auto"/>
              <w:right w:val="single" w:sz="4" w:space="0" w:color="auto"/>
            </w:tcBorders>
          </w:tcPr>
          <w:p w14:paraId="3C316C7A"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4F1B4D60"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1843" w:type="dxa"/>
            <w:tcBorders>
              <w:top w:val="single" w:sz="4" w:space="0" w:color="auto"/>
              <w:left w:val="single" w:sz="4" w:space="0" w:color="auto"/>
              <w:bottom w:val="single" w:sz="4" w:space="0" w:color="auto"/>
              <w:right w:val="single" w:sz="4" w:space="0" w:color="auto"/>
            </w:tcBorders>
          </w:tcPr>
          <w:p w14:paraId="65743989"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14:paraId="36D0188F"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14:paraId="684AECFB" w14:textId="77777777" w:rsidR="0056574F" w:rsidRPr="00CC54BC" w:rsidRDefault="0056574F">
            <w:pPr>
              <w:keepNext w:val="0"/>
              <w:widowControl w:val="0"/>
              <w:tabs>
                <w:tab w:val="left" w:pos="709"/>
                <w:tab w:val="left" w:pos="1701"/>
              </w:tabs>
              <w:autoSpaceDE w:val="0"/>
              <w:autoSpaceDN w:val="0"/>
              <w:jc w:val="center"/>
              <w:rPr>
                <w:sz w:val="20"/>
                <w:szCs w:val="20"/>
              </w:rPr>
            </w:pPr>
          </w:p>
        </w:tc>
        <w:tc>
          <w:tcPr>
            <w:tcW w:w="1563" w:type="dxa"/>
            <w:tcBorders>
              <w:top w:val="single" w:sz="4" w:space="0" w:color="auto"/>
              <w:left w:val="single" w:sz="4" w:space="0" w:color="auto"/>
              <w:bottom w:val="single" w:sz="4" w:space="0" w:color="auto"/>
              <w:right w:val="single" w:sz="4" w:space="0" w:color="auto"/>
            </w:tcBorders>
          </w:tcPr>
          <w:p w14:paraId="1D723A85" w14:textId="77777777" w:rsidR="0056574F" w:rsidRPr="00CC54BC" w:rsidRDefault="0056574F">
            <w:pPr>
              <w:keepNext w:val="0"/>
              <w:widowControl w:val="0"/>
              <w:tabs>
                <w:tab w:val="left" w:pos="709"/>
                <w:tab w:val="left" w:pos="1701"/>
              </w:tabs>
              <w:autoSpaceDE w:val="0"/>
              <w:autoSpaceDN w:val="0"/>
              <w:jc w:val="center"/>
              <w:rPr>
                <w:sz w:val="20"/>
                <w:szCs w:val="20"/>
              </w:rPr>
            </w:pPr>
          </w:p>
        </w:tc>
      </w:tr>
      <w:tr w:rsidR="0056574F" w:rsidRPr="008E5441" w14:paraId="1911180A" w14:textId="77777777" w:rsidTr="002C7D0B">
        <w:trPr>
          <w:cantSplit/>
          <w:trHeight w:val="320"/>
        </w:trPr>
        <w:tc>
          <w:tcPr>
            <w:tcW w:w="879" w:type="dxa"/>
            <w:tcBorders>
              <w:top w:val="single" w:sz="4" w:space="0" w:color="auto"/>
              <w:left w:val="single" w:sz="4" w:space="0" w:color="auto"/>
              <w:bottom w:val="single" w:sz="4" w:space="0" w:color="auto"/>
              <w:right w:val="single" w:sz="4" w:space="0" w:color="auto"/>
            </w:tcBorders>
          </w:tcPr>
          <w:p w14:paraId="072567A8" w14:textId="77777777" w:rsidR="0056574F" w:rsidRPr="00CC54BC" w:rsidRDefault="0056574F">
            <w:pPr>
              <w:keepNext w:val="0"/>
              <w:widowControl w:val="0"/>
              <w:tabs>
                <w:tab w:val="left" w:pos="709"/>
                <w:tab w:val="left" w:pos="1701"/>
              </w:tabs>
              <w:autoSpaceDE w:val="0"/>
              <w:autoSpaceDN w:val="0"/>
              <w:jc w:val="center"/>
              <w:rPr>
                <w:iCs/>
                <w:sz w:val="20"/>
                <w:szCs w:val="20"/>
              </w:rPr>
            </w:pPr>
            <w:r w:rsidRPr="00CC54BC">
              <w:rPr>
                <w:iCs/>
                <w:sz w:val="20"/>
                <w:szCs w:val="20"/>
              </w:rPr>
              <w:t>Vt</w:t>
            </w:r>
            <w:r w:rsidR="005F4CBE" w:rsidRPr="00CC54BC">
              <w:rPr>
                <w:iCs/>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41063EFF" w14:textId="77777777" w:rsidR="0056574F" w:rsidRPr="00CC54BC" w:rsidRDefault="0056574F">
            <w:pPr>
              <w:keepNext w:val="0"/>
              <w:widowControl w:val="0"/>
              <w:tabs>
                <w:tab w:val="left" w:pos="709"/>
                <w:tab w:val="left" w:pos="1701"/>
              </w:tabs>
              <w:autoSpaceDE w:val="0"/>
              <w:autoSpaceDN w:val="0"/>
              <w:jc w:val="center"/>
              <w:rPr>
                <w:iCs/>
                <w:sz w:val="20"/>
                <w:szCs w:val="20"/>
              </w:rPr>
            </w:pPr>
            <w:r w:rsidRPr="00CC54BC">
              <w:rPr>
                <w:iCs/>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27AB817F" w14:textId="77777777" w:rsidR="0056574F" w:rsidRPr="00CC54BC" w:rsidRDefault="0056574F">
            <w:pPr>
              <w:keepNext w:val="0"/>
              <w:widowControl w:val="0"/>
              <w:tabs>
                <w:tab w:val="left" w:pos="709"/>
                <w:tab w:val="left" w:pos="1701"/>
              </w:tabs>
              <w:autoSpaceDE w:val="0"/>
              <w:autoSpaceDN w:val="0"/>
              <w:jc w:val="center"/>
              <w:rPr>
                <w:iCs/>
                <w:sz w:val="20"/>
                <w:szCs w:val="20"/>
              </w:rPr>
            </w:pPr>
            <w:r w:rsidRPr="00CC54BC">
              <w:rPr>
                <w:iCs/>
                <w:sz w:val="20"/>
                <w:szCs w:val="20"/>
              </w:rPr>
              <w:t>35</w:t>
            </w:r>
          </w:p>
        </w:tc>
        <w:tc>
          <w:tcPr>
            <w:tcW w:w="1843" w:type="dxa"/>
            <w:tcBorders>
              <w:top w:val="single" w:sz="4" w:space="0" w:color="auto"/>
              <w:left w:val="single" w:sz="4" w:space="0" w:color="auto"/>
              <w:bottom w:val="single" w:sz="4" w:space="0" w:color="auto"/>
              <w:right w:val="single" w:sz="4" w:space="0" w:color="auto"/>
            </w:tcBorders>
          </w:tcPr>
          <w:p w14:paraId="7993BC33" w14:textId="77777777" w:rsidR="0056574F" w:rsidRPr="00CC54BC" w:rsidRDefault="0056574F">
            <w:pPr>
              <w:keepNext w:val="0"/>
              <w:widowControl w:val="0"/>
              <w:tabs>
                <w:tab w:val="left" w:pos="709"/>
                <w:tab w:val="left" w:pos="1701"/>
              </w:tabs>
              <w:autoSpaceDE w:val="0"/>
              <w:autoSpaceDN w:val="0"/>
              <w:jc w:val="center"/>
              <w:rPr>
                <w:iCs/>
                <w:sz w:val="20"/>
                <w:szCs w:val="20"/>
              </w:rPr>
            </w:pPr>
            <w:r w:rsidRPr="00CC54BC">
              <w:rPr>
                <w:iCs/>
                <w:sz w:val="20"/>
                <w:szCs w:val="20"/>
              </w:rPr>
              <w:t>10,5</w:t>
            </w:r>
          </w:p>
        </w:tc>
        <w:tc>
          <w:tcPr>
            <w:tcW w:w="1134" w:type="dxa"/>
            <w:tcBorders>
              <w:top w:val="single" w:sz="4" w:space="0" w:color="auto"/>
              <w:left w:val="single" w:sz="4" w:space="0" w:color="auto"/>
              <w:bottom w:val="single" w:sz="4" w:space="0" w:color="auto"/>
              <w:right w:val="single" w:sz="4" w:space="0" w:color="auto"/>
            </w:tcBorders>
          </w:tcPr>
          <w:p w14:paraId="33A7F347" w14:textId="77777777" w:rsidR="0056574F" w:rsidRPr="00CC54BC" w:rsidRDefault="0056574F">
            <w:pPr>
              <w:keepNext w:val="0"/>
              <w:widowControl w:val="0"/>
              <w:tabs>
                <w:tab w:val="left" w:pos="709"/>
                <w:tab w:val="left" w:pos="1701"/>
              </w:tabs>
              <w:autoSpaceDE w:val="0"/>
              <w:autoSpaceDN w:val="0"/>
              <w:spacing w:before="20"/>
              <w:jc w:val="center"/>
              <w:rPr>
                <w:iCs/>
                <w:sz w:val="20"/>
                <w:szCs w:val="20"/>
              </w:rPr>
            </w:pPr>
            <w:r w:rsidRPr="00CC54BC">
              <w:rPr>
                <w:iCs/>
                <w:sz w:val="20"/>
                <w:szCs w:val="20"/>
              </w:rPr>
              <w:t>2000</w:t>
            </w:r>
          </w:p>
        </w:tc>
        <w:tc>
          <w:tcPr>
            <w:tcW w:w="850" w:type="dxa"/>
            <w:tcBorders>
              <w:top w:val="single" w:sz="4" w:space="0" w:color="auto"/>
              <w:left w:val="single" w:sz="4" w:space="0" w:color="auto"/>
              <w:bottom w:val="single" w:sz="4" w:space="0" w:color="auto"/>
              <w:right w:val="single" w:sz="4" w:space="0" w:color="auto"/>
            </w:tcBorders>
          </w:tcPr>
          <w:p w14:paraId="4D2CC348" w14:textId="77777777" w:rsidR="0056574F" w:rsidRPr="00CC54BC" w:rsidRDefault="0056574F">
            <w:pPr>
              <w:keepNext w:val="0"/>
              <w:widowControl w:val="0"/>
              <w:tabs>
                <w:tab w:val="left" w:pos="709"/>
                <w:tab w:val="left" w:pos="1701"/>
              </w:tabs>
              <w:autoSpaceDE w:val="0"/>
              <w:autoSpaceDN w:val="0"/>
              <w:jc w:val="center"/>
              <w:rPr>
                <w:iCs/>
                <w:sz w:val="20"/>
                <w:szCs w:val="20"/>
              </w:rPr>
            </w:pPr>
            <w:r w:rsidRPr="00CC54BC">
              <w:rPr>
                <w:iCs/>
                <w:sz w:val="20"/>
                <w:szCs w:val="20"/>
              </w:rPr>
              <w:t>1,5</w:t>
            </w:r>
          </w:p>
        </w:tc>
        <w:tc>
          <w:tcPr>
            <w:tcW w:w="1563" w:type="dxa"/>
            <w:tcBorders>
              <w:top w:val="single" w:sz="4" w:space="0" w:color="auto"/>
              <w:left w:val="single" w:sz="4" w:space="0" w:color="auto"/>
              <w:bottom w:val="single" w:sz="4" w:space="0" w:color="auto"/>
              <w:right w:val="single" w:sz="4" w:space="0" w:color="auto"/>
            </w:tcBorders>
          </w:tcPr>
          <w:p w14:paraId="494C8EDA" w14:textId="77777777" w:rsidR="0056574F" w:rsidRPr="00CC54BC" w:rsidRDefault="0056574F">
            <w:pPr>
              <w:keepNext w:val="0"/>
              <w:widowControl w:val="0"/>
              <w:tabs>
                <w:tab w:val="left" w:pos="709"/>
                <w:tab w:val="left" w:pos="1701"/>
              </w:tabs>
              <w:autoSpaceDE w:val="0"/>
              <w:autoSpaceDN w:val="0"/>
              <w:jc w:val="center"/>
              <w:rPr>
                <w:iCs/>
                <w:sz w:val="20"/>
                <w:szCs w:val="20"/>
              </w:rPr>
            </w:pPr>
            <w:r w:rsidRPr="00CC54BC">
              <w:rPr>
                <w:iCs/>
                <w:sz w:val="20"/>
                <w:szCs w:val="20"/>
              </w:rPr>
              <w:t>50</w:t>
            </w:r>
          </w:p>
        </w:tc>
      </w:tr>
      <w:tr w:rsidR="00E25FD0" w:rsidRPr="008E5441" w14:paraId="4F3C550B" w14:textId="77777777" w:rsidTr="002C7D0B">
        <w:trPr>
          <w:cantSplit/>
          <w:trHeight w:val="320"/>
        </w:trPr>
        <w:tc>
          <w:tcPr>
            <w:tcW w:w="879" w:type="dxa"/>
            <w:tcBorders>
              <w:top w:val="single" w:sz="4" w:space="0" w:color="auto"/>
              <w:left w:val="single" w:sz="4" w:space="0" w:color="auto"/>
              <w:bottom w:val="single" w:sz="4" w:space="0" w:color="auto"/>
              <w:right w:val="single" w:sz="4" w:space="0" w:color="auto"/>
            </w:tcBorders>
          </w:tcPr>
          <w:p w14:paraId="3FD3FF1D" w14:textId="77777777" w:rsidR="00E25FD0" w:rsidRPr="00CC54BC" w:rsidRDefault="00E25FD0">
            <w:pPr>
              <w:keepNext w:val="0"/>
              <w:widowControl w:val="0"/>
              <w:tabs>
                <w:tab w:val="left" w:pos="709"/>
                <w:tab w:val="left" w:pos="1701"/>
              </w:tabs>
              <w:autoSpaceDE w:val="0"/>
              <w:autoSpaceDN w:val="0"/>
              <w:jc w:val="center"/>
              <w:rPr>
                <w:iCs/>
                <w:sz w:val="20"/>
                <w:szCs w:val="20"/>
              </w:rPr>
            </w:pPr>
            <w:r w:rsidRPr="00CC54BC">
              <w:rPr>
                <w:iCs/>
                <w:sz w:val="20"/>
                <w:szCs w:val="20"/>
              </w:rPr>
              <w:t>Vt-8</w:t>
            </w:r>
          </w:p>
        </w:tc>
        <w:tc>
          <w:tcPr>
            <w:tcW w:w="1134" w:type="dxa"/>
            <w:tcBorders>
              <w:top w:val="single" w:sz="4" w:space="0" w:color="auto"/>
              <w:left w:val="single" w:sz="4" w:space="0" w:color="auto"/>
              <w:bottom w:val="single" w:sz="4" w:space="0" w:color="auto"/>
              <w:right w:val="single" w:sz="4" w:space="0" w:color="auto"/>
            </w:tcBorders>
          </w:tcPr>
          <w:p w14:paraId="42EEE050" w14:textId="77777777" w:rsidR="00E25FD0" w:rsidRPr="00CC54BC" w:rsidRDefault="00E25FD0">
            <w:pPr>
              <w:keepNext w:val="0"/>
              <w:widowControl w:val="0"/>
              <w:tabs>
                <w:tab w:val="left" w:pos="709"/>
                <w:tab w:val="left" w:pos="1701"/>
              </w:tabs>
              <w:autoSpaceDE w:val="0"/>
              <w:autoSpaceDN w:val="0"/>
              <w:jc w:val="center"/>
              <w:rPr>
                <w:iCs/>
                <w:sz w:val="20"/>
                <w:szCs w:val="20"/>
              </w:rPr>
            </w:pPr>
            <w:r w:rsidRPr="00CC54BC">
              <w:rPr>
                <w:iCs/>
                <w:sz w:val="20"/>
                <w:szCs w:val="20"/>
              </w:rPr>
              <w:t>O</w:t>
            </w:r>
          </w:p>
        </w:tc>
        <w:tc>
          <w:tcPr>
            <w:tcW w:w="1701" w:type="dxa"/>
            <w:tcBorders>
              <w:top w:val="single" w:sz="4" w:space="0" w:color="auto"/>
              <w:left w:val="single" w:sz="4" w:space="0" w:color="auto"/>
              <w:bottom w:val="single" w:sz="4" w:space="0" w:color="auto"/>
              <w:right w:val="single" w:sz="4" w:space="0" w:color="auto"/>
            </w:tcBorders>
          </w:tcPr>
          <w:p w14:paraId="612042AA" w14:textId="77777777" w:rsidR="00E25FD0" w:rsidRPr="00CC54BC" w:rsidRDefault="00E25FD0">
            <w:pPr>
              <w:keepNext w:val="0"/>
              <w:widowControl w:val="0"/>
              <w:tabs>
                <w:tab w:val="left" w:pos="709"/>
                <w:tab w:val="left" w:pos="1701"/>
              </w:tabs>
              <w:autoSpaceDE w:val="0"/>
              <w:autoSpaceDN w:val="0"/>
              <w:jc w:val="center"/>
              <w:rPr>
                <w:iCs/>
                <w:sz w:val="20"/>
                <w:szCs w:val="20"/>
              </w:rPr>
            </w:pPr>
            <w:r w:rsidRPr="00CC54BC">
              <w:rPr>
                <w:iCs/>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2DAA5949" w14:textId="77777777" w:rsidR="00E25FD0" w:rsidRPr="00CC54BC" w:rsidRDefault="00E25FD0">
            <w:pPr>
              <w:keepNext w:val="0"/>
              <w:widowControl w:val="0"/>
              <w:tabs>
                <w:tab w:val="left" w:pos="709"/>
                <w:tab w:val="left" w:pos="1701"/>
              </w:tabs>
              <w:autoSpaceDE w:val="0"/>
              <w:autoSpaceDN w:val="0"/>
              <w:jc w:val="center"/>
              <w:rPr>
                <w:iCs/>
                <w:sz w:val="20"/>
                <w:szCs w:val="20"/>
              </w:rPr>
            </w:pPr>
            <w:r w:rsidRPr="00CC54BC">
              <w:rPr>
                <w:iCs/>
                <w:sz w:val="20"/>
                <w:szCs w:val="20"/>
              </w:rPr>
              <w:t>6,0</w:t>
            </w:r>
          </w:p>
        </w:tc>
        <w:tc>
          <w:tcPr>
            <w:tcW w:w="1134" w:type="dxa"/>
            <w:tcBorders>
              <w:top w:val="single" w:sz="4" w:space="0" w:color="auto"/>
              <w:left w:val="single" w:sz="4" w:space="0" w:color="auto"/>
              <w:bottom w:val="single" w:sz="4" w:space="0" w:color="auto"/>
              <w:right w:val="single" w:sz="4" w:space="0" w:color="auto"/>
            </w:tcBorders>
          </w:tcPr>
          <w:p w14:paraId="7B302413" w14:textId="77777777" w:rsidR="00E25FD0" w:rsidRPr="00CC54BC" w:rsidRDefault="00E25FD0">
            <w:pPr>
              <w:keepNext w:val="0"/>
              <w:widowControl w:val="0"/>
              <w:tabs>
                <w:tab w:val="left" w:pos="709"/>
                <w:tab w:val="left" w:pos="1701"/>
              </w:tabs>
              <w:autoSpaceDE w:val="0"/>
              <w:autoSpaceDN w:val="0"/>
              <w:spacing w:before="20"/>
              <w:jc w:val="center"/>
              <w:rPr>
                <w:iCs/>
                <w:sz w:val="20"/>
                <w:szCs w:val="20"/>
              </w:rPr>
            </w:pPr>
            <w:r w:rsidRPr="00CC54BC">
              <w:rPr>
                <w:iCs/>
                <w:sz w:val="20"/>
                <w:szCs w:val="20"/>
              </w:rPr>
              <w:t>900</w:t>
            </w:r>
          </w:p>
        </w:tc>
        <w:tc>
          <w:tcPr>
            <w:tcW w:w="850" w:type="dxa"/>
            <w:tcBorders>
              <w:top w:val="single" w:sz="4" w:space="0" w:color="auto"/>
              <w:left w:val="single" w:sz="4" w:space="0" w:color="auto"/>
              <w:bottom w:val="single" w:sz="4" w:space="0" w:color="auto"/>
              <w:right w:val="single" w:sz="4" w:space="0" w:color="auto"/>
            </w:tcBorders>
          </w:tcPr>
          <w:p w14:paraId="00E4F5F3" w14:textId="77777777" w:rsidR="00E25FD0" w:rsidRPr="00CC54BC" w:rsidRDefault="00E25FD0">
            <w:pPr>
              <w:keepNext w:val="0"/>
              <w:widowControl w:val="0"/>
              <w:tabs>
                <w:tab w:val="left" w:pos="709"/>
                <w:tab w:val="left" w:pos="1701"/>
              </w:tabs>
              <w:autoSpaceDE w:val="0"/>
              <w:autoSpaceDN w:val="0"/>
              <w:jc w:val="center"/>
              <w:rPr>
                <w:iCs/>
                <w:sz w:val="20"/>
                <w:szCs w:val="20"/>
              </w:rPr>
            </w:pPr>
            <w:r w:rsidRPr="00CC54BC">
              <w:rPr>
                <w:iCs/>
                <w:sz w:val="20"/>
                <w:szCs w:val="20"/>
              </w:rPr>
              <w:t>0,6</w:t>
            </w:r>
          </w:p>
        </w:tc>
        <w:tc>
          <w:tcPr>
            <w:tcW w:w="1563" w:type="dxa"/>
            <w:tcBorders>
              <w:top w:val="single" w:sz="4" w:space="0" w:color="auto"/>
              <w:left w:val="single" w:sz="4" w:space="0" w:color="auto"/>
              <w:bottom w:val="single" w:sz="4" w:space="0" w:color="auto"/>
              <w:right w:val="single" w:sz="4" w:space="0" w:color="auto"/>
            </w:tcBorders>
          </w:tcPr>
          <w:p w14:paraId="6ABC274B" w14:textId="77777777" w:rsidR="00E25FD0" w:rsidRPr="00CC54BC" w:rsidRDefault="00E25FD0">
            <w:pPr>
              <w:keepNext w:val="0"/>
              <w:widowControl w:val="0"/>
              <w:tabs>
                <w:tab w:val="left" w:pos="709"/>
                <w:tab w:val="left" w:pos="1701"/>
              </w:tabs>
              <w:autoSpaceDE w:val="0"/>
              <w:autoSpaceDN w:val="0"/>
              <w:jc w:val="center"/>
              <w:rPr>
                <w:iCs/>
                <w:sz w:val="20"/>
                <w:szCs w:val="20"/>
              </w:rPr>
            </w:pPr>
            <w:r w:rsidRPr="00CC54BC">
              <w:rPr>
                <w:iCs/>
                <w:sz w:val="20"/>
                <w:szCs w:val="20"/>
              </w:rPr>
              <w:t>40</w:t>
            </w:r>
          </w:p>
        </w:tc>
      </w:tr>
      <w:tr w:rsidR="008E5441" w:rsidRPr="008E5441" w14:paraId="2E893838" w14:textId="77777777" w:rsidTr="002C7D0B">
        <w:trPr>
          <w:cantSplit/>
          <w:trHeight w:val="320"/>
        </w:trPr>
        <w:tc>
          <w:tcPr>
            <w:tcW w:w="879" w:type="dxa"/>
            <w:tcBorders>
              <w:top w:val="single" w:sz="4" w:space="0" w:color="auto"/>
              <w:left w:val="single" w:sz="4" w:space="0" w:color="auto"/>
              <w:bottom w:val="single" w:sz="4" w:space="0" w:color="auto"/>
              <w:right w:val="single" w:sz="4" w:space="0" w:color="auto"/>
            </w:tcBorders>
            <w:vAlign w:val="center"/>
          </w:tcPr>
          <w:p w14:paraId="58976268" w14:textId="77777777" w:rsidR="008E5441" w:rsidRPr="00CC54BC" w:rsidRDefault="008E5441" w:rsidP="00932A2C">
            <w:pPr>
              <w:keepNext w:val="0"/>
              <w:widowControl w:val="0"/>
              <w:tabs>
                <w:tab w:val="left" w:pos="709"/>
                <w:tab w:val="left" w:pos="1701"/>
              </w:tabs>
              <w:autoSpaceDE w:val="0"/>
              <w:autoSpaceDN w:val="0"/>
              <w:jc w:val="center"/>
              <w:rPr>
                <w:sz w:val="20"/>
                <w:szCs w:val="20"/>
              </w:rPr>
            </w:pPr>
            <w:r w:rsidRPr="00CC54BC">
              <w:rPr>
                <w:sz w:val="20"/>
                <w:szCs w:val="20"/>
              </w:rPr>
              <w:t>Vt-</w:t>
            </w:r>
            <w:r w:rsidR="000F1A17" w:rsidRPr="00CC54BC">
              <w:rPr>
                <w:sz w:val="20"/>
                <w:szCs w:val="20"/>
              </w:rPr>
              <w:t>V</w:t>
            </w:r>
            <w:r w:rsidR="00E03AE8" w:rsidRPr="00CC54BC">
              <w:rPr>
                <w:sz w:val="20"/>
                <w:szCs w:val="20"/>
              </w:rPr>
              <w:t>k-1</w:t>
            </w:r>
            <w:r w:rsidR="00746537">
              <w:rPr>
                <w:rStyle w:val="Lbjegyzet-hivatkozs"/>
                <w:sz w:val="20"/>
                <w:szCs w:val="20"/>
              </w:rPr>
              <w:footnoteReference w:id="73"/>
            </w:r>
          </w:p>
        </w:tc>
        <w:tc>
          <w:tcPr>
            <w:tcW w:w="1134" w:type="dxa"/>
            <w:tcBorders>
              <w:top w:val="single" w:sz="4" w:space="0" w:color="auto"/>
              <w:left w:val="single" w:sz="4" w:space="0" w:color="auto"/>
              <w:bottom w:val="single" w:sz="4" w:space="0" w:color="auto"/>
              <w:right w:val="single" w:sz="4" w:space="0" w:color="auto"/>
            </w:tcBorders>
            <w:vAlign w:val="center"/>
          </w:tcPr>
          <w:p w14:paraId="42A720B3" w14:textId="77777777" w:rsidR="008E5441" w:rsidRPr="00CC54BC" w:rsidRDefault="008E5441" w:rsidP="00932A2C">
            <w:pPr>
              <w:keepNext w:val="0"/>
              <w:widowControl w:val="0"/>
              <w:tabs>
                <w:tab w:val="left" w:pos="709"/>
                <w:tab w:val="left" w:pos="1701"/>
              </w:tabs>
              <w:autoSpaceDE w:val="0"/>
              <w:autoSpaceDN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09E429A" w14:textId="77777777" w:rsidR="008E5441" w:rsidRPr="00CC54BC" w:rsidRDefault="008E5441" w:rsidP="00932A2C">
            <w:pPr>
              <w:keepNext w:val="0"/>
              <w:widowControl w:val="0"/>
              <w:tabs>
                <w:tab w:val="left" w:pos="709"/>
                <w:tab w:val="left" w:pos="1701"/>
              </w:tabs>
              <w:autoSpaceDE w:val="0"/>
              <w:autoSpaceDN w:val="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726DE409" w14:textId="77777777" w:rsidR="008E5441" w:rsidRPr="00CC54BC" w:rsidRDefault="008E5441" w:rsidP="00932A2C">
            <w:pPr>
              <w:keepNext w:val="0"/>
              <w:widowControl w:val="0"/>
              <w:tabs>
                <w:tab w:val="left" w:pos="709"/>
                <w:tab w:val="left" w:pos="1701"/>
              </w:tabs>
              <w:autoSpaceDE w:val="0"/>
              <w:autoSpaceDN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CD22227" w14:textId="77777777" w:rsidR="008E5441" w:rsidRPr="00CC54BC" w:rsidRDefault="008E5441" w:rsidP="00932A2C">
            <w:pPr>
              <w:keepNext w:val="0"/>
              <w:widowControl w:val="0"/>
              <w:tabs>
                <w:tab w:val="left" w:pos="709"/>
                <w:tab w:val="left" w:pos="1701"/>
              </w:tabs>
              <w:autoSpaceDE w:val="0"/>
              <w:autoSpaceDN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4754029" w14:textId="77777777" w:rsidR="008E5441" w:rsidRPr="00CC54BC" w:rsidRDefault="008E5441" w:rsidP="008E5441">
            <w:pPr>
              <w:keepNext w:val="0"/>
              <w:widowControl w:val="0"/>
              <w:tabs>
                <w:tab w:val="left" w:pos="709"/>
                <w:tab w:val="left" w:pos="1701"/>
              </w:tabs>
              <w:autoSpaceDE w:val="0"/>
              <w:autoSpaceDN w:val="0"/>
              <w:jc w:val="center"/>
              <w:rPr>
                <w:sz w:val="20"/>
                <w:szCs w:val="20"/>
              </w:rPr>
            </w:pPr>
          </w:p>
        </w:tc>
        <w:tc>
          <w:tcPr>
            <w:tcW w:w="1563" w:type="dxa"/>
            <w:tcBorders>
              <w:top w:val="single" w:sz="4" w:space="0" w:color="auto"/>
              <w:left w:val="single" w:sz="4" w:space="0" w:color="auto"/>
              <w:bottom w:val="single" w:sz="4" w:space="0" w:color="auto"/>
              <w:right w:val="single" w:sz="4" w:space="0" w:color="auto"/>
            </w:tcBorders>
            <w:vAlign w:val="center"/>
          </w:tcPr>
          <w:p w14:paraId="412B2076" w14:textId="77777777" w:rsidR="008E5441" w:rsidRPr="00CC54BC" w:rsidRDefault="008E5441" w:rsidP="00932A2C">
            <w:pPr>
              <w:keepNext w:val="0"/>
              <w:widowControl w:val="0"/>
              <w:tabs>
                <w:tab w:val="left" w:pos="709"/>
                <w:tab w:val="left" w:pos="1701"/>
              </w:tabs>
              <w:autoSpaceDE w:val="0"/>
              <w:autoSpaceDN w:val="0"/>
              <w:jc w:val="center"/>
              <w:rPr>
                <w:sz w:val="20"/>
                <w:szCs w:val="20"/>
              </w:rPr>
            </w:pPr>
          </w:p>
        </w:tc>
      </w:tr>
      <w:tr w:rsidR="00E03AE8" w:rsidRPr="008E5441" w14:paraId="31B0E668" w14:textId="77777777" w:rsidTr="002C7D0B">
        <w:trPr>
          <w:cantSplit/>
          <w:trHeight w:val="353"/>
        </w:trPr>
        <w:tc>
          <w:tcPr>
            <w:tcW w:w="879" w:type="dxa"/>
            <w:tcBorders>
              <w:top w:val="single" w:sz="4" w:space="0" w:color="auto"/>
              <w:left w:val="single" w:sz="4" w:space="0" w:color="auto"/>
              <w:bottom w:val="single" w:sz="4" w:space="0" w:color="auto"/>
              <w:right w:val="single" w:sz="4" w:space="0" w:color="auto"/>
            </w:tcBorders>
            <w:vAlign w:val="center"/>
          </w:tcPr>
          <w:p w14:paraId="613E7EA7" w14:textId="77777777" w:rsidR="00E03AE8" w:rsidRPr="00CC54BC" w:rsidRDefault="00E03AE8" w:rsidP="00CC54BC">
            <w:pPr>
              <w:pStyle w:val="Szvegtrzs2"/>
              <w:spacing w:after="0" w:line="240" w:lineRule="auto"/>
              <w:jc w:val="center"/>
              <w:rPr>
                <w:sz w:val="20"/>
                <w:szCs w:val="20"/>
              </w:rPr>
            </w:pPr>
            <w:r w:rsidRPr="00CC54BC">
              <w:rPr>
                <w:sz w:val="20"/>
                <w:szCs w:val="20"/>
              </w:rPr>
              <w:t>Vt-Vk-2</w:t>
            </w:r>
            <w:r w:rsidR="00746537">
              <w:rPr>
                <w:rStyle w:val="Lbjegyzet-hivatkozs"/>
                <w:sz w:val="20"/>
                <w:szCs w:val="20"/>
              </w:rPr>
              <w:footnoteReference w:id="74"/>
            </w:r>
          </w:p>
        </w:tc>
        <w:tc>
          <w:tcPr>
            <w:tcW w:w="1134" w:type="dxa"/>
            <w:tcBorders>
              <w:top w:val="single" w:sz="4" w:space="0" w:color="auto"/>
              <w:left w:val="single" w:sz="4" w:space="0" w:color="auto"/>
              <w:bottom w:val="single" w:sz="4" w:space="0" w:color="auto"/>
              <w:right w:val="single" w:sz="4" w:space="0" w:color="auto"/>
            </w:tcBorders>
            <w:vAlign w:val="center"/>
          </w:tcPr>
          <w:p w14:paraId="358DC35B" w14:textId="77777777" w:rsidR="00E03AE8" w:rsidRPr="00CC54BC" w:rsidRDefault="00E03AE8" w:rsidP="00CC54BC">
            <w:pPr>
              <w:pStyle w:val="Szvegtrzs2"/>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A8C491C" w14:textId="77777777" w:rsidR="00E03AE8" w:rsidRPr="00CC54BC" w:rsidRDefault="00E03AE8" w:rsidP="00CC54BC">
            <w:pPr>
              <w:pStyle w:val="Szvegtrzs2"/>
              <w:spacing w:after="0" w:line="240" w:lineRule="auto"/>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2DD82DA" w14:textId="77777777" w:rsidR="00E03AE8" w:rsidRPr="00CC54BC" w:rsidRDefault="00E03AE8" w:rsidP="00CC54BC">
            <w:pPr>
              <w:pStyle w:val="Szvegtrzs2"/>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6F1AA34" w14:textId="77777777" w:rsidR="00E03AE8" w:rsidRPr="00CC54BC" w:rsidRDefault="00E03AE8" w:rsidP="00CC54BC">
            <w:pPr>
              <w:pStyle w:val="Szvegtrzs2"/>
              <w:spacing w:after="0" w:line="240"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01B71E6" w14:textId="77777777" w:rsidR="00E03AE8" w:rsidRPr="00CC54BC" w:rsidRDefault="00E03AE8" w:rsidP="00CC54BC">
            <w:pPr>
              <w:pStyle w:val="Szvegtrzs2"/>
              <w:spacing w:after="0" w:line="240" w:lineRule="auto"/>
              <w:jc w:val="center"/>
              <w:rPr>
                <w:sz w:val="20"/>
                <w:szCs w:val="20"/>
              </w:rPr>
            </w:pPr>
          </w:p>
        </w:tc>
        <w:tc>
          <w:tcPr>
            <w:tcW w:w="1563" w:type="dxa"/>
            <w:tcBorders>
              <w:top w:val="single" w:sz="4" w:space="0" w:color="auto"/>
              <w:left w:val="single" w:sz="4" w:space="0" w:color="auto"/>
              <w:bottom w:val="single" w:sz="4" w:space="0" w:color="auto"/>
              <w:right w:val="single" w:sz="4" w:space="0" w:color="auto"/>
            </w:tcBorders>
            <w:vAlign w:val="center"/>
          </w:tcPr>
          <w:p w14:paraId="07ED3257" w14:textId="77777777" w:rsidR="00E03AE8" w:rsidRPr="00CC54BC" w:rsidRDefault="00E03AE8" w:rsidP="00CC54BC">
            <w:pPr>
              <w:pStyle w:val="Szvegtrzs2"/>
              <w:spacing w:after="0" w:line="240" w:lineRule="auto"/>
              <w:jc w:val="center"/>
              <w:rPr>
                <w:sz w:val="20"/>
                <w:szCs w:val="20"/>
              </w:rPr>
            </w:pPr>
          </w:p>
        </w:tc>
      </w:tr>
      <w:tr w:rsidR="008E5441" w:rsidRPr="008E5441" w14:paraId="774EBC73" w14:textId="77777777" w:rsidTr="002C7D0B">
        <w:trPr>
          <w:cantSplit/>
          <w:trHeight w:val="353"/>
        </w:trPr>
        <w:tc>
          <w:tcPr>
            <w:tcW w:w="879" w:type="dxa"/>
            <w:tcBorders>
              <w:top w:val="single" w:sz="4" w:space="0" w:color="auto"/>
              <w:left w:val="single" w:sz="4" w:space="0" w:color="auto"/>
              <w:bottom w:val="single" w:sz="4" w:space="0" w:color="auto"/>
              <w:right w:val="single" w:sz="4" w:space="0" w:color="auto"/>
            </w:tcBorders>
            <w:vAlign w:val="center"/>
          </w:tcPr>
          <w:p w14:paraId="6A840376" w14:textId="77777777" w:rsidR="008E5441" w:rsidRPr="00CC54BC" w:rsidRDefault="008E5441" w:rsidP="00CC54BC">
            <w:pPr>
              <w:pStyle w:val="Szvegtrzs2"/>
              <w:spacing w:after="0" w:line="240" w:lineRule="auto"/>
              <w:jc w:val="center"/>
              <w:rPr>
                <w:sz w:val="20"/>
                <w:szCs w:val="20"/>
              </w:rPr>
            </w:pPr>
            <w:r w:rsidRPr="00CC54BC">
              <w:rPr>
                <w:sz w:val="20"/>
                <w:szCs w:val="20"/>
              </w:rPr>
              <w:t>Vt-VL1</w:t>
            </w:r>
          </w:p>
        </w:tc>
        <w:tc>
          <w:tcPr>
            <w:tcW w:w="1134" w:type="dxa"/>
            <w:tcBorders>
              <w:top w:val="single" w:sz="4" w:space="0" w:color="auto"/>
              <w:left w:val="single" w:sz="4" w:space="0" w:color="auto"/>
              <w:bottom w:val="single" w:sz="4" w:space="0" w:color="auto"/>
              <w:right w:val="single" w:sz="4" w:space="0" w:color="auto"/>
            </w:tcBorders>
            <w:vAlign w:val="center"/>
          </w:tcPr>
          <w:p w14:paraId="6585C458" w14:textId="77777777" w:rsidR="008E5441" w:rsidRPr="00CC54BC" w:rsidRDefault="008E5441" w:rsidP="00CC54BC">
            <w:pPr>
              <w:pStyle w:val="Szvegtrzs2"/>
              <w:spacing w:after="0" w:line="240" w:lineRule="auto"/>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vAlign w:val="center"/>
          </w:tcPr>
          <w:p w14:paraId="57CA552F" w14:textId="77777777" w:rsidR="008E5441" w:rsidRPr="00CC54BC" w:rsidRDefault="008E5441" w:rsidP="00CC54BC">
            <w:pPr>
              <w:pStyle w:val="Szvegtrzs2"/>
              <w:spacing w:after="0" w:line="240" w:lineRule="auto"/>
              <w:jc w:val="center"/>
              <w:rPr>
                <w:sz w:val="20"/>
                <w:szCs w:val="20"/>
              </w:rPr>
            </w:pPr>
            <w:r w:rsidRPr="00CC54BC">
              <w:rPr>
                <w:sz w:val="20"/>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14:paraId="0832D786" w14:textId="77777777" w:rsidR="008E5441" w:rsidRPr="00CC54BC" w:rsidRDefault="008E5441" w:rsidP="00CC54BC">
            <w:pPr>
              <w:pStyle w:val="Szvegtrzs2"/>
              <w:spacing w:after="0" w:line="240" w:lineRule="auto"/>
              <w:jc w:val="center"/>
              <w:rPr>
                <w:sz w:val="20"/>
                <w:szCs w:val="20"/>
              </w:rPr>
            </w:pPr>
            <w:r w:rsidRPr="00CC54BC">
              <w:rPr>
                <w:sz w:val="20"/>
                <w:szCs w:val="20"/>
              </w:rPr>
              <w:t>9,0</w:t>
            </w:r>
          </w:p>
        </w:tc>
        <w:tc>
          <w:tcPr>
            <w:tcW w:w="1134" w:type="dxa"/>
            <w:tcBorders>
              <w:top w:val="single" w:sz="4" w:space="0" w:color="auto"/>
              <w:left w:val="single" w:sz="4" w:space="0" w:color="auto"/>
              <w:bottom w:val="single" w:sz="4" w:space="0" w:color="auto"/>
              <w:right w:val="single" w:sz="4" w:space="0" w:color="auto"/>
            </w:tcBorders>
            <w:vAlign w:val="center"/>
          </w:tcPr>
          <w:p w14:paraId="2182F54A" w14:textId="77777777" w:rsidR="008E5441" w:rsidRPr="00CC54BC" w:rsidRDefault="008E5441" w:rsidP="00CC54BC">
            <w:pPr>
              <w:pStyle w:val="Szvegtrzs2"/>
              <w:spacing w:after="0" w:line="240" w:lineRule="auto"/>
              <w:jc w:val="center"/>
              <w:rPr>
                <w:sz w:val="20"/>
                <w:szCs w:val="20"/>
              </w:rPr>
            </w:pPr>
            <w:r w:rsidRPr="00CC54BC">
              <w:rPr>
                <w:sz w:val="20"/>
                <w:szCs w:val="20"/>
              </w:rPr>
              <w:t>15000</w:t>
            </w:r>
          </w:p>
        </w:tc>
        <w:tc>
          <w:tcPr>
            <w:tcW w:w="850" w:type="dxa"/>
            <w:tcBorders>
              <w:top w:val="single" w:sz="4" w:space="0" w:color="auto"/>
              <w:left w:val="single" w:sz="4" w:space="0" w:color="auto"/>
              <w:bottom w:val="single" w:sz="4" w:space="0" w:color="auto"/>
              <w:right w:val="single" w:sz="4" w:space="0" w:color="auto"/>
            </w:tcBorders>
            <w:vAlign w:val="center"/>
          </w:tcPr>
          <w:p w14:paraId="3808E7E8" w14:textId="77777777" w:rsidR="008E5441" w:rsidRPr="00CC54BC" w:rsidRDefault="008E5441" w:rsidP="00CC54BC">
            <w:pPr>
              <w:pStyle w:val="Szvegtrzs2"/>
              <w:spacing w:after="0" w:line="240" w:lineRule="auto"/>
              <w:jc w:val="center"/>
              <w:rPr>
                <w:sz w:val="20"/>
                <w:szCs w:val="20"/>
              </w:rPr>
            </w:pPr>
            <w:r w:rsidRPr="00CC54BC">
              <w:rPr>
                <w:sz w:val="20"/>
                <w:szCs w:val="20"/>
              </w:rPr>
              <w:t>1,5</w:t>
            </w:r>
          </w:p>
        </w:tc>
        <w:tc>
          <w:tcPr>
            <w:tcW w:w="1563" w:type="dxa"/>
            <w:tcBorders>
              <w:top w:val="single" w:sz="4" w:space="0" w:color="auto"/>
              <w:left w:val="single" w:sz="4" w:space="0" w:color="auto"/>
              <w:bottom w:val="single" w:sz="4" w:space="0" w:color="auto"/>
              <w:right w:val="single" w:sz="4" w:space="0" w:color="auto"/>
            </w:tcBorders>
            <w:vAlign w:val="center"/>
          </w:tcPr>
          <w:p w14:paraId="48B588D2" w14:textId="77777777" w:rsidR="008E5441" w:rsidRPr="00CC54BC" w:rsidRDefault="008E5441" w:rsidP="00CC54BC">
            <w:pPr>
              <w:pStyle w:val="Szvegtrzs2"/>
              <w:spacing w:after="0" w:line="240" w:lineRule="auto"/>
              <w:jc w:val="center"/>
              <w:rPr>
                <w:sz w:val="20"/>
                <w:szCs w:val="20"/>
              </w:rPr>
            </w:pPr>
            <w:r w:rsidRPr="00CC54BC">
              <w:rPr>
                <w:sz w:val="20"/>
                <w:szCs w:val="20"/>
              </w:rPr>
              <w:t>10</w:t>
            </w:r>
          </w:p>
        </w:tc>
      </w:tr>
      <w:tr w:rsidR="008E5441" w:rsidRPr="008E5441" w14:paraId="05DF7444" w14:textId="77777777" w:rsidTr="002C7D0B">
        <w:trPr>
          <w:cantSplit/>
          <w:trHeight w:val="320"/>
        </w:trPr>
        <w:tc>
          <w:tcPr>
            <w:tcW w:w="879" w:type="dxa"/>
            <w:tcBorders>
              <w:top w:val="single" w:sz="4" w:space="0" w:color="auto"/>
              <w:left w:val="single" w:sz="4" w:space="0" w:color="auto"/>
              <w:bottom w:val="single" w:sz="4" w:space="0" w:color="auto"/>
              <w:right w:val="single" w:sz="4" w:space="0" w:color="auto"/>
            </w:tcBorders>
            <w:vAlign w:val="center"/>
          </w:tcPr>
          <w:p w14:paraId="22A071A7" w14:textId="77777777" w:rsidR="008E5441" w:rsidRPr="00CC54BC" w:rsidRDefault="008E5441" w:rsidP="00CC54BC">
            <w:pPr>
              <w:pStyle w:val="Szvegtrzs2"/>
              <w:spacing w:after="0" w:line="240" w:lineRule="auto"/>
              <w:jc w:val="center"/>
              <w:rPr>
                <w:sz w:val="20"/>
                <w:szCs w:val="20"/>
              </w:rPr>
            </w:pPr>
            <w:r w:rsidRPr="00CC54BC">
              <w:rPr>
                <w:sz w:val="20"/>
                <w:szCs w:val="20"/>
              </w:rPr>
              <w:t>Vt-VL2</w:t>
            </w:r>
          </w:p>
        </w:tc>
        <w:tc>
          <w:tcPr>
            <w:tcW w:w="1134" w:type="dxa"/>
            <w:tcBorders>
              <w:top w:val="single" w:sz="4" w:space="0" w:color="auto"/>
              <w:left w:val="single" w:sz="4" w:space="0" w:color="auto"/>
              <w:bottom w:val="single" w:sz="4" w:space="0" w:color="auto"/>
              <w:right w:val="single" w:sz="4" w:space="0" w:color="auto"/>
            </w:tcBorders>
            <w:vAlign w:val="center"/>
          </w:tcPr>
          <w:p w14:paraId="0034E079" w14:textId="77777777" w:rsidR="008E5441" w:rsidRPr="00CC54BC" w:rsidRDefault="008E5441" w:rsidP="00CC54BC">
            <w:pPr>
              <w:pStyle w:val="Szvegtrzs2"/>
              <w:spacing w:after="0" w:line="240" w:lineRule="auto"/>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vAlign w:val="center"/>
          </w:tcPr>
          <w:p w14:paraId="07943C68" w14:textId="77777777" w:rsidR="008E5441" w:rsidRPr="00CC54BC" w:rsidRDefault="008E5441" w:rsidP="00CC54BC">
            <w:pPr>
              <w:pStyle w:val="Szvegtrzs2"/>
              <w:spacing w:after="0" w:line="240" w:lineRule="auto"/>
              <w:jc w:val="center"/>
              <w:rPr>
                <w:sz w:val="20"/>
                <w:szCs w:val="20"/>
              </w:rPr>
            </w:pPr>
            <w:r w:rsidRPr="00CC54BC">
              <w:rPr>
                <w:sz w:val="20"/>
                <w:szCs w:val="20"/>
              </w:rPr>
              <w:t>40</w:t>
            </w:r>
          </w:p>
        </w:tc>
        <w:tc>
          <w:tcPr>
            <w:tcW w:w="1843" w:type="dxa"/>
            <w:tcBorders>
              <w:top w:val="single" w:sz="4" w:space="0" w:color="auto"/>
              <w:left w:val="single" w:sz="4" w:space="0" w:color="auto"/>
              <w:bottom w:val="single" w:sz="4" w:space="0" w:color="auto"/>
              <w:right w:val="single" w:sz="4" w:space="0" w:color="auto"/>
            </w:tcBorders>
            <w:vAlign w:val="center"/>
          </w:tcPr>
          <w:p w14:paraId="5CDE08F8" w14:textId="77777777" w:rsidR="008E5441" w:rsidRPr="00CC54BC" w:rsidRDefault="008E5441" w:rsidP="00CC54BC">
            <w:pPr>
              <w:pStyle w:val="Szvegtrzs2"/>
              <w:spacing w:after="0" w:line="240" w:lineRule="auto"/>
              <w:jc w:val="center"/>
              <w:rPr>
                <w:sz w:val="20"/>
                <w:szCs w:val="20"/>
              </w:rPr>
            </w:pPr>
            <w:r w:rsidRPr="00CC54BC">
              <w:rPr>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14:paraId="4D0AFA3C" w14:textId="77777777" w:rsidR="008E5441" w:rsidRPr="00CC54BC" w:rsidRDefault="008E5441" w:rsidP="00CC54BC">
            <w:pPr>
              <w:pStyle w:val="Szvegtrzs2"/>
              <w:spacing w:after="0" w:line="240" w:lineRule="auto"/>
              <w:jc w:val="center"/>
              <w:rPr>
                <w:sz w:val="20"/>
                <w:szCs w:val="20"/>
              </w:rPr>
            </w:pPr>
            <w:r w:rsidRPr="00CC54BC">
              <w:rPr>
                <w:sz w:val="20"/>
                <w:szCs w:val="20"/>
              </w:rPr>
              <w:t>15000</w:t>
            </w:r>
          </w:p>
        </w:tc>
        <w:tc>
          <w:tcPr>
            <w:tcW w:w="850" w:type="dxa"/>
            <w:tcBorders>
              <w:top w:val="single" w:sz="4" w:space="0" w:color="auto"/>
              <w:left w:val="single" w:sz="4" w:space="0" w:color="auto"/>
              <w:bottom w:val="single" w:sz="4" w:space="0" w:color="auto"/>
              <w:right w:val="single" w:sz="4" w:space="0" w:color="auto"/>
            </w:tcBorders>
            <w:vAlign w:val="center"/>
          </w:tcPr>
          <w:p w14:paraId="392EACC9" w14:textId="77777777" w:rsidR="008E5441" w:rsidRPr="00CC54BC" w:rsidRDefault="008E5441" w:rsidP="00CC54BC">
            <w:pPr>
              <w:pStyle w:val="Szvegtrzs2"/>
              <w:spacing w:after="0" w:line="240" w:lineRule="auto"/>
              <w:jc w:val="center"/>
              <w:rPr>
                <w:sz w:val="20"/>
                <w:szCs w:val="20"/>
              </w:rPr>
            </w:pPr>
            <w:r w:rsidRPr="00CC54BC">
              <w:rPr>
                <w:sz w:val="20"/>
                <w:szCs w:val="20"/>
              </w:rPr>
              <w:t>1,5</w:t>
            </w:r>
          </w:p>
        </w:tc>
        <w:tc>
          <w:tcPr>
            <w:tcW w:w="1563" w:type="dxa"/>
            <w:tcBorders>
              <w:top w:val="single" w:sz="4" w:space="0" w:color="auto"/>
              <w:left w:val="single" w:sz="4" w:space="0" w:color="auto"/>
              <w:bottom w:val="single" w:sz="4" w:space="0" w:color="auto"/>
              <w:right w:val="single" w:sz="4" w:space="0" w:color="auto"/>
            </w:tcBorders>
            <w:vAlign w:val="center"/>
          </w:tcPr>
          <w:p w14:paraId="4EA75E74" w14:textId="77777777" w:rsidR="008E5441" w:rsidRPr="00CC54BC" w:rsidRDefault="008E5441" w:rsidP="00CC54BC">
            <w:pPr>
              <w:pStyle w:val="Szvegtrzs2"/>
              <w:spacing w:after="0" w:line="240" w:lineRule="auto"/>
              <w:jc w:val="center"/>
              <w:rPr>
                <w:sz w:val="20"/>
                <w:szCs w:val="20"/>
              </w:rPr>
            </w:pPr>
            <w:r w:rsidRPr="00CC54BC">
              <w:rPr>
                <w:sz w:val="20"/>
                <w:szCs w:val="20"/>
              </w:rPr>
              <w:t>30</w:t>
            </w:r>
          </w:p>
        </w:tc>
      </w:tr>
      <w:tr w:rsidR="00937590" w:rsidRPr="008E5441" w14:paraId="480131F3" w14:textId="77777777" w:rsidTr="002C7D0B">
        <w:trPr>
          <w:cantSplit/>
          <w:trHeight w:val="320"/>
        </w:trPr>
        <w:tc>
          <w:tcPr>
            <w:tcW w:w="879" w:type="dxa"/>
            <w:tcBorders>
              <w:top w:val="single" w:sz="4" w:space="0" w:color="auto"/>
              <w:left w:val="single" w:sz="4" w:space="0" w:color="auto"/>
              <w:bottom w:val="single" w:sz="4" w:space="0" w:color="auto"/>
              <w:right w:val="single" w:sz="4" w:space="0" w:color="auto"/>
            </w:tcBorders>
            <w:vAlign w:val="center"/>
          </w:tcPr>
          <w:p w14:paraId="687C0C4C" w14:textId="77777777" w:rsidR="00937590" w:rsidRPr="00CC54BC" w:rsidRDefault="00937590" w:rsidP="00CC54BC">
            <w:pPr>
              <w:pStyle w:val="Szvegtrzs2"/>
              <w:spacing w:after="0" w:line="240" w:lineRule="auto"/>
              <w:jc w:val="center"/>
              <w:rPr>
                <w:sz w:val="20"/>
                <w:szCs w:val="20"/>
              </w:rPr>
            </w:pPr>
            <w:r>
              <w:rPr>
                <w:sz w:val="20"/>
                <w:szCs w:val="20"/>
              </w:rPr>
              <w:t>Vt-VL3</w:t>
            </w:r>
          </w:p>
        </w:tc>
        <w:tc>
          <w:tcPr>
            <w:tcW w:w="1134" w:type="dxa"/>
            <w:tcBorders>
              <w:top w:val="single" w:sz="4" w:space="0" w:color="auto"/>
              <w:left w:val="single" w:sz="4" w:space="0" w:color="auto"/>
              <w:bottom w:val="single" w:sz="4" w:space="0" w:color="auto"/>
              <w:right w:val="single" w:sz="4" w:space="0" w:color="auto"/>
            </w:tcBorders>
            <w:vAlign w:val="center"/>
          </w:tcPr>
          <w:p w14:paraId="79F0B744" w14:textId="77777777" w:rsidR="00937590" w:rsidRPr="00CC54BC" w:rsidRDefault="00937590" w:rsidP="00CC54BC">
            <w:pPr>
              <w:pStyle w:val="Szvegtrzs2"/>
              <w:spacing w:after="0" w:line="240" w:lineRule="auto"/>
              <w:jc w:val="center"/>
              <w:rPr>
                <w:sz w:val="20"/>
                <w:szCs w:val="20"/>
              </w:rPr>
            </w:pPr>
            <w:r>
              <w:rPr>
                <w:sz w:val="20"/>
                <w:szCs w:val="20"/>
              </w:rPr>
              <w:t>SZ</w:t>
            </w:r>
          </w:p>
        </w:tc>
        <w:tc>
          <w:tcPr>
            <w:tcW w:w="1701" w:type="dxa"/>
            <w:tcBorders>
              <w:top w:val="single" w:sz="4" w:space="0" w:color="auto"/>
              <w:left w:val="single" w:sz="4" w:space="0" w:color="auto"/>
              <w:bottom w:val="single" w:sz="4" w:space="0" w:color="auto"/>
              <w:right w:val="single" w:sz="4" w:space="0" w:color="auto"/>
            </w:tcBorders>
            <w:vAlign w:val="center"/>
          </w:tcPr>
          <w:p w14:paraId="22B3AEFB" w14:textId="77777777" w:rsidR="00937590" w:rsidRPr="00CC54BC" w:rsidRDefault="00937590" w:rsidP="00CC54BC">
            <w:pPr>
              <w:pStyle w:val="Szvegtrzs2"/>
              <w:spacing w:after="0" w:line="240" w:lineRule="auto"/>
              <w:jc w:val="center"/>
              <w:rPr>
                <w:sz w:val="20"/>
                <w:szCs w:val="20"/>
              </w:rPr>
            </w:pPr>
            <w:r>
              <w:rPr>
                <w:sz w:val="20"/>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14:paraId="624C8FA6" w14:textId="77777777" w:rsidR="00937590" w:rsidRPr="00CC54BC" w:rsidRDefault="00937590" w:rsidP="00CC54BC">
            <w:pPr>
              <w:pStyle w:val="Szvegtrzs2"/>
              <w:spacing w:after="0" w:line="240" w:lineRule="auto"/>
              <w:jc w:val="center"/>
              <w:rPr>
                <w:sz w:val="20"/>
                <w:szCs w:val="20"/>
              </w:rPr>
            </w:pPr>
            <w:r>
              <w:rPr>
                <w:sz w:val="20"/>
                <w:szCs w:val="20"/>
              </w:rPr>
              <w:t>18,0</w:t>
            </w:r>
          </w:p>
        </w:tc>
        <w:tc>
          <w:tcPr>
            <w:tcW w:w="1134" w:type="dxa"/>
            <w:tcBorders>
              <w:top w:val="single" w:sz="4" w:space="0" w:color="auto"/>
              <w:left w:val="single" w:sz="4" w:space="0" w:color="auto"/>
              <w:bottom w:val="single" w:sz="4" w:space="0" w:color="auto"/>
              <w:right w:val="single" w:sz="4" w:space="0" w:color="auto"/>
            </w:tcBorders>
            <w:vAlign w:val="center"/>
          </w:tcPr>
          <w:p w14:paraId="2E2FC38C" w14:textId="77777777" w:rsidR="00937590" w:rsidRPr="00CC54BC" w:rsidRDefault="00937590" w:rsidP="00CC54BC">
            <w:pPr>
              <w:pStyle w:val="Szvegtrzs2"/>
              <w:spacing w:after="0" w:line="240" w:lineRule="auto"/>
              <w:jc w:val="center"/>
              <w:rPr>
                <w:sz w:val="20"/>
                <w:szCs w:val="20"/>
              </w:rPr>
            </w:pPr>
            <w:r>
              <w:rPr>
                <w:sz w:val="20"/>
                <w:szCs w:val="20"/>
              </w:rPr>
              <w:t>1500</w:t>
            </w:r>
          </w:p>
        </w:tc>
        <w:tc>
          <w:tcPr>
            <w:tcW w:w="850" w:type="dxa"/>
            <w:tcBorders>
              <w:top w:val="single" w:sz="4" w:space="0" w:color="auto"/>
              <w:left w:val="single" w:sz="4" w:space="0" w:color="auto"/>
              <w:bottom w:val="single" w:sz="4" w:space="0" w:color="auto"/>
              <w:right w:val="single" w:sz="4" w:space="0" w:color="auto"/>
            </w:tcBorders>
            <w:vAlign w:val="center"/>
          </w:tcPr>
          <w:p w14:paraId="796DAF71" w14:textId="77777777" w:rsidR="00937590" w:rsidRPr="00CC54BC" w:rsidRDefault="00937590" w:rsidP="00CC54BC">
            <w:pPr>
              <w:pStyle w:val="Szvegtrzs2"/>
              <w:spacing w:after="0" w:line="240" w:lineRule="auto"/>
              <w:jc w:val="center"/>
              <w:rPr>
                <w:sz w:val="20"/>
                <w:szCs w:val="20"/>
              </w:rPr>
            </w:pPr>
            <w:r>
              <w:rPr>
                <w:sz w:val="20"/>
                <w:szCs w:val="20"/>
              </w:rPr>
              <w:t>-</w:t>
            </w:r>
          </w:p>
        </w:tc>
        <w:tc>
          <w:tcPr>
            <w:tcW w:w="1563" w:type="dxa"/>
            <w:tcBorders>
              <w:top w:val="single" w:sz="4" w:space="0" w:color="auto"/>
              <w:left w:val="single" w:sz="4" w:space="0" w:color="auto"/>
              <w:bottom w:val="single" w:sz="4" w:space="0" w:color="auto"/>
              <w:right w:val="single" w:sz="4" w:space="0" w:color="auto"/>
            </w:tcBorders>
            <w:vAlign w:val="center"/>
          </w:tcPr>
          <w:p w14:paraId="7FF07D3B" w14:textId="77777777" w:rsidR="00937590" w:rsidRPr="00CC54BC" w:rsidRDefault="00937590" w:rsidP="00CC54BC">
            <w:pPr>
              <w:pStyle w:val="Szvegtrzs2"/>
              <w:spacing w:after="0" w:line="240" w:lineRule="auto"/>
              <w:jc w:val="center"/>
              <w:rPr>
                <w:sz w:val="20"/>
                <w:szCs w:val="20"/>
              </w:rPr>
            </w:pPr>
            <w:r>
              <w:rPr>
                <w:sz w:val="20"/>
                <w:szCs w:val="20"/>
              </w:rPr>
              <w:t>20</w:t>
            </w:r>
          </w:p>
        </w:tc>
      </w:tr>
      <w:tr w:rsidR="0098049E" w:rsidRPr="008E5441" w14:paraId="2FC5354D" w14:textId="77777777" w:rsidTr="002C7D0B">
        <w:trPr>
          <w:cantSplit/>
          <w:trHeight w:val="320"/>
        </w:trPr>
        <w:tc>
          <w:tcPr>
            <w:tcW w:w="879" w:type="dxa"/>
            <w:tcBorders>
              <w:top w:val="single" w:sz="4" w:space="0" w:color="auto"/>
              <w:left w:val="single" w:sz="4" w:space="0" w:color="auto"/>
              <w:bottom w:val="single" w:sz="4" w:space="0" w:color="auto"/>
              <w:right w:val="single" w:sz="4" w:space="0" w:color="auto"/>
            </w:tcBorders>
            <w:vAlign w:val="center"/>
          </w:tcPr>
          <w:p w14:paraId="70E6184F" w14:textId="77777777" w:rsidR="0098049E" w:rsidRDefault="0098049E" w:rsidP="00CC54BC">
            <w:pPr>
              <w:pStyle w:val="Szvegtrzs2"/>
              <w:spacing w:after="0" w:line="240" w:lineRule="auto"/>
              <w:jc w:val="center"/>
              <w:rPr>
                <w:sz w:val="20"/>
                <w:szCs w:val="20"/>
              </w:rPr>
            </w:pPr>
            <w:r>
              <w:rPr>
                <w:sz w:val="20"/>
                <w:szCs w:val="20"/>
              </w:rPr>
              <w:t>Vt-5*</w:t>
            </w:r>
          </w:p>
        </w:tc>
        <w:tc>
          <w:tcPr>
            <w:tcW w:w="1134" w:type="dxa"/>
            <w:tcBorders>
              <w:top w:val="single" w:sz="4" w:space="0" w:color="auto"/>
              <w:left w:val="single" w:sz="4" w:space="0" w:color="auto"/>
              <w:bottom w:val="single" w:sz="4" w:space="0" w:color="auto"/>
              <w:right w:val="single" w:sz="4" w:space="0" w:color="auto"/>
            </w:tcBorders>
            <w:vAlign w:val="center"/>
          </w:tcPr>
          <w:p w14:paraId="463F7128" w14:textId="77777777" w:rsidR="0098049E" w:rsidRDefault="0098049E" w:rsidP="00CC54BC">
            <w:pPr>
              <w:pStyle w:val="Szvegtrzs2"/>
              <w:spacing w:after="0" w:line="240" w:lineRule="auto"/>
              <w:jc w:val="center"/>
              <w:rPr>
                <w:sz w:val="20"/>
                <w:szCs w:val="20"/>
              </w:rPr>
            </w:pPr>
            <w:r>
              <w:rPr>
                <w:sz w:val="20"/>
                <w:szCs w:val="20"/>
              </w:rPr>
              <w:t>SZ/K</w:t>
            </w:r>
          </w:p>
        </w:tc>
        <w:tc>
          <w:tcPr>
            <w:tcW w:w="1701" w:type="dxa"/>
            <w:tcBorders>
              <w:top w:val="single" w:sz="4" w:space="0" w:color="auto"/>
              <w:left w:val="single" w:sz="4" w:space="0" w:color="auto"/>
              <w:bottom w:val="single" w:sz="4" w:space="0" w:color="auto"/>
              <w:right w:val="single" w:sz="4" w:space="0" w:color="auto"/>
            </w:tcBorders>
            <w:vAlign w:val="center"/>
          </w:tcPr>
          <w:p w14:paraId="0AE4D916" w14:textId="77777777" w:rsidR="0098049E" w:rsidRDefault="0098049E" w:rsidP="00CC54BC">
            <w:pPr>
              <w:pStyle w:val="Szvegtrzs2"/>
              <w:spacing w:after="0" w:line="240" w:lineRule="auto"/>
              <w:jc w:val="center"/>
              <w:rPr>
                <w:sz w:val="20"/>
                <w:szCs w:val="20"/>
              </w:rPr>
            </w:pPr>
            <w:r>
              <w:rPr>
                <w:sz w:val="20"/>
                <w:szCs w:val="20"/>
              </w:rPr>
              <w:t>50</w:t>
            </w:r>
          </w:p>
        </w:tc>
        <w:tc>
          <w:tcPr>
            <w:tcW w:w="1843" w:type="dxa"/>
            <w:tcBorders>
              <w:top w:val="single" w:sz="4" w:space="0" w:color="auto"/>
              <w:left w:val="single" w:sz="4" w:space="0" w:color="auto"/>
              <w:bottom w:val="single" w:sz="4" w:space="0" w:color="auto"/>
              <w:right w:val="single" w:sz="4" w:space="0" w:color="auto"/>
            </w:tcBorders>
            <w:vAlign w:val="center"/>
          </w:tcPr>
          <w:p w14:paraId="0868D466" w14:textId="77777777" w:rsidR="0098049E" w:rsidRDefault="0098049E" w:rsidP="00CC54BC">
            <w:pPr>
              <w:pStyle w:val="Szvegtrzs2"/>
              <w:spacing w:after="0" w:line="240" w:lineRule="auto"/>
              <w:jc w:val="center"/>
              <w:rPr>
                <w:sz w:val="20"/>
                <w:szCs w:val="20"/>
              </w:rPr>
            </w:pPr>
            <w:r>
              <w:rPr>
                <w:sz w:val="20"/>
                <w:szCs w:val="20"/>
              </w:rPr>
              <w:t>7,5 (8,0)</w:t>
            </w:r>
          </w:p>
        </w:tc>
        <w:tc>
          <w:tcPr>
            <w:tcW w:w="1134" w:type="dxa"/>
            <w:tcBorders>
              <w:top w:val="single" w:sz="4" w:space="0" w:color="auto"/>
              <w:left w:val="single" w:sz="4" w:space="0" w:color="auto"/>
              <w:bottom w:val="single" w:sz="4" w:space="0" w:color="auto"/>
              <w:right w:val="single" w:sz="4" w:space="0" w:color="auto"/>
            </w:tcBorders>
            <w:vAlign w:val="center"/>
          </w:tcPr>
          <w:p w14:paraId="38A8F165" w14:textId="77777777" w:rsidR="0098049E" w:rsidRDefault="0098049E" w:rsidP="00CC54BC">
            <w:pPr>
              <w:pStyle w:val="Szvegtrzs2"/>
              <w:spacing w:after="0" w:line="240" w:lineRule="auto"/>
              <w:jc w:val="center"/>
              <w:rPr>
                <w:sz w:val="20"/>
                <w:szCs w:val="20"/>
              </w:rPr>
            </w:pPr>
            <w:r>
              <w:rPr>
                <w:sz w:val="20"/>
                <w:szCs w:val="20"/>
              </w:rPr>
              <w:t>K</w:t>
            </w:r>
          </w:p>
        </w:tc>
        <w:tc>
          <w:tcPr>
            <w:tcW w:w="850" w:type="dxa"/>
            <w:tcBorders>
              <w:top w:val="single" w:sz="4" w:space="0" w:color="auto"/>
              <w:left w:val="single" w:sz="4" w:space="0" w:color="auto"/>
              <w:bottom w:val="single" w:sz="4" w:space="0" w:color="auto"/>
              <w:right w:val="single" w:sz="4" w:space="0" w:color="auto"/>
            </w:tcBorders>
            <w:vAlign w:val="center"/>
          </w:tcPr>
          <w:p w14:paraId="44418D34" w14:textId="77777777" w:rsidR="0098049E" w:rsidRDefault="0098049E" w:rsidP="00CC54BC">
            <w:pPr>
              <w:pStyle w:val="Szvegtrzs2"/>
              <w:spacing w:after="0" w:line="240" w:lineRule="auto"/>
              <w:jc w:val="center"/>
              <w:rPr>
                <w:sz w:val="20"/>
                <w:szCs w:val="20"/>
              </w:rPr>
            </w:pPr>
            <w:r>
              <w:rPr>
                <w:sz w:val="20"/>
                <w:szCs w:val="20"/>
              </w:rPr>
              <w:t>1,0</w:t>
            </w:r>
          </w:p>
        </w:tc>
        <w:tc>
          <w:tcPr>
            <w:tcW w:w="1563" w:type="dxa"/>
            <w:tcBorders>
              <w:top w:val="single" w:sz="4" w:space="0" w:color="auto"/>
              <w:left w:val="single" w:sz="4" w:space="0" w:color="auto"/>
              <w:bottom w:val="single" w:sz="4" w:space="0" w:color="auto"/>
              <w:right w:val="single" w:sz="4" w:space="0" w:color="auto"/>
            </w:tcBorders>
            <w:vAlign w:val="center"/>
          </w:tcPr>
          <w:p w14:paraId="21D2D1BE" w14:textId="77777777" w:rsidR="0098049E" w:rsidRDefault="0098049E" w:rsidP="00CC54BC">
            <w:pPr>
              <w:pStyle w:val="Szvegtrzs2"/>
              <w:spacing w:after="0" w:line="240" w:lineRule="auto"/>
              <w:jc w:val="center"/>
              <w:rPr>
                <w:sz w:val="20"/>
                <w:szCs w:val="20"/>
              </w:rPr>
            </w:pPr>
            <w:r>
              <w:rPr>
                <w:sz w:val="20"/>
                <w:szCs w:val="20"/>
              </w:rPr>
              <w:t>30</w:t>
            </w:r>
          </w:p>
        </w:tc>
      </w:tr>
      <w:tr w:rsidR="008736B3" w:rsidRPr="008E5441" w14:paraId="60EB3ECF" w14:textId="77777777" w:rsidTr="002C7D0B">
        <w:trPr>
          <w:cantSplit/>
          <w:trHeight w:val="320"/>
        </w:trPr>
        <w:tc>
          <w:tcPr>
            <w:tcW w:w="879" w:type="dxa"/>
            <w:tcBorders>
              <w:top w:val="single" w:sz="4" w:space="0" w:color="auto"/>
              <w:left w:val="single" w:sz="4" w:space="0" w:color="auto"/>
              <w:bottom w:val="single" w:sz="4" w:space="0" w:color="auto"/>
              <w:right w:val="single" w:sz="4" w:space="0" w:color="auto"/>
            </w:tcBorders>
            <w:vAlign w:val="center"/>
          </w:tcPr>
          <w:p w14:paraId="3B9A8531" w14:textId="77777777" w:rsidR="008736B3" w:rsidRDefault="008736B3" w:rsidP="00CC54BC">
            <w:pPr>
              <w:pStyle w:val="Szvegtrzs2"/>
              <w:spacing w:after="0" w:line="240" w:lineRule="auto"/>
              <w:jc w:val="center"/>
              <w:rPr>
                <w:sz w:val="20"/>
                <w:szCs w:val="20"/>
              </w:rPr>
            </w:pPr>
            <w:r>
              <w:rPr>
                <w:sz w:val="20"/>
                <w:szCs w:val="20"/>
              </w:rPr>
              <w:t>Vt-vk-3</w:t>
            </w:r>
            <w:r w:rsidR="00746537">
              <w:rPr>
                <w:rStyle w:val="Lbjegyzet-hivatkozs"/>
                <w:sz w:val="20"/>
                <w:szCs w:val="20"/>
              </w:rPr>
              <w:footnoteReference w:id="75"/>
            </w:r>
          </w:p>
        </w:tc>
        <w:tc>
          <w:tcPr>
            <w:tcW w:w="1134" w:type="dxa"/>
            <w:tcBorders>
              <w:top w:val="single" w:sz="4" w:space="0" w:color="auto"/>
              <w:left w:val="single" w:sz="4" w:space="0" w:color="auto"/>
              <w:bottom w:val="single" w:sz="4" w:space="0" w:color="auto"/>
              <w:right w:val="single" w:sz="4" w:space="0" w:color="auto"/>
            </w:tcBorders>
            <w:vAlign w:val="center"/>
          </w:tcPr>
          <w:p w14:paraId="31F487D0" w14:textId="77777777" w:rsidR="008736B3" w:rsidRDefault="008736B3" w:rsidP="00CC54BC">
            <w:pPr>
              <w:pStyle w:val="Szvegtrzs2"/>
              <w:spacing w:after="0" w:line="240" w:lineRule="auto"/>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D0AF654" w14:textId="77777777" w:rsidR="008736B3" w:rsidRDefault="008736B3" w:rsidP="00CC54BC">
            <w:pPr>
              <w:pStyle w:val="Szvegtrzs2"/>
              <w:spacing w:after="0" w:line="240" w:lineRule="auto"/>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7898BE18" w14:textId="77777777" w:rsidR="008736B3" w:rsidRDefault="008736B3" w:rsidP="00CC54BC">
            <w:pPr>
              <w:pStyle w:val="Szvegtrzs2"/>
              <w:spacing w:after="0" w:line="240"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6C186CC" w14:textId="77777777" w:rsidR="008736B3" w:rsidRDefault="008736B3" w:rsidP="00CC54BC">
            <w:pPr>
              <w:pStyle w:val="Szvegtrzs2"/>
              <w:spacing w:after="0" w:line="240"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95CFF20" w14:textId="77777777" w:rsidR="008736B3" w:rsidRDefault="008736B3" w:rsidP="00CC54BC">
            <w:pPr>
              <w:pStyle w:val="Szvegtrzs2"/>
              <w:spacing w:after="0" w:line="240" w:lineRule="auto"/>
              <w:jc w:val="center"/>
              <w:rPr>
                <w:sz w:val="20"/>
                <w:szCs w:val="20"/>
              </w:rPr>
            </w:pPr>
          </w:p>
        </w:tc>
        <w:tc>
          <w:tcPr>
            <w:tcW w:w="1563" w:type="dxa"/>
            <w:tcBorders>
              <w:top w:val="single" w:sz="4" w:space="0" w:color="auto"/>
              <w:left w:val="single" w:sz="4" w:space="0" w:color="auto"/>
              <w:bottom w:val="single" w:sz="4" w:space="0" w:color="auto"/>
              <w:right w:val="single" w:sz="4" w:space="0" w:color="auto"/>
            </w:tcBorders>
            <w:vAlign w:val="center"/>
          </w:tcPr>
          <w:p w14:paraId="1FB43F40" w14:textId="77777777" w:rsidR="008736B3" w:rsidRDefault="008736B3" w:rsidP="00CC54BC">
            <w:pPr>
              <w:pStyle w:val="Szvegtrzs2"/>
              <w:spacing w:after="0" w:line="240" w:lineRule="auto"/>
              <w:jc w:val="center"/>
              <w:rPr>
                <w:sz w:val="20"/>
                <w:szCs w:val="20"/>
              </w:rPr>
            </w:pPr>
          </w:p>
        </w:tc>
      </w:tr>
      <w:tr w:rsidR="00AD60A7" w:rsidRPr="008E5441" w14:paraId="6EEE204E" w14:textId="77777777" w:rsidTr="002C7D0B">
        <w:trPr>
          <w:cantSplit/>
          <w:trHeight w:val="320"/>
        </w:trPr>
        <w:tc>
          <w:tcPr>
            <w:tcW w:w="879" w:type="dxa"/>
            <w:tcBorders>
              <w:top w:val="single" w:sz="4" w:space="0" w:color="auto"/>
              <w:left w:val="single" w:sz="4" w:space="0" w:color="auto"/>
              <w:bottom w:val="single" w:sz="4" w:space="0" w:color="auto"/>
              <w:right w:val="single" w:sz="4" w:space="0" w:color="auto"/>
            </w:tcBorders>
            <w:vAlign w:val="center"/>
          </w:tcPr>
          <w:p w14:paraId="3BD56CC2" w14:textId="77777777" w:rsidR="00AD60A7" w:rsidRDefault="00AD60A7" w:rsidP="00CC54BC">
            <w:pPr>
              <w:pStyle w:val="Szvegtrzs2"/>
              <w:spacing w:after="0" w:line="240" w:lineRule="auto"/>
              <w:jc w:val="center"/>
              <w:rPr>
                <w:sz w:val="20"/>
                <w:szCs w:val="20"/>
              </w:rPr>
            </w:pPr>
            <w:r>
              <w:rPr>
                <w:sz w:val="20"/>
                <w:szCs w:val="20"/>
              </w:rPr>
              <w:t>Vt-10</w:t>
            </w:r>
          </w:p>
        </w:tc>
        <w:tc>
          <w:tcPr>
            <w:tcW w:w="1134" w:type="dxa"/>
            <w:tcBorders>
              <w:top w:val="single" w:sz="4" w:space="0" w:color="auto"/>
              <w:left w:val="single" w:sz="4" w:space="0" w:color="auto"/>
              <w:bottom w:val="single" w:sz="4" w:space="0" w:color="auto"/>
              <w:right w:val="single" w:sz="4" w:space="0" w:color="auto"/>
            </w:tcBorders>
            <w:vAlign w:val="center"/>
          </w:tcPr>
          <w:p w14:paraId="05BA14FD" w14:textId="77777777" w:rsidR="00AD60A7" w:rsidRDefault="00AD60A7" w:rsidP="00CC54BC">
            <w:pPr>
              <w:pStyle w:val="Szvegtrzs2"/>
              <w:spacing w:after="0" w:line="240" w:lineRule="auto"/>
              <w:jc w:val="center"/>
              <w:rPr>
                <w:sz w:val="20"/>
                <w:szCs w:val="20"/>
              </w:rPr>
            </w:pPr>
            <w:r>
              <w:rPr>
                <w:sz w:val="20"/>
                <w:szCs w:val="20"/>
              </w:rPr>
              <w:t>Z/O</w:t>
            </w:r>
          </w:p>
        </w:tc>
        <w:tc>
          <w:tcPr>
            <w:tcW w:w="1701" w:type="dxa"/>
            <w:tcBorders>
              <w:top w:val="single" w:sz="4" w:space="0" w:color="auto"/>
              <w:left w:val="single" w:sz="4" w:space="0" w:color="auto"/>
              <w:bottom w:val="single" w:sz="4" w:space="0" w:color="auto"/>
              <w:right w:val="single" w:sz="4" w:space="0" w:color="auto"/>
            </w:tcBorders>
            <w:vAlign w:val="center"/>
          </w:tcPr>
          <w:p w14:paraId="4EC3DE77" w14:textId="77777777" w:rsidR="00AD60A7" w:rsidRDefault="00AD60A7" w:rsidP="00CC54BC">
            <w:pPr>
              <w:pStyle w:val="Szvegtrzs2"/>
              <w:spacing w:after="0" w:line="240" w:lineRule="auto"/>
              <w:jc w:val="center"/>
              <w:rPr>
                <w:sz w:val="20"/>
                <w:szCs w:val="20"/>
              </w:rPr>
            </w:pPr>
            <w:r>
              <w:rPr>
                <w:sz w:val="20"/>
                <w:szCs w:val="20"/>
              </w:rPr>
              <w:t xml:space="preserve">60 (80)* </w:t>
            </w:r>
          </w:p>
        </w:tc>
        <w:tc>
          <w:tcPr>
            <w:tcW w:w="1843" w:type="dxa"/>
            <w:tcBorders>
              <w:top w:val="single" w:sz="4" w:space="0" w:color="auto"/>
              <w:left w:val="single" w:sz="4" w:space="0" w:color="auto"/>
              <w:bottom w:val="single" w:sz="4" w:space="0" w:color="auto"/>
              <w:right w:val="single" w:sz="4" w:space="0" w:color="auto"/>
            </w:tcBorders>
            <w:vAlign w:val="center"/>
          </w:tcPr>
          <w:p w14:paraId="4B3A49AE" w14:textId="77777777" w:rsidR="00AD60A7" w:rsidRDefault="00AD60A7" w:rsidP="00CC54BC">
            <w:pPr>
              <w:pStyle w:val="Szvegtrzs2"/>
              <w:spacing w:after="0" w:line="240" w:lineRule="auto"/>
              <w:jc w:val="center"/>
              <w:rPr>
                <w:sz w:val="20"/>
                <w:szCs w:val="20"/>
              </w:rPr>
            </w:pPr>
            <w:r>
              <w:rPr>
                <w:sz w:val="20"/>
                <w:szCs w:val="20"/>
              </w:rPr>
              <w:t>6,0</w:t>
            </w:r>
          </w:p>
        </w:tc>
        <w:tc>
          <w:tcPr>
            <w:tcW w:w="1134" w:type="dxa"/>
            <w:tcBorders>
              <w:top w:val="single" w:sz="4" w:space="0" w:color="auto"/>
              <w:left w:val="single" w:sz="4" w:space="0" w:color="auto"/>
              <w:bottom w:val="single" w:sz="4" w:space="0" w:color="auto"/>
              <w:right w:val="single" w:sz="4" w:space="0" w:color="auto"/>
            </w:tcBorders>
            <w:vAlign w:val="center"/>
          </w:tcPr>
          <w:p w14:paraId="162978DF" w14:textId="77777777" w:rsidR="00AD60A7" w:rsidRDefault="00AD60A7" w:rsidP="00CC54BC">
            <w:pPr>
              <w:pStyle w:val="Szvegtrzs2"/>
              <w:spacing w:after="0" w:line="240" w:lineRule="auto"/>
              <w:jc w:val="center"/>
              <w:rPr>
                <w:sz w:val="20"/>
                <w:szCs w:val="20"/>
              </w:rPr>
            </w:pPr>
            <w:r>
              <w:rPr>
                <w:sz w:val="20"/>
                <w:szCs w:val="20"/>
              </w:rPr>
              <w:t>800</w:t>
            </w:r>
          </w:p>
        </w:tc>
        <w:tc>
          <w:tcPr>
            <w:tcW w:w="850" w:type="dxa"/>
            <w:tcBorders>
              <w:top w:val="single" w:sz="4" w:space="0" w:color="auto"/>
              <w:left w:val="single" w:sz="4" w:space="0" w:color="auto"/>
              <w:bottom w:val="single" w:sz="4" w:space="0" w:color="auto"/>
              <w:right w:val="single" w:sz="4" w:space="0" w:color="auto"/>
            </w:tcBorders>
            <w:vAlign w:val="center"/>
          </w:tcPr>
          <w:p w14:paraId="500EC2A0" w14:textId="77777777" w:rsidR="00AD60A7" w:rsidRDefault="00AD60A7" w:rsidP="00CC54BC">
            <w:pPr>
              <w:pStyle w:val="Szvegtrzs2"/>
              <w:spacing w:after="0" w:line="240" w:lineRule="auto"/>
              <w:jc w:val="center"/>
              <w:rPr>
                <w:sz w:val="20"/>
                <w:szCs w:val="20"/>
              </w:rPr>
            </w:pPr>
            <w:r>
              <w:rPr>
                <w:sz w:val="20"/>
                <w:szCs w:val="20"/>
              </w:rPr>
              <w:t>0,6</w:t>
            </w:r>
          </w:p>
        </w:tc>
        <w:tc>
          <w:tcPr>
            <w:tcW w:w="1563" w:type="dxa"/>
            <w:tcBorders>
              <w:top w:val="single" w:sz="4" w:space="0" w:color="auto"/>
              <w:left w:val="single" w:sz="4" w:space="0" w:color="auto"/>
              <w:bottom w:val="single" w:sz="4" w:space="0" w:color="auto"/>
              <w:right w:val="single" w:sz="4" w:space="0" w:color="auto"/>
            </w:tcBorders>
            <w:vAlign w:val="center"/>
          </w:tcPr>
          <w:p w14:paraId="614D5621" w14:textId="77777777" w:rsidR="00AD60A7" w:rsidRDefault="00AD60A7" w:rsidP="00CC54BC">
            <w:pPr>
              <w:pStyle w:val="Szvegtrzs2"/>
              <w:spacing w:after="0" w:line="240" w:lineRule="auto"/>
              <w:jc w:val="center"/>
              <w:rPr>
                <w:sz w:val="20"/>
                <w:szCs w:val="20"/>
              </w:rPr>
            </w:pPr>
            <w:r>
              <w:rPr>
                <w:sz w:val="20"/>
                <w:szCs w:val="20"/>
              </w:rPr>
              <w:t>20</w:t>
            </w:r>
          </w:p>
        </w:tc>
      </w:tr>
      <w:tr w:rsidR="002C7D0B" w:rsidRPr="008E5441" w14:paraId="23C49E69" w14:textId="77777777" w:rsidTr="002C7D0B">
        <w:trPr>
          <w:cantSplit/>
          <w:trHeight w:val="320"/>
        </w:trPr>
        <w:tc>
          <w:tcPr>
            <w:tcW w:w="879" w:type="dxa"/>
            <w:tcBorders>
              <w:top w:val="single" w:sz="4" w:space="0" w:color="auto"/>
              <w:left w:val="single" w:sz="4" w:space="0" w:color="auto"/>
              <w:bottom w:val="single" w:sz="4" w:space="0" w:color="auto"/>
              <w:right w:val="single" w:sz="4" w:space="0" w:color="auto"/>
            </w:tcBorders>
          </w:tcPr>
          <w:p w14:paraId="405A34E4" w14:textId="77777777" w:rsidR="002C7D0B" w:rsidRDefault="002C7D0B" w:rsidP="002C7D0B">
            <w:pPr>
              <w:tabs>
                <w:tab w:val="left" w:pos="709"/>
                <w:tab w:val="left" w:pos="1701"/>
              </w:tabs>
              <w:autoSpaceDE w:val="0"/>
              <w:autoSpaceDN w:val="0"/>
              <w:spacing w:line="276" w:lineRule="auto"/>
              <w:jc w:val="center"/>
              <w:rPr>
                <w:sz w:val="20"/>
                <w:szCs w:val="20"/>
                <w:lang w:eastAsia="en-US"/>
              </w:rPr>
            </w:pPr>
            <w:r>
              <w:rPr>
                <w:sz w:val="20"/>
                <w:szCs w:val="20"/>
                <w:lang w:eastAsia="en-US"/>
              </w:rPr>
              <w:t>Vt-11</w:t>
            </w:r>
          </w:p>
        </w:tc>
        <w:tc>
          <w:tcPr>
            <w:tcW w:w="1134" w:type="dxa"/>
            <w:tcBorders>
              <w:top w:val="single" w:sz="4" w:space="0" w:color="auto"/>
              <w:left w:val="single" w:sz="4" w:space="0" w:color="auto"/>
              <w:bottom w:val="single" w:sz="4" w:space="0" w:color="auto"/>
              <w:right w:val="single" w:sz="4" w:space="0" w:color="auto"/>
            </w:tcBorders>
          </w:tcPr>
          <w:p w14:paraId="5FABDFAD" w14:textId="77777777" w:rsidR="002C7D0B" w:rsidRDefault="002C7D0B" w:rsidP="002C7D0B">
            <w:pPr>
              <w:tabs>
                <w:tab w:val="left" w:pos="709"/>
                <w:tab w:val="left" w:pos="1701"/>
              </w:tabs>
              <w:autoSpaceDE w:val="0"/>
              <w:autoSpaceDN w:val="0"/>
              <w:spacing w:line="276" w:lineRule="auto"/>
              <w:jc w:val="center"/>
              <w:rPr>
                <w:sz w:val="20"/>
                <w:szCs w:val="20"/>
                <w:lang w:eastAsia="en-US"/>
              </w:rPr>
            </w:pPr>
            <w:r>
              <w:rPr>
                <w:sz w:val="20"/>
                <w:szCs w:val="20"/>
                <w:lang w:eastAsia="en-US"/>
              </w:rPr>
              <w:t>K</w:t>
            </w:r>
          </w:p>
        </w:tc>
        <w:tc>
          <w:tcPr>
            <w:tcW w:w="1701" w:type="dxa"/>
            <w:tcBorders>
              <w:top w:val="single" w:sz="4" w:space="0" w:color="auto"/>
              <w:left w:val="single" w:sz="4" w:space="0" w:color="auto"/>
              <w:bottom w:val="single" w:sz="4" w:space="0" w:color="auto"/>
              <w:right w:val="single" w:sz="4" w:space="0" w:color="auto"/>
            </w:tcBorders>
          </w:tcPr>
          <w:p w14:paraId="5FB0C94F" w14:textId="77777777" w:rsidR="002C7D0B" w:rsidRDefault="002C7D0B" w:rsidP="002C7D0B">
            <w:pPr>
              <w:tabs>
                <w:tab w:val="left" w:pos="709"/>
                <w:tab w:val="left" w:pos="1701"/>
              </w:tabs>
              <w:autoSpaceDE w:val="0"/>
              <w:autoSpaceDN w:val="0"/>
              <w:spacing w:line="276" w:lineRule="auto"/>
              <w:jc w:val="center"/>
              <w:rPr>
                <w:sz w:val="20"/>
                <w:szCs w:val="20"/>
                <w:lang w:eastAsia="en-US"/>
              </w:rPr>
            </w:pPr>
            <w:r>
              <w:rPr>
                <w:sz w:val="20"/>
                <w:szCs w:val="20"/>
                <w:lang w:eastAsia="en-US"/>
              </w:rPr>
              <w:t>80</w:t>
            </w:r>
          </w:p>
        </w:tc>
        <w:tc>
          <w:tcPr>
            <w:tcW w:w="1843" w:type="dxa"/>
            <w:tcBorders>
              <w:top w:val="single" w:sz="4" w:space="0" w:color="auto"/>
              <w:left w:val="single" w:sz="4" w:space="0" w:color="auto"/>
              <w:bottom w:val="single" w:sz="4" w:space="0" w:color="auto"/>
              <w:right w:val="single" w:sz="4" w:space="0" w:color="auto"/>
            </w:tcBorders>
          </w:tcPr>
          <w:p w14:paraId="1C27D742" w14:textId="77777777" w:rsidR="002C7D0B" w:rsidRDefault="002C7D0B" w:rsidP="002C7D0B">
            <w:pPr>
              <w:tabs>
                <w:tab w:val="left" w:pos="709"/>
                <w:tab w:val="left" w:pos="1701"/>
              </w:tabs>
              <w:autoSpaceDE w:val="0"/>
              <w:autoSpaceDN w:val="0"/>
              <w:spacing w:line="276" w:lineRule="auto"/>
              <w:jc w:val="center"/>
              <w:rPr>
                <w:sz w:val="20"/>
                <w:szCs w:val="20"/>
                <w:lang w:eastAsia="en-US"/>
              </w:rPr>
            </w:pPr>
            <w:r>
              <w:rPr>
                <w:sz w:val="20"/>
                <w:szCs w:val="20"/>
                <w:lang w:eastAsia="en-US"/>
              </w:rPr>
              <w:t>7,5</w:t>
            </w:r>
          </w:p>
        </w:tc>
        <w:tc>
          <w:tcPr>
            <w:tcW w:w="1134" w:type="dxa"/>
            <w:tcBorders>
              <w:top w:val="single" w:sz="4" w:space="0" w:color="auto"/>
              <w:left w:val="single" w:sz="4" w:space="0" w:color="auto"/>
              <w:bottom w:val="single" w:sz="4" w:space="0" w:color="auto"/>
              <w:right w:val="single" w:sz="4" w:space="0" w:color="auto"/>
            </w:tcBorders>
          </w:tcPr>
          <w:p w14:paraId="3F79C69C" w14:textId="77777777" w:rsidR="002C7D0B" w:rsidRDefault="002C7D0B" w:rsidP="002C7D0B">
            <w:pPr>
              <w:tabs>
                <w:tab w:val="left" w:pos="709"/>
                <w:tab w:val="left" w:pos="1701"/>
              </w:tabs>
              <w:autoSpaceDE w:val="0"/>
              <w:autoSpaceDN w:val="0"/>
              <w:spacing w:line="276" w:lineRule="auto"/>
              <w:jc w:val="center"/>
              <w:rPr>
                <w:sz w:val="20"/>
                <w:szCs w:val="20"/>
                <w:lang w:eastAsia="en-US"/>
              </w:rPr>
            </w:pPr>
            <w:r>
              <w:rPr>
                <w:sz w:val="20"/>
                <w:szCs w:val="20"/>
                <w:lang w:eastAsia="en-US"/>
              </w:rPr>
              <w:t>1000/K</w:t>
            </w:r>
          </w:p>
        </w:tc>
        <w:tc>
          <w:tcPr>
            <w:tcW w:w="850" w:type="dxa"/>
            <w:tcBorders>
              <w:top w:val="single" w:sz="4" w:space="0" w:color="auto"/>
              <w:left w:val="single" w:sz="4" w:space="0" w:color="auto"/>
              <w:bottom w:val="single" w:sz="4" w:space="0" w:color="auto"/>
              <w:right w:val="single" w:sz="4" w:space="0" w:color="auto"/>
            </w:tcBorders>
          </w:tcPr>
          <w:p w14:paraId="3DC51B06" w14:textId="77777777" w:rsidR="002C7D0B" w:rsidRDefault="002C7D0B" w:rsidP="002C7D0B">
            <w:pPr>
              <w:tabs>
                <w:tab w:val="left" w:pos="709"/>
                <w:tab w:val="left" w:pos="1701"/>
              </w:tabs>
              <w:autoSpaceDE w:val="0"/>
              <w:autoSpaceDN w:val="0"/>
              <w:spacing w:line="276" w:lineRule="auto"/>
              <w:jc w:val="center"/>
              <w:rPr>
                <w:sz w:val="20"/>
                <w:szCs w:val="20"/>
                <w:lang w:eastAsia="en-US"/>
              </w:rPr>
            </w:pPr>
            <w:r>
              <w:rPr>
                <w:sz w:val="20"/>
                <w:szCs w:val="20"/>
                <w:lang w:eastAsia="en-US"/>
              </w:rPr>
              <w:t>1,8</w:t>
            </w:r>
          </w:p>
        </w:tc>
        <w:tc>
          <w:tcPr>
            <w:tcW w:w="1563" w:type="dxa"/>
            <w:tcBorders>
              <w:top w:val="single" w:sz="4" w:space="0" w:color="auto"/>
              <w:left w:val="single" w:sz="4" w:space="0" w:color="auto"/>
              <w:bottom w:val="single" w:sz="4" w:space="0" w:color="auto"/>
              <w:right w:val="single" w:sz="4" w:space="0" w:color="auto"/>
            </w:tcBorders>
          </w:tcPr>
          <w:p w14:paraId="4DAA928A" w14:textId="77777777" w:rsidR="002C7D0B" w:rsidRDefault="002C7D0B" w:rsidP="002C7D0B">
            <w:pPr>
              <w:tabs>
                <w:tab w:val="left" w:pos="709"/>
                <w:tab w:val="left" w:pos="1701"/>
              </w:tabs>
              <w:autoSpaceDE w:val="0"/>
              <w:autoSpaceDN w:val="0"/>
              <w:spacing w:line="276" w:lineRule="auto"/>
              <w:jc w:val="center"/>
              <w:rPr>
                <w:sz w:val="20"/>
                <w:szCs w:val="20"/>
                <w:lang w:eastAsia="en-US"/>
              </w:rPr>
            </w:pPr>
            <w:r>
              <w:rPr>
                <w:sz w:val="20"/>
                <w:szCs w:val="20"/>
                <w:lang w:eastAsia="en-US"/>
              </w:rPr>
              <w:t>10</w:t>
            </w:r>
          </w:p>
        </w:tc>
      </w:tr>
      <w:tr w:rsidR="002C7D0B" w:rsidRPr="008E5441" w14:paraId="7AA2AC9C" w14:textId="77777777" w:rsidTr="002C7D0B">
        <w:trPr>
          <w:cantSplit/>
          <w:trHeight w:val="320"/>
        </w:trPr>
        <w:tc>
          <w:tcPr>
            <w:tcW w:w="879" w:type="dxa"/>
            <w:tcBorders>
              <w:top w:val="single" w:sz="4" w:space="0" w:color="auto"/>
              <w:left w:val="single" w:sz="4" w:space="0" w:color="auto"/>
              <w:bottom w:val="single" w:sz="4" w:space="0" w:color="auto"/>
              <w:right w:val="single" w:sz="4" w:space="0" w:color="auto"/>
            </w:tcBorders>
          </w:tcPr>
          <w:p w14:paraId="48FDF9A9" w14:textId="77777777" w:rsidR="002C7D0B" w:rsidRDefault="002C7D0B" w:rsidP="002C7D0B">
            <w:pPr>
              <w:tabs>
                <w:tab w:val="left" w:pos="709"/>
                <w:tab w:val="left" w:pos="1701"/>
              </w:tabs>
              <w:autoSpaceDE w:val="0"/>
              <w:autoSpaceDN w:val="0"/>
              <w:spacing w:line="276" w:lineRule="auto"/>
              <w:jc w:val="center"/>
              <w:rPr>
                <w:sz w:val="20"/>
                <w:szCs w:val="20"/>
                <w:lang w:eastAsia="en-US"/>
              </w:rPr>
            </w:pPr>
            <w:r>
              <w:rPr>
                <w:sz w:val="20"/>
                <w:szCs w:val="20"/>
                <w:lang w:eastAsia="en-US"/>
              </w:rPr>
              <w:t>Vt-12</w:t>
            </w:r>
          </w:p>
        </w:tc>
        <w:tc>
          <w:tcPr>
            <w:tcW w:w="1134" w:type="dxa"/>
            <w:tcBorders>
              <w:top w:val="single" w:sz="4" w:space="0" w:color="auto"/>
              <w:left w:val="single" w:sz="4" w:space="0" w:color="auto"/>
              <w:bottom w:val="single" w:sz="4" w:space="0" w:color="auto"/>
              <w:right w:val="single" w:sz="4" w:space="0" w:color="auto"/>
            </w:tcBorders>
          </w:tcPr>
          <w:p w14:paraId="525FA83A" w14:textId="77777777" w:rsidR="002C7D0B" w:rsidRDefault="002C7D0B" w:rsidP="002C7D0B">
            <w:pPr>
              <w:tabs>
                <w:tab w:val="left" w:pos="709"/>
                <w:tab w:val="left" w:pos="1701"/>
              </w:tabs>
              <w:autoSpaceDE w:val="0"/>
              <w:autoSpaceDN w:val="0"/>
              <w:spacing w:line="276" w:lineRule="auto"/>
              <w:jc w:val="center"/>
              <w:rPr>
                <w:sz w:val="20"/>
                <w:szCs w:val="20"/>
                <w:lang w:eastAsia="en-US"/>
              </w:rPr>
            </w:pPr>
            <w:r>
              <w:rPr>
                <w:sz w:val="20"/>
                <w:szCs w:val="20"/>
                <w:lang w:eastAsia="en-US"/>
              </w:rPr>
              <w:t>SZ</w:t>
            </w:r>
          </w:p>
        </w:tc>
        <w:tc>
          <w:tcPr>
            <w:tcW w:w="1701" w:type="dxa"/>
            <w:tcBorders>
              <w:top w:val="single" w:sz="4" w:space="0" w:color="auto"/>
              <w:left w:val="single" w:sz="4" w:space="0" w:color="auto"/>
              <w:bottom w:val="single" w:sz="4" w:space="0" w:color="auto"/>
              <w:right w:val="single" w:sz="4" w:space="0" w:color="auto"/>
            </w:tcBorders>
          </w:tcPr>
          <w:p w14:paraId="3AC59F20" w14:textId="77777777" w:rsidR="002C7D0B" w:rsidRDefault="002C7D0B" w:rsidP="002C7D0B">
            <w:pPr>
              <w:tabs>
                <w:tab w:val="left" w:pos="709"/>
                <w:tab w:val="left" w:pos="1701"/>
              </w:tabs>
              <w:autoSpaceDE w:val="0"/>
              <w:autoSpaceDN w:val="0"/>
              <w:spacing w:line="276" w:lineRule="auto"/>
              <w:jc w:val="center"/>
              <w:rPr>
                <w:sz w:val="20"/>
                <w:szCs w:val="20"/>
                <w:lang w:eastAsia="en-US"/>
              </w:rPr>
            </w:pPr>
            <w:r>
              <w:rPr>
                <w:sz w:val="20"/>
                <w:szCs w:val="20"/>
                <w:lang w:eastAsia="en-US"/>
              </w:rPr>
              <w:t>40</w:t>
            </w:r>
          </w:p>
        </w:tc>
        <w:tc>
          <w:tcPr>
            <w:tcW w:w="1843" w:type="dxa"/>
            <w:tcBorders>
              <w:top w:val="single" w:sz="4" w:space="0" w:color="auto"/>
              <w:left w:val="single" w:sz="4" w:space="0" w:color="auto"/>
              <w:bottom w:val="single" w:sz="4" w:space="0" w:color="auto"/>
              <w:right w:val="single" w:sz="4" w:space="0" w:color="auto"/>
            </w:tcBorders>
          </w:tcPr>
          <w:p w14:paraId="4A76513C" w14:textId="77777777" w:rsidR="002C7D0B" w:rsidRDefault="002C7D0B" w:rsidP="002C7D0B">
            <w:pPr>
              <w:tabs>
                <w:tab w:val="left" w:pos="709"/>
                <w:tab w:val="left" w:pos="1701"/>
              </w:tabs>
              <w:autoSpaceDE w:val="0"/>
              <w:autoSpaceDN w:val="0"/>
              <w:spacing w:line="276" w:lineRule="auto"/>
              <w:jc w:val="center"/>
              <w:rPr>
                <w:sz w:val="20"/>
                <w:szCs w:val="20"/>
                <w:lang w:eastAsia="en-US"/>
              </w:rPr>
            </w:pPr>
            <w:r>
              <w:rPr>
                <w:sz w:val="20"/>
                <w:szCs w:val="20"/>
                <w:lang w:eastAsia="en-US"/>
              </w:rPr>
              <w:t>7,5</w:t>
            </w:r>
          </w:p>
        </w:tc>
        <w:tc>
          <w:tcPr>
            <w:tcW w:w="1134" w:type="dxa"/>
            <w:tcBorders>
              <w:top w:val="single" w:sz="4" w:space="0" w:color="auto"/>
              <w:left w:val="single" w:sz="4" w:space="0" w:color="auto"/>
              <w:bottom w:val="single" w:sz="4" w:space="0" w:color="auto"/>
              <w:right w:val="single" w:sz="4" w:space="0" w:color="auto"/>
            </w:tcBorders>
          </w:tcPr>
          <w:p w14:paraId="381756FE" w14:textId="77777777" w:rsidR="002C7D0B" w:rsidRDefault="002C7D0B" w:rsidP="002C7D0B">
            <w:pPr>
              <w:tabs>
                <w:tab w:val="left" w:pos="709"/>
                <w:tab w:val="left" w:pos="1701"/>
              </w:tabs>
              <w:autoSpaceDE w:val="0"/>
              <w:autoSpaceDN w:val="0"/>
              <w:spacing w:line="276" w:lineRule="auto"/>
              <w:jc w:val="center"/>
              <w:rPr>
                <w:sz w:val="20"/>
                <w:szCs w:val="20"/>
                <w:lang w:eastAsia="en-US"/>
              </w:rPr>
            </w:pPr>
            <w:r>
              <w:rPr>
                <w:sz w:val="20"/>
                <w:szCs w:val="20"/>
                <w:lang w:eastAsia="en-US"/>
              </w:rPr>
              <w:t>2000</w:t>
            </w:r>
          </w:p>
        </w:tc>
        <w:tc>
          <w:tcPr>
            <w:tcW w:w="850" w:type="dxa"/>
            <w:tcBorders>
              <w:top w:val="single" w:sz="4" w:space="0" w:color="auto"/>
              <w:left w:val="single" w:sz="4" w:space="0" w:color="auto"/>
              <w:bottom w:val="single" w:sz="4" w:space="0" w:color="auto"/>
              <w:right w:val="single" w:sz="4" w:space="0" w:color="auto"/>
            </w:tcBorders>
          </w:tcPr>
          <w:p w14:paraId="72713333" w14:textId="77777777" w:rsidR="002C7D0B" w:rsidRDefault="002C7D0B" w:rsidP="002C7D0B">
            <w:pPr>
              <w:tabs>
                <w:tab w:val="left" w:pos="709"/>
                <w:tab w:val="left" w:pos="1701"/>
              </w:tabs>
              <w:autoSpaceDE w:val="0"/>
              <w:autoSpaceDN w:val="0"/>
              <w:spacing w:line="276" w:lineRule="auto"/>
              <w:jc w:val="center"/>
              <w:rPr>
                <w:sz w:val="20"/>
                <w:szCs w:val="20"/>
                <w:lang w:eastAsia="en-US"/>
              </w:rPr>
            </w:pPr>
            <w:r>
              <w:rPr>
                <w:sz w:val="20"/>
                <w:szCs w:val="20"/>
                <w:lang w:eastAsia="en-US"/>
              </w:rPr>
              <w:t>0,8</w:t>
            </w:r>
          </w:p>
        </w:tc>
        <w:tc>
          <w:tcPr>
            <w:tcW w:w="1563" w:type="dxa"/>
            <w:tcBorders>
              <w:top w:val="single" w:sz="4" w:space="0" w:color="auto"/>
              <w:left w:val="single" w:sz="4" w:space="0" w:color="auto"/>
              <w:bottom w:val="single" w:sz="4" w:space="0" w:color="auto"/>
              <w:right w:val="single" w:sz="4" w:space="0" w:color="auto"/>
            </w:tcBorders>
          </w:tcPr>
          <w:p w14:paraId="7BC61F10" w14:textId="77777777" w:rsidR="002C7D0B" w:rsidRDefault="002C7D0B" w:rsidP="002C7D0B">
            <w:pPr>
              <w:tabs>
                <w:tab w:val="left" w:pos="709"/>
                <w:tab w:val="left" w:pos="1701"/>
              </w:tabs>
              <w:autoSpaceDE w:val="0"/>
              <w:autoSpaceDN w:val="0"/>
              <w:spacing w:line="276" w:lineRule="auto"/>
              <w:jc w:val="center"/>
              <w:rPr>
                <w:sz w:val="20"/>
                <w:szCs w:val="20"/>
                <w:lang w:eastAsia="en-US"/>
              </w:rPr>
            </w:pPr>
            <w:r>
              <w:rPr>
                <w:sz w:val="20"/>
                <w:szCs w:val="20"/>
                <w:lang w:eastAsia="en-US"/>
              </w:rPr>
              <w:t>40</w:t>
            </w:r>
          </w:p>
        </w:tc>
      </w:tr>
      <w:tr w:rsidR="002C7D0B" w:rsidRPr="008E5441" w14:paraId="62E5F350" w14:textId="77777777" w:rsidTr="002C7D0B">
        <w:trPr>
          <w:cantSplit/>
          <w:trHeight w:val="320"/>
        </w:trPr>
        <w:tc>
          <w:tcPr>
            <w:tcW w:w="879" w:type="dxa"/>
            <w:tcBorders>
              <w:top w:val="single" w:sz="4" w:space="0" w:color="auto"/>
              <w:left w:val="single" w:sz="4" w:space="0" w:color="auto"/>
              <w:bottom w:val="single" w:sz="4" w:space="0" w:color="auto"/>
              <w:right w:val="single" w:sz="4" w:space="0" w:color="auto"/>
            </w:tcBorders>
          </w:tcPr>
          <w:p w14:paraId="4DC4C9FE" w14:textId="77777777" w:rsidR="002C7D0B" w:rsidRDefault="002C7D0B" w:rsidP="002C7D0B">
            <w:pPr>
              <w:tabs>
                <w:tab w:val="left" w:pos="709"/>
                <w:tab w:val="left" w:pos="1701"/>
              </w:tabs>
              <w:autoSpaceDE w:val="0"/>
              <w:autoSpaceDN w:val="0"/>
              <w:spacing w:line="276" w:lineRule="auto"/>
              <w:jc w:val="center"/>
              <w:rPr>
                <w:sz w:val="20"/>
                <w:szCs w:val="20"/>
                <w:lang w:eastAsia="en-US"/>
              </w:rPr>
            </w:pPr>
            <w:r>
              <w:rPr>
                <w:sz w:val="20"/>
                <w:szCs w:val="20"/>
                <w:lang w:eastAsia="en-US"/>
              </w:rPr>
              <w:t>Vt-13</w:t>
            </w:r>
          </w:p>
        </w:tc>
        <w:tc>
          <w:tcPr>
            <w:tcW w:w="1134" w:type="dxa"/>
            <w:tcBorders>
              <w:top w:val="single" w:sz="4" w:space="0" w:color="auto"/>
              <w:left w:val="single" w:sz="4" w:space="0" w:color="auto"/>
              <w:bottom w:val="single" w:sz="4" w:space="0" w:color="auto"/>
              <w:right w:val="single" w:sz="4" w:space="0" w:color="auto"/>
            </w:tcBorders>
          </w:tcPr>
          <w:p w14:paraId="1185EFB7" w14:textId="77777777" w:rsidR="002C7D0B" w:rsidRDefault="002C7D0B" w:rsidP="002C7D0B">
            <w:pPr>
              <w:tabs>
                <w:tab w:val="left" w:pos="709"/>
                <w:tab w:val="left" w:pos="1701"/>
              </w:tabs>
              <w:autoSpaceDE w:val="0"/>
              <w:autoSpaceDN w:val="0"/>
              <w:spacing w:line="276" w:lineRule="auto"/>
              <w:jc w:val="center"/>
              <w:rPr>
                <w:sz w:val="20"/>
                <w:szCs w:val="20"/>
                <w:lang w:eastAsia="en-US"/>
              </w:rPr>
            </w:pPr>
            <w:r>
              <w:rPr>
                <w:sz w:val="20"/>
                <w:szCs w:val="20"/>
                <w:lang w:eastAsia="en-US"/>
              </w:rPr>
              <w:t>SZ</w:t>
            </w:r>
          </w:p>
        </w:tc>
        <w:tc>
          <w:tcPr>
            <w:tcW w:w="1701" w:type="dxa"/>
            <w:tcBorders>
              <w:top w:val="single" w:sz="4" w:space="0" w:color="auto"/>
              <w:left w:val="single" w:sz="4" w:space="0" w:color="auto"/>
              <w:bottom w:val="single" w:sz="4" w:space="0" w:color="auto"/>
              <w:right w:val="single" w:sz="4" w:space="0" w:color="auto"/>
            </w:tcBorders>
          </w:tcPr>
          <w:p w14:paraId="5A49FC2C" w14:textId="77777777" w:rsidR="002C7D0B" w:rsidRDefault="002C7D0B" w:rsidP="002C7D0B">
            <w:pPr>
              <w:tabs>
                <w:tab w:val="left" w:pos="709"/>
                <w:tab w:val="left" w:pos="1701"/>
              </w:tabs>
              <w:autoSpaceDE w:val="0"/>
              <w:autoSpaceDN w:val="0"/>
              <w:spacing w:line="276" w:lineRule="auto"/>
              <w:jc w:val="center"/>
              <w:rPr>
                <w:sz w:val="20"/>
                <w:szCs w:val="20"/>
                <w:lang w:eastAsia="en-US"/>
              </w:rPr>
            </w:pPr>
            <w:r>
              <w:rPr>
                <w:sz w:val="20"/>
                <w:szCs w:val="20"/>
                <w:lang w:eastAsia="en-US"/>
              </w:rPr>
              <w:t>40</w:t>
            </w:r>
          </w:p>
        </w:tc>
        <w:tc>
          <w:tcPr>
            <w:tcW w:w="1843" w:type="dxa"/>
            <w:tcBorders>
              <w:top w:val="single" w:sz="4" w:space="0" w:color="auto"/>
              <w:left w:val="single" w:sz="4" w:space="0" w:color="auto"/>
              <w:bottom w:val="single" w:sz="4" w:space="0" w:color="auto"/>
              <w:right w:val="single" w:sz="4" w:space="0" w:color="auto"/>
            </w:tcBorders>
          </w:tcPr>
          <w:p w14:paraId="635C02C4" w14:textId="77777777" w:rsidR="002C7D0B" w:rsidRDefault="002C7D0B" w:rsidP="002C7D0B">
            <w:pPr>
              <w:tabs>
                <w:tab w:val="left" w:pos="709"/>
                <w:tab w:val="left" w:pos="1701"/>
              </w:tabs>
              <w:autoSpaceDE w:val="0"/>
              <w:autoSpaceDN w:val="0"/>
              <w:spacing w:line="276" w:lineRule="auto"/>
              <w:jc w:val="center"/>
              <w:rPr>
                <w:sz w:val="20"/>
                <w:szCs w:val="20"/>
                <w:lang w:eastAsia="en-US"/>
              </w:rPr>
            </w:pPr>
            <w:r>
              <w:rPr>
                <w:sz w:val="20"/>
                <w:szCs w:val="20"/>
                <w:lang w:eastAsia="en-US"/>
              </w:rPr>
              <w:t>6,0</w:t>
            </w:r>
          </w:p>
        </w:tc>
        <w:tc>
          <w:tcPr>
            <w:tcW w:w="1134" w:type="dxa"/>
            <w:tcBorders>
              <w:top w:val="single" w:sz="4" w:space="0" w:color="auto"/>
              <w:left w:val="single" w:sz="4" w:space="0" w:color="auto"/>
              <w:bottom w:val="single" w:sz="4" w:space="0" w:color="auto"/>
              <w:right w:val="single" w:sz="4" w:space="0" w:color="auto"/>
            </w:tcBorders>
          </w:tcPr>
          <w:p w14:paraId="5BE310CA" w14:textId="77777777" w:rsidR="002C7D0B" w:rsidRDefault="002C7D0B" w:rsidP="002C7D0B">
            <w:pPr>
              <w:tabs>
                <w:tab w:val="left" w:pos="709"/>
                <w:tab w:val="left" w:pos="1701"/>
              </w:tabs>
              <w:autoSpaceDE w:val="0"/>
              <w:autoSpaceDN w:val="0"/>
              <w:spacing w:line="276" w:lineRule="auto"/>
              <w:jc w:val="center"/>
              <w:rPr>
                <w:sz w:val="20"/>
                <w:szCs w:val="20"/>
                <w:lang w:eastAsia="en-US"/>
              </w:rPr>
            </w:pPr>
            <w:r>
              <w:rPr>
                <w:sz w:val="20"/>
                <w:szCs w:val="20"/>
                <w:lang w:eastAsia="en-US"/>
              </w:rPr>
              <w:t>1000</w:t>
            </w:r>
          </w:p>
        </w:tc>
        <w:tc>
          <w:tcPr>
            <w:tcW w:w="850" w:type="dxa"/>
            <w:tcBorders>
              <w:top w:val="single" w:sz="4" w:space="0" w:color="auto"/>
              <w:left w:val="single" w:sz="4" w:space="0" w:color="auto"/>
              <w:bottom w:val="single" w:sz="4" w:space="0" w:color="auto"/>
              <w:right w:val="single" w:sz="4" w:space="0" w:color="auto"/>
            </w:tcBorders>
          </w:tcPr>
          <w:p w14:paraId="3107EB54" w14:textId="77777777" w:rsidR="002C7D0B" w:rsidRDefault="002C7D0B" w:rsidP="002C7D0B">
            <w:pPr>
              <w:tabs>
                <w:tab w:val="left" w:pos="709"/>
                <w:tab w:val="left" w:pos="1701"/>
              </w:tabs>
              <w:autoSpaceDE w:val="0"/>
              <w:autoSpaceDN w:val="0"/>
              <w:spacing w:line="276" w:lineRule="auto"/>
              <w:jc w:val="center"/>
              <w:rPr>
                <w:sz w:val="20"/>
                <w:szCs w:val="20"/>
                <w:lang w:eastAsia="en-US"/>
              </w:rPr>
            </w:pPr>
            <w:r>
              <w:rPr>
                <w:sz w:val="20"/>
                <w:szCs w:val="20"/>
                <w:lang w:eastAsia="en-US"/>
              </w:rPr>
              <w:t>0,7</w:t>
            </w:r>
          </w:p>
        </w:tc>
        <w:tc>
          <w:tcPr>
            <w:tcW w:w="1563" w:type="dxa"/>
            <w:tcBorders>
              <w:top w:val="single" w:sz="4" w:space="0" w:color="auto"/>
              <w:left w:val="single" w:sz="4" w:space="0" w:color="auto"/>
              <w:bottom w:val="single" w:sz="4" w:space="0" w:color="auto"/>
              <w:right w:val="single" w:sz="4" w:space="0" w:color="auto"/>
            </w:tcBorders>
          </w:tcPr>
          <w:p w14:paraId="17DBB61B" w14:textId="77777777" w:rsidR="002C7D0B" w:rsidRDefault="002C7D0B" w:rsidP="002C7D0B">
            <w:pPr>
              <w:tabs>
                <w:tab w:val="left" w:pos="709"/>
                <w:tab w:val="left" w:pos="1701"/>
              </w:tabs>
              <w:autoSpaceDE w:val="0"/>
              <w:autoSpaceDN w:val="0"/>
              <w:spacing w:line="276" w:lineRule="auto"/>
              <w:jc w:val="center"/>
              <w:rPr>
                <w:sz w:val="20"/>
                <w:szCs w:val="20"/>
                <w:lang w:eastAsia="en-US"/>
              </w:rPr>
            </w:pPr>
            <w:r>
              <w:rPr>
                <w:sz w:val="20"/>
                <w:szCs w:val="20"/>
                <w:lang w:eastAsia="en-US"/>
              </w:rPr>
              <w:t>30</w:t>
            </w:r>
          </w:p>
        </w:tc>
      </w:tr>
      <w:tr w:rsidR="00E478C0" w:rsidRPr="008E5441" w14:paraId="56ADC019" w14:textId="77777777" w:rsidTr="002C7D0B">
        <w:trPr>
          <w:cantSplit/>
          <w:trHeight w:val="320"/>
        </w:trPr>
        <w:tc>
          <w:tcPr>
            <w:tcW w:w="879" w:type="dxa"/>
            <w:tcBorders>
              <w:top w:val="single" w:sz="4" w:space="0" w:color="auto"/>
              <w:left w:val="single" w:sz="4" w:space="0" w:color="auto"/>
              <w:bottom w:val="single" w:sz="4" w:space="0" w:color="auto"/>
              <w:right w:val="single" w:sz="4" w:space="0" w:color="auto"/>
            </w:tcBorders>
          </w:tcPr>
          <w:p w14:paraId="2AB4252C" w14:textId="77777777" w:rsidR="00E478C0" w:rsidRDefault="00E478C0" w:rsidP="002C7D0B">
            <w:pPr>
              <w:tabs>
                <w:tab w:val="left" w:pos="709"/>
                <w:tab w:val="left" w:pos="1701"/>
              </w:tabs>
              <w:autoSpaceDE w:val="0"/>
              <w:autoSpaceDN w:val="0"/>
              <w:spacing w:line="276" w:lineRule="auto"/>
              <w:jc w:val="center"/>
              <w:rPr>
                <w:sz w:val="20"/>
                <w:szCs w:val="20"/>
                <w:lang w:eastAsia="en-US"/>
              </w:rPr>
            </w:pPr>
            <w:r>
              <w:rPr>
                <w:sz w:val="20"/>
                <w:szCs w:val="20"/>
                <w:lang w:eastAsia="en-US"/>
              </w:rPr>
              <w:t>Vt14</w:t>
            </w:r>
          </w:p>
        </w:tc>
        <w:tc>
          <w:tcPr>
            <w:tcW w:w="1134" w:type="dxa"/>
            <w:tcBorders>
              <w:top w:val="single" w:sz="4" w:space="0" w:color="auto"/>
              <w:left w:val="single" w:sz="4" w:space="0" w:color="auto"/>
              <w:bottom w:val="single" w:sz="4" w:space="0" w:color="auto"/>
              <w:right w:val="single" w:sz="4" w:space="0" w:color="auto"/>
            </w:tcBorders>
          </w:tcPr>
          <w:p w14:paraId="5C02CC0B" w14:textId="77777777" w:rsidR="00E478C0" w:rsidRDefault="00E478C0" w:rsidP="002C7D0B">
            <w:pPr>
              <w:tabs>
                <w:tab w:val="left" w:pos="709"/>
                <w:tab w:val="left" w:pos="1701"/>
              </w:tabs>
              <w:autoSpaceDE w:val="0"/>
              <w:autoSpaceDN w:val="0"/>
              <w:spacing w:line="276" w:lineRule="auto"/>
              <w:jc w:val="center"/>
              <w:rPr>
                <w:sz w:val="20"/>
                <w:szCs w:val="20"/>
                <w:lang w:eastAsia="en-US"/>
              </w:rPr>
            </w:pPr>
            <w:r>
              <w:rPr>
                <w:sz w:val="20"/>
                <w:szCs w:val="20"/>
                <w:lang w:eastAsia="en-US"/>
              </w:rPr>
              <w:t>K</w:t>
            </w:r>
          </w:p>
        </w:tc>
        <w:tc>
          <w:tcPr>
            <w:tcW w:w="1701" w:type="dxa"/>
            <w:tcBorders>
              <w:top w:val="single" w:sz="4" w:space="0" w:color="auto"/>
              <w:left w:val="single" w:sz="4" w:space="0" w:color="auto"/>
              <w:bottom w:val="single" w:sz="4" w:space="0" w:color="auto"/>
              <w:right w:val="single" w:sz="4" w:space="0" w:color="auto"/>
            </w:tcBorders>
          </w:tcPr>
          <w:p w14:paraId="725AB1A3" w14:textId="77777777" w:rsidR="00E478C0" w:rsidRDefault="00E478C0" w:rsidP="002C7D0B">
            <w:pPr>
              <w:tabs>
                <w:tab w:val="left" w:pos="709"/>
                <w:tab w:val="left" w:pos="1701"/>
              </w:tabs>
              <w:autoSpaceDE w:val="0"/>
              <w:autoSpaceDN w:val="0"/>
              <w:spacing w:line="276" w:lineRule="auto"/>
              <w:jc w:val="center"/>
              <w:rPr>
                <w:sz w:val="20"/>
                <w:szCs w:val="20"/>
                <w:lang w:eastAsia="en-US"/>
              </w:rPr>
            </w:pPr>
            <w:r>
              <w:rPr>
                <w:sz w:val="20"/>
                <w:szCs w:val="20"/>
                <w:lang w:eastAsia="en-US"/>
              </w:rPr>
              <w:t>50</w:t>
            </w:r>
          </w:p>
        </w:tc>
        <w:tc>
          <w:tcPr>
            <w:tcW w:w="1843" w:type="dxa"/>
            <w:tcBorders>
              <w:top w:val="single" w:sz="4" w:space="0" w:color="auto"/>
              <w:left w:val="single" w:sz="4" w:space="0" w:color="auto"/>
              <w:bottom w:val="single" w:sz="4" w:space="0" w:color="auto"/>
              <w:right w:val="single" w:sz="4" w:space="0" w:color="auto"/>
            </w:tcBorders>
          </w:tcPr>
          <w:p w14:paraId="1C5DACC8" w14:textId="77777777" w:rsidR="00E478C0" w:rsidRDefault="00E478C0" w:rsidP="002C7D0B">
            <w:pPr>
              <w:tabs>
                <w:tab w:val="left" w:pos="709"/>
                <w:tab w:val="left" w:pos="1701"/>
              </w:tabs>
              <w:autoSpaceDE w:val="0"/>
              <w:autoSpaceDN w:val="0"/>
              <w:spacing w:line="276" w:lineRule="auto"/>
              <w:jc w:val="center"/>
              <w:rPr>
                <w:sz w:val="20"/>
                <w:szCs w:val="20"/>
                <w:lang w:eastAsia="en-US"/>
              </w:rPr>
            </w:pPr>
            <w:r>
              <w:rPr>
                <w:sz w:val="20"/>
                <w:szCs w:val="20"/>
                <w:lang w:eastAsia="en-US"/>
              </w:rPr>
              <w:t>4,5</w:t>
            </w:r>
          </w:p>
        </w:tc>
        <w:tc>
          <w:tcPr>
            <w:tcW w:w="1134" w:type="dxa"/>
            <w:tcBorders>
              <w:top w:val="single" w:sz="4" w:space="0" w:color="auto"/>
              <w:left w:val="single" w:sz="4" w:space="0" w:color="auto"/>
              <w:bottom w:val="single" w:sz="4" w:space="0" w:color="auto"/>
              <w:right w:val="single" w:sz="4" w:space="0" w:color="auto"/>
            </w:tcBorders>
          </w:tcPr>
          <w:p w14:paraId="50BA4428" w14:textId="77777777" w:rsidR="00E478C0" w:rsidRDefault="00E478C0" w:rsidP="002C7D0B">
            <w:pPr>
              <w:tabs>
                <w:tab w:val="left" w:pos="709"/>
                <w:tab w:val="left" w:pos="1701"/>
              </w:tabs>
              <w:autoSpaceDE w:val="0"/>
              <w:autoSpaceDN w:val="0"/>
              <w:spacing w:line="276" w:lineRule="auto"/>
              <w:jc w:val="center"/>
              <w:rPr>
                <w:sz w:val="20"/>
                <w:szCs w:val="20"/>
                <w:lang w:eastAsia="en-US"/>
              </w:rPr>
            </w:pPr>
            <w:r>
              <w:rPr>
                <w:sz w:val="20"/>
                <w:szCs w:val="20"/>
                <w:lang w:eastAsia="en-US"/>
              </w:rPr>
              <w:t>800</w:t>
            </w:r>
          </w:p>
        </w:tc>
        <w:tc>
          <w:tcPr>
            <w:tcW w:w="850" w:type="dxa"/>
            <w:tcBorders>
              <w:top w:val="single" w:sz="4" w:space="0" w:color="auto"/>
              <w:left w:val="single" w:sz="4" w:space="0" w:color="auto"/>
              <w:bottom w:val="single" w:sz="4" w:space="0" w:color="auto"/>
              <w:right w:val="single" w:sz="4" w:space="0" w:color="auto"/>
            </w:tcBorders>
          </w:tcPr>
          <w:p w14:paraId="14D581A9" w14:textId="77777777" w:rsidR="00E478C0" w:rsidRDefault="00E478C0" w:rsidP="002C7D0B">
            <w:pPr>
              <w:tabs>
                <w:tab w:val="left" w:pos="709"/>
                <w:tab w:val="left" w:pos="1701"/>
              </w:tabs>
              <w:autoSpaceDE w:val="0"/>
              <w:autoSpaceDN w:val="0"/>
              <w:spacing w:line="276" w:lineRule="auto"/>
              <w:jc w:val="center"/>
              <w:rPr>
                <w:sz w:val="20"/>
                <w:szCs w:val="20"/>
                <w:lang w:eastAsia="en-US"/>
              </w:rPr>
            </w:pPr>
            <w:r>
              <w:rPr>
                <w:sz w:val="20"/>
                <w:szCs w:val="20"/>
                <w:lang w:eastAsia="en-US"/>
              </w:rPr>
              <w:t>1,0</w:t>
            </w:r>
          </w:p>
        </w:tc>
        <w:tc>
          <w:tcPr>
            <w:tcW w:w="1563" w:type="dxa"/>
            <w:tcBorders>
              <w:top w:val="single" w:sz="4" w:space="0" w:color="auto"/>
              <w:left w:val="single" w:sz="4" w:space="0" w:color="auto"/>
              <w:bottom w:val="single" w:sz="4" w:space="0" w:color="auto"/>
              <w:right w:val="single" w:sz="4" w:space="0" w:color="auto"/>
            </w:tcBorders>
          </w:tcPr>
          <w:p w14:paraId="5DDBDCAD" w14:textId="77777777" w:rsidR="00E478C0" w:rsidRDefault="00E478C0" w:rsidP="002C7D0B">
            <w:pPr>
              <w:tabs>
                <w:tab w:val="left" w:pos="709"/>
                <w:tab w:val="left" w:pos="1701"/>
              </w:tabs>
              <w:autoSpaceDE w:val="0"/>
              <w:autoSpaceDN w:val="0"/>
              <w:spacing w:line="276" w:lineRule="auto"/>
              <w:jc w:val="center"/>
              <w:rPr>
                <w:sz w:val="20"/>
                <w:szCs w:val="20"/>
                <w:lang w:eastAsia="en-US"/>
              </w:rPr>
            </w:pPr>
            <w:r>
              <w:rPr>
                <w:sz w:val="20"/>
                <w:szCs w:val="20"/>
                <w:lang w:eastAsia="en-US"/>
              </w:rPr>
              <w:t>30</w:t>
            </w:r>
          </w:p>
        </w:tc>
      </w:tr>
      <w:tr w:rsidR="00746537" w:rsidRPr="00525264" w14:paraId="7ED50A29" w14:textId="77777777" w:rsidTr="00746537">
        <w:trPr>
          <w:cantSplit/>
          <w:trHeight w:val="320"/>
        </w:trPr>
        <w:tc>
          <w:tcPr>
            <w:tcW w:w="879" w:type="dxa"/>
            <w:tcBorders>
              <w:top w:val="single" w:sz="4" w:space="0" w:color="auto"/>
              <w:left w:val="single" w:sz="4" w:space="0" w:color="auto"/>
              <w:bottom w:val="single" w:sz="4" w:space="0" w:color="auto"/>
              <w:right w:val="single" w:sz="4" w:space="0" w:color="auto"/>
            </w:tcBorders>
          </w:tcPr>
          <w:p w14:paraId="62AF6475" w14:textId="77777777" w:rsidR="00746537" w:rsidRPr="00525264" w:rsidRDefault="00746537" w:rsidP="00746537">
            <w:pPr>
              <w:tabs>
                <w:tab w:val="left" w:pos="709"/>
                <w:tab w:val="left" w:pos="1701"/>
              </w:tabs>
              <w:spacing w:line="276" w:lineRule="auto"/>
              <w:rPr>
                <w:sz w:val="20"/>
                <w:szCs w:val="20"/>
                <w:lang w:eastAsia="en-US"/>
              </w:rPr>
            </w:pPr>
            <w:r>
              <w:rPr>
                <w:sz w:val="20"/>
                <w:szCs w:val="20"/>
                <w:lang w:eastAsia="en-US"/>
              </w:rPr>
              <w:t xml:space="preserve">    Vt-15</w:t>
            </w:r>
            <w:r>
              <w:rPr>
                <w:rStyle w:val="Lbjegyzet-hivatkozs"/>
                <w:sz w:val="20"/>
                <w:szCs w:val="20"/>
                <w:lang w:eastAsia="en-US"/>
              </w:rPr>
              <w:footnoteReference w:id="76"/>
            </w:r>
          </w:p>
        </w:tc>
        <w:tc>
          <w:tcPr>
            <w:tcW w:w="1134" w:type="dxa"/>
            <w:tcBorders>
              <w:top w:val="single" w:sz="4" w:space="0" w:color="auto"/>
              <w:left w:val="single" w:sz="4" w:space="0" w:color="auto"/>
              <w:bottom w:val="single" w:sz="4" w:space="0" w:color="auto"/>
              <w:right w:val="single" w:sz="4" w:space="0" w:color="auto"/>
            </w:tcBorders>
          </w:tcPr>
          <w:p w14:paraId="7DADD37D" w14:textId="77777777" w:rsidR="00746537" w:rsidRPr="00525264" w:rsidRDefault="00746537" w:rsidP="00746537">
            <w:pPr>
              <w:tabs>
                <w:tab w:val="left" w:pos="709"/>
                <w:tab w:val="left" w:pos="1701"/>
              </w:tabs>
              <w:spacing w:line="276" w:lineRule="auto"/>
              <w:jc w:val="center"/>
              <w:rPr>
                <w:sz w:val="20"/>
                <w:szCs w:val="20"/>
                <w:lang w:eastAsia="en-US"/>
              </w:rPr>
            </w:pPr>
            <w:r w:rsidRPr="00525264">
              <w:rPr>
                <w:sz w:val="20"/>
                <w:szCs w:val="20"/>
                <w:lang w:eastAsia="en-US"/>
              </w:rPr>
              <w:t>SZ</w:t>
            </w:r>
          </w:p>
        </w:tc>
        <w:tc>
          <w:tcPr>
            <w:tcW w:w="1701" w:type="dxa"/>
            <w:tcBorders>
              <w:top w:val="single" w:sz="4" w:space="0" w:color="auto"/>
              <w:left w:val="single" w:sz="4" w:space="0" w:color="auto"/>
              <w:bottom w:val="single" w:sz="4" w:space="0" w:color="auto"/>
              <w:right w:val="single" w:sz="4" w:space="0" w:color="auto"/>
            </w:tcBorders>
          </w:tcPr>
          <w:p w14:paraId="10974D56" w14:textId="77777777" w:rsidR="00746537" w:rsidRPr="00525264" w:rsidRDefault="00746537" w:rsidP="00746537">
            <w:pPr>
              <w:tabs>
                <w:tab w:val="left" w:pos="709"/>
                <w:tab w:val="left" w:pos="1701"/>
              </w:tabs>
              <w:spacing w:line="276" w:lineRule="auto"/>
              <w:jc w:val="center"/>
              <w:rPr>
                <w:sz w:val="20"/>
                <w:szCs w:val="20"/>
                <w:lang w:eastAsia="en-US"/>
              </w:rPr>
            </w:pPr>
            <w:r w:rsidRPr="00525264">
              <w:rPr>
                <w:sz w:val="20"/>
                <w:szCs w:val="20"/>
                <w:lang w:eastAsia="en-US"/>
              </w:rPr>
              <w:t>50</w:t>
            </w:r>
          </w:p>
        </w:tc>
        <w:tc>
          <w:tcPr>
            <w:tcW w:w="1843" w:type="dxa"/>
            <w:tcBorders>
              <w:top w:val="single" w:sz="4" w:space="0" w:color="auto"/>
              <w:left w:val="single" w:sz="4" w:space="0" w:color="auto"/>
              <w:bottom w:val="single" w:sz="4" w:space="0" w:color="auto"/>
              <w:right w:val="single" w:sz="4" w:space="0" w:color="auto"/>
            </w:tcBorders>
          </w:tcPr>
          <w:p w14:paraId="177E9783" w14:textId="77777777" w:rsidR="00746537" w:rsidRPr="00525264" w:rsidRDefault="00746537" w:rsidP="00746537">
            <w:pPr>
              <w:tabs>
                <w:tab w:val="left" w:pos="709"/>
                <w:tab w:val="left" w:pos="1701"/>
              </w:tabs>
              <w:spacing w:line="276" w:lineRule="auto"/>
              <w:jc w:val="center"/>
              <w:rPr>
                <w:sz w:val="20"/>
                <w:szCs w:val="20"/>
                <w:lang w:eastAsia="en-US"/>
              </w:rPr>
            </w:pPr>
            <w:r w:rsidRPr="00525264">
              <w:rPr>
                <w:sz w:val="20"/>
                <w:szCs w:val="20"/>
                <w:lang w:eastAsia="en-US"/>
              </w:rPr>
              <w:t>12,5</w:t>
            </w:r>
          </w:p>
        </w:tc>
        <w:tc>
          <w:tcPr>
            <w:tcW w:w="1134" w:type="dxa"/>
            <w:tcBorders>
              <w:top w:val="single" w:sz="4" w:space="0" w:color="auto"/>
              <w:left w:val="single" w:sz="4" w:space="0" w:color="auto"/>
              <w:bottom w:val="single" w:sz="4" w:space="0" w:color="auto"/>
              <w:right w:val="single" w:sz="4" w:space="0" w:color="auto"/>
            </w:tcBorders>
          </w:tcPr>
          <w:p w14:paraId="6E874A10" w14:textId="77777777" w:rsidR="00746537" w:rsidRPr="00525264" w:rsidRDefault="00746537" w:rsidP="00746537">
            <w:pPr>
              <w:tabs>
                <w:tab w:val="left" w:pos="709"/>
                <w:tab w:val="left" w:pos="1701"/>
              </w:tabs>
              <w:spacing w:line="276" w:lineRule="auto"/>
              <w:jc w:val="center"/>
              <w:rPr>
                <w:sz w:val="20"/>
                <w:szCs w:val="20"/>
                <w:lang w:eastAsia="en-US"/>
              </w:rPr>
            </w:pPr>
            <w:r w:rsidRPr="00525264">
              <w:rPr>
                <w:sz w:val="20"/>
                <w:szCs w:val="20"/>
                <w:lang w:eastAsia="en-US"/>
              </w:rPr>
              <w:t>1500</w:t>
            </w:r>
          </w:p>
        </w:tc>
        <w:tc>
          <w:tcPr>
            <w:tcW w:w="850" w:type="dxa"/>
            <w:tcBorders>
              <w:top w:val="single" w:sz="4" w:space="0" w:color="auto"/>
              <w:left w:val="single" w:sz="4" w:space="0" w:color="auto"/>
              <w:bottom w:val="single" w:sz="4" w:space="0" w:color="auto"/>
              <w:right w:val="single" w:sz="4" w:space="0" w:color="auto"/>
            </w:tcBorders>
          </w:tcPr>
          <w:p w14:paraId="573140F8" w14:textId="77777777" w:rsidR="00746537" w:rsidRPr="00525264" w:rsidRDefault="00746537" w:rsidP="00746537">
            <w:pPr>
              <w:tabs>
                <w:tab w:val="left" w:pos="709"/>
                <w:tab w:val="left" w:pos="1701"/>
              </w:tabs>
              <w:spacing w:line="276" w:lineRule="auto"/>
              <w:jc w:val="center"/>
              <w:rPr>
                <w:sz w:val="20"/>
                <w:szCs w:val="20"/>
                <w:lang w:eastAsia="en-US"/>
              </w:rPr>
            </w:pPr>
            <w:r w:rsidRPr="00525264">
              <w:rPr>
                <w:sz w:val="20"/>
                <w:szCs w:val="20"/>
                <w:lang w:eastAsia="en-US"/>
              </w:rPr>
              <w:t>2,0</w:t>
            </w:r>
          </w:p>
        </w:tc>
        <w:tc>
          <w:tcPr>
            <w:tcW w:w="1563" w:type="dxa"/>
            <w:tcBorders>
              <w:top w:val="single" w:sz="4" w:space="0" w:color="auto"/>
              <w:left w:val="single" w:sz="4" w:space="0" w:color="auto"/>
              <w:bottom w:val="single" w:sz="4" w:space="0" w:color="auto"/>
              <w:right w:val="single" w:sz="4" w:space="0" w:color="auto"/>
            </w:tcBorders>
          </w:tcPr>
          <w:p w14:paraId="17965F5C" w14:textId="77777777" w:rsidR="00746537" w:rsidRPr="00525264" w:rsidRDefault="00746537" w:rsidP="00746537">
            <w:pPr>
              <w:tabs>
                <w:tab w:val="left" w:pos="709"/>
                <w:tab w:val="left" w:pos="1701"/>
              </w:tabs>
              <w:spacing w:line="276" w:lineRule="auto"/>
              <w:jc w:val="center"/>
              <w:rPr>
                <w:sz w:val="20"/>
                <w:szCs w:val="20"/>
                <w:lang w:eastAsia="en-US"/>
              </w:rPr>
            </w:pPr>
            <w:r w:rsidRPr="00525264">
              <w:rPr>
                <w:sz w:val="20"/>
                <w:szCs w:val="20"/>
                <w:lang w:eastAsia="en-US"/>
              </w:rPr>
              <w:t>30</w:t>
            </w:r>
          </w:p>
        </w:tc>
      </w:tr>
      <w:tr w:rsidR="00746537" w:rsidRPr="00525264" w14:paraId="3FAB7E88" w14:textId="77777777" w:rsidTr="00746537">
        <w:trPr>
          <w:cantSplit/>
          <w:trHeight w:val="320"/>
        </w:trPr>
        <w:tc>
          <w:tcPr>
            <w:tcW w:w="879" w:type="dxa"/>
            <w:tcBorders>
              <w:top w:val="single" w:sz="4" w:space="0" w:color="auto"/>
              <w:left w:val="single" w:sz="4" w:space="0" w:color="auto"/>
              <w:bottom w:val="single" w:sz="4" w:space="0" w:color="auto"/>
              <w:right w:val="single" w:sz="4" w:space="0" w:color="auto"/>
            </w:tcBorders>
          </w:tcPr>
          <w:p w14:paraId="4DF3BA82" w14:textId="77777777" w:rsidR="00746537" w:rsidRPr="00525264" w:rsidRDefault="00746537" w:rsidP="00746537">
            <w:pPr>
              <w:tabs>
                <w:tab w:val="left" w:pos="709"/>
                <w:tab w:val="left" w:pos="1701"/>
              </w:tabs>
              <w:spacing w:line="276" w:lineRule="auto"/>
              <w:rPr>
                <w:sz w:val="20"/>
                <w:szCs w:val="20"/>
                <w:lang w:eastAsia="en-US"/>
              </w:rPr>
            </w:pPr>
            <w:r>
              <w:rPr>
                <w:sz w:val="20"/>
                <w:szCs w:val="20"/>
                <w:lang w:eastAsia="en-US"/>
              </w:rPr>
              <w:t xml:space="preserve">    Vt-16</w:t>
            </w:r>
            <w:r>
              <w:rPr>
                <w:rStyle w:val="Lbjegyzet-hivatkozs"/>
                <w:sz w:val="20"/>
                <w:szCs w:val="20"/>
                <w:lang w:eastAsia="en-US"/>
              </w:rPr>
              <w:footnoteReference w:id="77"/>
            </w:r>
          </w:p>
        </w:tc>
        <w:tc>
          <w:tcPr>
            <w:tcW w:w="1134" w:type="dxa"/>
            <w:tcBorders>
              <w:top w:val="single" w:sz="4" w:space="0" w:color="auto"/>
              <w:left w:val="single" w:sz="4" w:space="0" w:color="auto"/>
              <w:bottom w:val="single" w:sz="4" w:space="0" w:color="auto"/>
              <w:right w:val="single" w:sz="4" w:space="0" w:color="auto"/>
            </w:tcBorders>
          </w:tcPr>
          <w:p w14:paraId="1A46F18F" w14:textId="77777777" w:rsidR="00746537" w:rsidRPr="00525264" w:rsidRDefault="00746537" w:rsidP="00746537">
            <w:pPr>
              <w:tabs>
                <w:tab w:val="left" w:pos="709"/>
                <w:tab w:val="left" w:pos="1701"/>
              </w:tabs>
              <w:spacing w:line="276" w:lineRule="auto"/>
              <w:jc w:val="center"/>
              <w:rPr>
                <w:sz w:val="20"/>
                <w:szCs w:val="20"/>
                <w:lang w:eastAsia="en-US"/>
              </w:rPr>
            </w:pPr>
            <w:r w:rsidRPr="00525264">
              <w:rPr>
                <w:sz w:val="20"/>
                <w:szCs w:val="20"/>
                <w:lang w:eastAsia="en-US"/>
              </w:rPr>
              <w:t>SZ</w:t>
            </w:r>
          </w:p>
        </w:tc>
        <w:tc>
          <w:tcPr>
            <w:tcW w:w="1701" w:type="dxa"/>
            <w:tcBorders>
              <w:top w:val="single" w:sz="4" w:space="0" w:color="auto"/>
              <w:left w:val="single" w:sz="4" w:space="0" w:color="auto"/>
              <w:bottom w:val="single" w:sz="4" w:space="0" w:color="auto"/>
              <w:right w:val="single" w:sz="4" w:space="0" w:color="auto"/>
            </w:tcBorders>
          </w:tcPr>
          <w:p w14:paraId="2EADB6BE" w14:textId="77777777" w:rsidR="00746537" w:rsidRPr="00525264" w:rsidRDefault="00746537" w:rsidP="00746537">
            <w:pPr>
              <w:tabs>
                <w:tab w:val="left" w:pos="709"/>
                <w:tab w:val="left" w:pos="1701"/>
              </w:tabs>
              <w:spacing w:line="276" w:lineRule="auto"/>
              <w:jc w:val="center"/>
              <w:rPr>
                <w:sz w:val="20"/>
                <w:szCs w:val="20"/>
                <w:lang w:eastAsia="en-US"/>
              </w:rPr>
            </w:pPr>
            <w:r>
              <w:rPr>
                <w:sz w:val="20"/>
                <w:szCs w:val="20"/>
                <w:lang w:eastAsia="en-US"/>
              </w:rPr>
              <w:t>6</w:t>
            </w:r>
            <w:r w:rsidRPr="00525264">
              <w:rPr>
                <w:sz w:val="20"/>
                <w:szCs w:val="20"/>
                <w:lang w:eastAsia="en-US"/>
              </w:rPr>
              <w:t>0</w:t>
            </w:r>
          </w:p>
        </w:tc>
        <w:tc>
          <w:tcPr>
            <w:tcW w:w="1843" w:type="dxa"/>
            <w:tcBorders>
              <w:top w:val="single" w:sz="4" w:space="0" w:color="auto"/>
              <w:left w:val="single" w:sz="4" w:space="0" w:color="auto"/>
              <w:bottom w:val="single" w:sz="4" w:space="0" w:color="auto"/>
              <w:right w:val="single" w:sz="4" w:space="0" w:color="auto"/>
            </w:tcBorders>
          </w:tcPr>
          <w:p w14:paraId="59486EEA" w14:textId="77777777" w:rsidR="00746537" w:rsidRPr="00525264" w:rsidRDefault="00746537" w:rsidP="00746537">
            <w:pPr>
              <w:tabs>
                <w:tab w:val="left" w:pos="709"/>
                <w:tab w:val="left" w:pos="1701"/>
              </w:tabs>
              <w:spacing w:line="276" w:lineRule="auto"/>
              <w:jc w:val="center"/>
              <w:rPr>
                <w:sz w:val="20"/>
                <w:szCs w:val="20"/>
                <w:lang w:eastAsia="en-US"/>
              </w:rPr>
            </w:pPr>
            <w:r>
              <w:rPr>
                <w:sz w:val="20"/>
                <w:szCs w:val="20"/>
                <w:lang w:eastAsia="en-US"/>
              </w:rPr>
              <w:t>6</w:t>
            </w:r>
            <w:r w:rsidRPr="00525264">
              <w:rPr>
                <w:sz w:val="20"/>
                <w:szCs w:val="20"/>
                <w:lang w:eastAsia="en-US"/>
              </w:rPr>
              <w:t>,5</w:t>
            </w:r>
          </w:p>
        </w:tc>
        <w:tc>
          <w:tcPr>
            <w:tcW w:w="1134" w:type="dxa"/>
            <w:tcBorders>
              <w:top w:val="single" w:sz="4" w:space="0" w:color="auto"/>
              <w:left w:val="single" w:sz="4" w:space="0" w:color="auto"/>
              <w:bottom w:val="single" w:sz="4" w:space="0" w:color="auto"/>
              <w:right w:val="single" w:sz="4" w:space="0" w:color="auto"/>
            </w:tcBorders>
          </w:tcPr>
          <w:p w14:paraId="4AD3E352" w14:textId="77777777" w:rsidR="00746537" w:rsidRPr="00525264" w:rsidRDefault="00746537" w:rsidP="00746537">
            <w:pPr>
              <w:tabs>
                <w:tab w:val="left" w:pos="709"/>
                <w:tab w:val="left" w:pos="1701"/>
              </w:tabs>
              <w:spacing w:line="276" w:lineRule="auto"/>
              <w:jc w:val="center"/>
              <w:rPr>
                <w:sz w:val="20"/>
                <w:szCs w:val="20"/>
                <w:lang w:eastAsia="en-US"/>
              </w:rPr>
            </w:pPr>
            <w:r>
              <w:rPr>
                <w:sz w:val="20"/>
                <w:szCs w:val="20"/>
                <w:lang w:eastAsia="en-US"/>
              </w:rPr>
              <w:t>K</w:t>
            </w:r>
          </w:p>
        </w:tc>
        <w:tc>
          <w:tcPr>
            <w:tcW w:w="850" w:type="dxa"/>
            <w:tcBorders>
              <w:top w:val="single" w:sz="4" w:space="0" w:color="auto"/>
              <w:left w:val="single" w:sz="4" w:space="0" w:color="auto"/>
              <w:bottom w:val="single" w:sz="4" w:space="0" w:color="auto"/>
              <w:right w:val="single" w:sz="4" w:space="0" w:color="auto"/>
            </w:tcBorders>
          </w:tcPr>
          <w:p w14:paraId="3DC4923D" w14:textId="77777777" w:rsidR="00746537" w:rsidRPr="00525264" w:rsidRDefault="00746537" w:rsidP="00746537">
            <w:pPr>
              <w:tabs>
                <w:tab w:val="left" w:pos="709"/>
                <w:tab w:val="left" w:pos="1701"/>
              </w:tabs>
              <w:spacing w:line="276" w:lineRule="auto"/>
              <w:jc w:val="center"/>
              <w:rPr>
                <w:sz w:val="20"/>
                <w:szCs w:val="20"/>
                <w:lang w:eastAsia="en-US"/>
              </w:rPr>
            </w:pPr>
            <w:r>
              <w:rPr>
                <w:sz w:val="20"/>
                <w:szCs w:val="20"/>
                <w:lang w:eastAsia="en-US"/>
              </w:rPr>
              <w:t>1</w:t>
            </w:r>
            <w:r w:rsidRPr="00525264">
              <w:rPr>
                <w:sz w:val="20"/>
                <w:szCs w:val="20"/>
                <w:lang w:eastAsia="en-US"/>
              </w:rPr>
              <w:t>,0</w:t>
            </w:r>
          </w:p>
        </w:tc>
        <w:tc>
          <w:tcPr>
            <w:tcW w:w="1563" w:type="dxa"/>
            <w:tcBorders>
              <w:top w:val="single" w:sz="4" w:space="0" w:color="auto"/>
              <w:left w:val="single" w:sz="4" w:space="0" w:color="auto"/>
              <w:bottom w:val="single" w:sz="4" w:space="0" w:color="auto"/>
              <w:right w:val="single" w:sz="4" w:space="0" w:color="auto"/>
            </w:tcBorders>
          </w:tcPr>
          <w:p w14:paraId="392AF2A5" w14:textId="77777777" w:rsidR="00746537" w:rsidRPr="00525264" w:rsidRDefault="00746537" w:rsidP="00746537">
            <w:pPr>
              <w:tabs>
                <w:tab w:val="left" w:pos="709"/>
                <w:tab w:val="left" w:pos="1701"/>
              </w:tabs>
              <w:spacing w:line="276" w:lineRule="auto"/>
              <w:jc w:val="center"/>
              <w:rPr>
                <w:sz w:val="20"/>
                <w:szCs w:val="20"/>
                <w:lang w:eastAsia="en-US"/>
              </w:rPr>
            </w:pPr>
            <w:r>
              <w:rPr>
                <w:sz w:val="20"/>
                <w:szCs w:val="20"/>
                <w:lang w:eastAsia="en-US"/>
              </w:rPr>
              <w:t>1</w:t>
            </w:r>
            <w:r w:rsidRPr="00525264">
              <w:rPr>
                <w:sz w:val="20"/>
                <w:szCs w:val="20"/>
                <w:lang w:eastAsia="en-US"/>
              </w:rPr>
              <w:t>0</w:t>
            </w:r>
          </w:p>
        </w:tc>
      </w:tr>
      <w:tr w:rsidR="00A86077" w:rsidRPr="00525264" w14:paraId="1E7047ED" w14:textId="77777777" w:rsidTr="00746537">
        <w:trPr>
          <w:cantSplit/>
          <w:trHeight w:val="320"/>
        </w:trPr>
        <w:tc>
          <w:tcPr>
            <w:tcW w:w="879" w:type="dxa"/>
            <w:tcBorders>
              <w:top w:val="single" w:sz="4" w:space="0" w:color="auto"/>
              <w:left w:val="single" w:sz="4" w:space="0" w:color="auto"/>
              <w:bottom w:val="single" w:sz="4" w:space="0" w:color="auto"/>
              <w:right w:val="single" w:sz="4" w:space="0" w:color="auto"/>
            </w:tcBorders>
          </w:tcPr>
          <w:p w14:paraId="3121F209" w14:textId="77777777" w:rsidR="00A86077" w:rsidRDefault="00A86077" w:rsidP="00746537">
            <w:pPr>
              <w:tabs>
                <w:tab w:val="left" w:pos="709"/>
                <w:tab w:val="left" w:pos="1701"/>
              </w:tabs>
              <w:spacing w:line="276" w:lineRule="auto"/>
              <w:rPr>
                <w:sz w:val="20"/>
                <w:szCs w:val="20"/>
                <w:lang w:eastAsia="en-US"/>
              </w:rPr>
            </w:pPr>
            <w:r>
              <w:rPr>
                <w:sz w:val="20"/>
                <w:szCs w:val="20"/>
                <w:lang w:eastAsia="en-US"/>
              </w:rPr>
              <w:t xml:space="preserve">    Vt-17</w:t>
            </w:r>
            <w:r>
              <w:rPr>
                <w:rStyle w:val="Lbjegyzet-hivatkozs"/>
                <w:sz w:val="20"/>
                <w:szCs w:val="20"/>
                <w:lang w:eastAsia="en-US"/>
              </w:rPr>
              <w:footnoteReference w:id="78"/>
            </w:r>
          </w:p>
        </w:tc>
        <w:tc>
          <w:tcPr>
            <w:tcW w:w="1134" w:type="dxa"/>
            <w:tcBorders>
              <w:top w:val="single" w:sz="4" w:space="0" w:color="auto"/>
              <w:left w:val="single" w:sz="4" w:space="0" w:color="auto"/>
              <w:bottom w:val="single" w:sz="4" w:space="0" w:color="auto"/>
              <w:right w:val="single" w:sz="4" w:space="0" w:color="auto"/>
            </w:tcBorders>
          </w:tcPr>
          <w:p w14:paraId="7E4F19CF" w14:textId="77777777" w:rsidR="00A86077" w:rsidRPr="00525264" w:rsidRDefault="00A86077" w:rsidP="00746537">
            <w:pPr>
              <w:tabs>
                <w:tab w:val="left" w:pos="709"/>
                <w:tab w:val="left" w:pos="1701"/>
              </w:tabs>
              <w:spacing w:line="276" w:lineRule="auto"/>
              <w:jc w:val="center"/>
              <w:rPr>
                <w:sz w:val="20"/>
                <w:szCs w:val="20"/>
                <w:lang w:eastAsia="en-US"/>
              </w:rPr>
            </w:pPr>
            <w:r>
              <w:rPr>
                <w:sz w:val="20"/>
                <w:szCs w:val="20"/>
                <w:lang w:eastAsia="en-US"/>
              </w:rPr>
              <w:t>Z</w:t>
            </w:r>
          </w:p>
        </w:tc>
        <w:tc>
          <w:tcPr>
            <w:tcW w:w="1701" w:type="dxa"/>
            <w:tcBorders>
              <w:top w:val="single" w:sz="4" w:space="0" w:color="auto"/>
              <w:left w:val="single" w:sz="4" w:space="0" w:color="auto"/>
              <w:bottom w:val="single" w:sz="4" w:space="0" w:color="auto"/>
              <w:right w:val="single" w:sz="4" w:space="0" w:color="auto"/>
            </w:tcBorders>
          </w:tcPr>
          <w:p w14:paraId="3B9E1289" w14:textId="77777777" w:rsidR="00A86077" w:rsidRDefault="00A86077" w:rsidP="00746537">
            <w:pPr>
              <w:tabs>
                <w:tab w:val="left" w:pos="709"/>
                <w:tab w:val="left" w:pos="1701"/>
              </w:tabs>
              <w:spacing w:line="276" w:lineRule="auto"/>
              <w:jc w:val="center"/>
              <w:rPr>
                <w:sz w:val="20"/>
                <w:szCs w:val="20"/>
                <w:lang w:eastAsia="en-US"/>
              </w:rPr>
            </w:pPr>
            <w:r>
              <w:rPr>
                <w:sz w:val="20"/>
                <w:szCs w:val="20"/>
                <w:lang w:eastAsia="en-US"/>
              </w:rPr>
              <w:t>40</w:t>
            </w:r>
          </w:p>
        </w:tc>
        <w:tc>
          <w:tcPr>
            <w:tcW w:w="1843" w:type="dxa"/>
            <w:tcBorders>
              <w:top w:val="single" w:sz="4" w:space="0" w:color="auto"/>
              <w:left w:val="single" w:sz="4" w:space="0" w:color="auto"/>
              <w:bottom w:val="single" w:sz="4" w:space="0" w:color="auto"/>
              <w:right w:val="single" w:sz="4" w:space="0" w:color="auto"/>
            </w:tcBorders>
          </w:tcPr>
          <w:p w14:paraId="3A39E0D2" w14:textId="77777777" w:rsidR="00A86077" w:rsidRDefault="00A86077" w:rsidP="00746537">
            <w:pPr>
              <w:tabs>
                <w:tab w:val="left" w:pos="709"/>
                <w:tab w:val="left" w:pos="1701"/>
              </w:tabs>
              <w:spacing w:line="276" w:lineRule="auto"/>
              <w:jc w:val="center"/>
              <w:rPr>
                <w:sz w:val="20"/>
                <w:szCs w:val="20"/>
                <w:lang w:eastAsia="en-US"/>
              </w:rPr>
            </w:pPr>
            <w:r>
              <w:rPr>
                <w:sz w:val="20"/>
                <w:szCs w:val="20"/>
                <w:lang w:eastAsia="en-US"/>
              </w:rPr>
              <w:t>6</w:t>
            </w:r>
          </w:p>
        </w:tc>
        <w:tc>
          <w:tcPr>
            <w:tcW w:w="1134" w:type="dxa"/>
            <w:tcBorders>
              <w:top w:val="single" w:sz="4" w:space="0" w:color="auto"/>
              <w:left w:val="single" w:sz="4" w:space="0" w:color="auto"/>
              <w:bottom w:val="single" w:sz="4" w:space="0" w:color="auto"/>
              <w:right w:val="single" w:sz="4" w:space="0" w:color="auto"/>
            </w:tcBorders>
          </w:tcPr>
          <w:p w14:paraId="5972A3F7" w14:textId="77777777" w:rsidR="00A86077" w:rsidRDefault="00A86077" w:rsidP="00746537">
            <w:pPr>
              <w:tabs>
                <w:tab w:val="left" w:pos="709"/>
                <w:tab w:val="left" w:pos="1701"/>
              </w:tabs>
              <w:spacing w:line="276" w:lineRule="auto"/>
              <w:jc w:val="center"/>
              <w:rPr>
                <w:sz w:val="20"/>
                <w:szCs w:val="20"/>
                <w:lang w:eastAsia="en-US"/>
              </w:rPr>
            </w:pPr>
            <w:r>
              <w:rPr>
                <w:sz w:val="20"/>
                <w:szCs w:val="20"/>
                <w:lang w:eastAsia="en-US"/>
              </w:rPr>
              <w:t>650</w:t>
            </w:r>
          </w:p>
        </w:tc>
        <w:tc>
          <w:tcPr>
            <w:tcW w:w="850" w:type="dxa"/>
            <w:tcBorders>
              <w:top w:val="single" w:sz="4" w:space="0" w:color="auto"/>
              <w:left w:val="single" w:sz="4" w:space="0" w:color="auto"/>
              <w:bottom w:val="single" w:sz="4" w:space="0" w:color="auto"/>
              <w:right w:val="single" w:sz="4" w:space="0" w:color="auto"/>
            </w:tcBorders>
          </w:tcPr>
          <w:p w14:paraId="1E09261B" w14:textId="77777777" w:rsidR="00A86077" w:rsidRDefault="00A86077" w:rsidP="00746537">
            <w:pPr>
              <w:tabs>
                <w:tab w:val="left" w:pos="709"/>
                <w:tab w:val="left" w:pos="1701"/>
              </w:tabs>
              <w:spacing w:line="276" w:lineRule="auto"/>
              <w:jc w:val="center"/>
              <w:rPr>
                <w:sz w:val="20"/>
                <w:szCs w:val="20"/>
                <w:lang w:eastAsia="en-US"/>
              </w:rPr>
            </w:pPr>
            <w:r>
              <w:rPr>
                <w:sz w:val="20"/>
                <w:szCs w:val="20"/>
                <w:lang w:eastAsia="en-US"/>
              </w:rPr>
              <w:t>1,0</w:t>
            </w:r>
          </w:p>
        </w:tc>
        <w:tc>
          <w:tcPr>
            <w:tcW w:w="1563" w:type="dxa"/>
            <w:tcBorders>
              <w:top w:val="single" w:sz="4" w:space="0" w:color="auto"/>
              <w:left w:val="single" w:sz="4" w:space="0" w:color="auto"/>
              <w:bottom w:val="single" w:sz="4" w:space="0" w:color="auto"/>
              <w:right w:val="single" w:sz="4" w:space="0" w:color="auto"/>
            </w:tcBorders>
          </w:tcPr>
          <w:p w14:paraId="60079872" w14:textId="77777777" w:rsidR="00A86077" w:rsidRDefault="00A86077" w:rsidP="00746537">
            <w:pPr>
              <w:tabs>
                <w:tab w:val="left" w:pos="709"/>
                <w:tab w:val="left" w:pos="1701"/>
              </w:tabs>
              <w:spacing w:line="276" w:lineRule="auto"/>
              <w:jc w:val="center"/>
              <w:rPr>
                <w:sz w:val="20"/>
                <w:szCs w:val="20"/>
                <w:lang w:eastAsia="en-US"/>
              </w:rPr>
            </w:pPr>
            <w:r>
              <w:rPr>
                <w:sz w:val="20"/>
                <w:szCs w:val="20"/>
                <w:lang w:eastAsia="en-US"/>
              </w:rPr>
              <w:t>30</w:t>
            </w:r>
          </w:p>
        </w:tc>
      </w:tr>
      <w:tr w:rsidR="00A86077" w:rsidRPr="00525264" w14:paraId="3682AC28" w14:textId="77777777" w:rsidTr="00746537">
        <w:trPr>
          <w:cantSplit/>
          <w:trHeight w:val="320"/>
        </w:trPr>
        <w:tc>
          <w:tcPr>
            <w:tcW w:w="879" w:type="dxa"/>
            <w:tcBorders>
              <w:top w:val="single" w:sz="4" w:space="0" w:color="auto"/>
              <w:left w:val="single" w:sz="4" w:space="0" w:color="auto"/>
              <w:bottom w:val="single" w:sz="4" w:space="0" w:color="auto"/>
              <w:right w:val="single" w:sz="4" w:space="0" w:color="auto"/>
            </w:tcBorders>
          </w:tcPr>
          <w:p w14:paraId="548401E6" w14:textId="77777777" w:rsidR="00A86077" w:rsidRDefault="00A86077" w:rsidP="00746537">
            <w:pPr>
              <w:tabs>
                <w:tab w:val="left" w:pos="709"/>
                <w:tab w:val="left" w:pos="1701"/>
              </w:tabs>
              <w:spacing w:line="276" w:lineRule="auto"/>
              <w:rPr>
                <w:sz w:val="20"/>
                <w:szCs w:val="20"/>
                <w:lang w:eastAsia="en-US"/>
              </w:rPr>
            </w:pPr>
            <w:r>
              <w:rPr>
                <w:sz w:val="20"/>
                <w:szCs w:val="20"/>
                <w:lang w:eastAsia="en-US"/>
              </w:rPr>
              <w:t xml:space="preserve">    Vt-18</w:t>
            </w:r>
            <w:r>
              <w:rPr>
                <w:rStyle w:val="Lbjegyzet-hivatkozs"/>
                <w:sz w:val="20"/>
                <w:szCs w:val="20"/>
                <w:lang w:eastAsia="en-US"/>
              </w:rPr>
              <w:footnoteReference w:id="79"/>
            </w:r>
          </w:p>
        </w:tc>
        <w:tc>
          <w:tcPr>
            <w:tcW w:w="1134" w:type="dxa"/>
            <w:tcBorders>
              <w:top w:val="single" w:sz="4" w:space="0" w:color="auto"/>
              <w:left w:val="single" w:sz="4" w:space="0" w:color="auto"/>
              <w:bottom w:val="single" w:sz="4" w:space="0" w:color="auto"/>
              <w:right w:val="single" w:sz="4" w:space="0" w:color="auto"/>
            </w:tcBorders>
          </w:tcPr>
          <w:p w14:paraId="6749B43C" w14:textId="77777777" w:rsidR="00A86077" w:rsidRPr="00525264" w:rsidRDefault="00A86077" w:rsidP="00746537">
            <w:pPr>
              <w:tabs>
                <w:tab w:val="left" w:pos="709"/>
                <w:tab w:val="left" w:pos="1701"/>
              </w:tabs>
              <w:spacing w:line="276" w:lineRule="auto"/>
              <w:jc w:val="center"/>
              <w:rPr>
                <w:sz w:val="20"/>
                <w:szCs w:val="20"/>
                <w:lang w:eastAsia="en-US"/>
              </w:rPr>
            </w:pPr>
            <w:r>
              <w:rPr>
                <w:sz w:val="20"/>
                <w:szCs w:val="20"/>
                <w:lang w:eastAsia="en-US"/>
              </w:rPr>
              <w:t>K</w:t>
            </w:r>
          </w:p>
        </w:tc>
        <w:tc>
          <w:tcPr>
            <w:tcW w:w="1701" w:type="dxa"/>
            <w:tcBorders>
              <w:top w:val="single" w:sz="4" w:space="0" w:color="auto"/>
              <w:left w:val="single" w:sz="4" w:space="0" w:color="auto"/>
              <w:bottom w:val="single" w:sz="4" w:space="0" w:color="auto"/>
              <w:right w:val="single" w:sz="4" w:space="0" w:color="auto"/>
            </w:tcBorders>
          </w:tcPr>
          <w:p w14:paraId="11946047" w14:textId="77777777" w:rsidR="00A86077" w:rsidRDefault="00A86077" w:rsidP="00746537">
            <w:pPr>
              <w:tabs>
                <w:tab w:val="left" w:pos="709"/>
                <w:tab w:val="left" w:pos="1701"/>
              </w:tabs>
              <w:spacing w:line="276" w:lineRule="auto"/>
              <w:jc w:val="center"/>
              <w:rPr>
                <w:sz w:val="20"/>
                <w:szCs w:val="20"/>
                <w:lang w:eastAsia="en-US"/>
              </w:rPr>
            </w:pPr>
            <w:r>
              <w:rPr>
                <w:sz w:val="20"/>
                <w:szCs w:val="20"/>
                <w:lang w:eastAsia="en-US"/>
              </w:rPr>
              <w:t>40</w:t>
            </w:r>
          </w:p>
        </w:tc>
        <w:tc>
          <w:tcPr>
            <w:tcW w:w="1843" w:type="dxa"/>
            <w:tcBorders>
              <w:top w:val="single" w:sz="4" w:space="0" w:color="auto"/>
              <w:left w:val="single" w:sz="4" w:space="0" w:color="auto"/>
              <w:bottom w:val="single" w:sz="4" w:space="0" w:color="auto"/>
              <w:right w:val="single" w:sz="4" w:space="0" w:color="auto"/>
            </w:tcBorders>
          </w:tcPr>
          <w:p w14:paraId="043E4EA6" w14:textId="77777777" w:rsidR="00A86077" w:rsidRDefault="00A86077" w:rsidP="00746537">
            <w:pPr>
              <w:tabs>
                <w:tab w:val="left" w:pos="709"/>
                <w:tab w:val="left" w:pos="1701"/>
              </w:tabs>
              <w:spacing w:line="276" w:lineRule="auto"/>
              <w:jc w:val="center"/>
              <w:rPr>
                <w:sz w:val="20"/>
                <w:szCs w:val="20"/>
                <w:lang w:eastAsia="en-US"/>
              </w:rPr>
            </w:pPr>
            <w:r>
              <w:rPr>
                <w:sz w:val="20"/>
                <w:szCs w:val="20"/>
                <w:lang w:eastAsia="en-US"/>
              </w:rPr>
              <w:t>7,5</w:t>
            </w:r>
          </w:p>
        </w:tc>
        <w:tc>
          <w:tcPr>
            <w:tcW w:w="1134" w:type="dxa"/>
            <w:tcBorders>
              <w:top w:val="single" w:sz="4" w:space="0" w:color="auto"/>
              <w:left w:val="single" w:sz="4" w:space="0" w:color="auto"/>
              <w:bottom w:val="single" w:sz="4" w:space="0" w:color="auto"/>
              <w:right w:val="single" w:sz="4" w:space="0" w:color="auto"/>
            </w:tcBorders>
          </w:tcPr>
          <w:p w14:paraId="655BFB63" w14:textId="77777777" w:rsidR="00A86077" w:rsidRDefault="00A86077" w:rsidP="00746537">
            <w:pPr>
              <w:tabs>
                <w:tab w:val="left" w:pos="709"/>
                <w:tab w:val="left" w:pos="1701"/>
              </w:tabs>
              <w:spacing w:line="276" w:lineRule="auto"/>
              <w:jc w:val="center"/>
              <w:rPr>
                <w:sz w:val="20"/>
                <w:szCs w:val="20"/>
                <w:lang w:eastAsia="en-US"/>
              </w:rPr>
            </w:pPr>
            <w:r>
              <w:rPr>
                <w:sz w:val="20"/>
                <w:szCs w:val="20"/>
                <w:lang w:eastAsia="en-US"/>
              </w:rPr>
              <w:t>K</w:t>
            </w:r>
          </w:p>
        </w:tc>
        <w:tc>
          <w:tcPr>
            <w:tcW w:w="850" w:type="dxa"/>
            <w:tcBorders>
              <w:top w:val="single" w:sz="4" w:space="0" w:color="auto"/>
              <w:left w:val="single" w:sz="4" w:space="0" w:color="auto"/>
              <w:bottom w:val="single" w:sz="4" w:space="0" w:color="auto"/>
              <w:right w:val="single" w:sz="4" w:space="0" w:color="auto"/>
            </w:tcBorders>
          </w:tcPr>
          <w:p w14:paraId="14C7F0F1" w14:textId="77777777" w:rsidR="00A86077" w:rsidRDefault="00A86077" w:rsidP="00746537">
            <w:pPr>
              <w:tabs>
                <w:tab w:val="left" w:pos="709"/>
                <w:tab w:val="left" w:pos="1701"/>
              </w:tabs>
              <w:spacing w:line="276" w:lineRule="auto"/>
              <w:jc w:val="center"/>
              <w:rPr>
                <w:sz w:val="20"/>
                <w:szCs w:val="20"/>
                <w:lang w:eastAsia="en-US"/>
              </w:rPr>
            </w:pPr>
            <w:r>
              <w:rPr>
                <w:sz w:val="20"/>
                <w:szCs w:val="20"/>
                <w:lang w:eastAsia="en-US"/>
              </w:rPr>
              <w:t>1,2</w:t>
            </w:r>
          </w:p>
        </w:tc>
        <w:tc>
          <w:tcPr>
            <w:tcW w:w="1563" w:type="dxa"/>
            <w:tcBorders>
              <w:top w:val="single" w:sz="4" w:space="0" w:color="auto"/>
              <w:left w:val="single" w:sz="4" w:space="0" w:color="auto"/>
              <w:bottom w:val="single" w:sz="4" w:space="0" w:color="auto"/>
              <w:right w:val="single" w:sz="4" w:space="0" w:color="auto"/>
            </w:tcBorders>
          </w:tcPr>
          <w:p w14:paraId="5572F736" w14:textId="77777777" w:rsidR="00A86077" w:rsidRDefault="00A86077" w:rsidP="00746537">
            <w:pPr>
              <w:tabs>
                <w:tab w:val="left" w:pos="709"/>
                <w:tab w:val="left" w:pos="1701"/>
              </w:tabs>
              <w:spacing w:line="276" w:lineRule="auto"/>
              <w:jc w:val="center"/>
              <w:rPr>
                <w:sz w:val="20"/>
                <w:szCs w:val="20"/>
                <w:lang w:eastAsia="en-US"/>
              </w:rPr>
            </w:pPr>
            <w:r>
              <w:rPr>
                <w:sz w:val="20"/>
                <w:szCs w:val="20"/>
                <w:lang w:eastAsia="en-US"/>
              </w:rPr>
              <w:t>40</w:t>
            </w:r>
          </w:p>
        </w:tc>
      </w:tr>
    </w:tbl>
    <w:p w14:paraId="4E1356B1" w14:textId="77777777" w:rsidR="00746537" w:rsidRDefault="00746537">
      <w:pPr>
        <w:keepNext w:val="0"/>
        <w:widowControl w:val="0"/>
        <w:tabs>
          <w:tab w:val="left" w:pos="567"/>
        </w:tabs>
        <w:autoSpaceDE w:val="0"/>
        <w:autoSpaceDN w:val="0"/>
        <w:jc w:val="left"/>
        <w:rPr>
          <w:sz w:val="20"/>
          <w:szCs w:val="20"/>
        </w:rPr>
      </w:pPr>
    </w:p>
    <w:p w14:paraId="56F1AE2C" w14:textId="77777777" w:rsidR="0056574F" w:rsidRPr="00CC54BC" w:rsidRDefault="0056574F">
      <w:pPr>
        <w:keepNext w:val="0"/>
        <w:widowControl w:val="0"/>
        <w:tabs>
          <w:tab w:val="left" w:pos="567"/>
        </w:tabs>
        <w:autoSpaceDE w:val="0"/>
        <w:autoSpaceDN w:val="0"/>
        <w:jc w:val="left"/>
        <w:rPr>
          <w:sz w:val="20"/>
          <w:szCs w:val="20"/>
        </w:rPr>
      </w:pPr>
      <w:r w:rsidRPr="00CC54BC">
        <w:rPr>
          <w:sz w:val="20"/>
          <w:szCs w:val="20"/>
        </w:rPr>
        <w:t xml:space="preserve">SZ </w:t>
      </w:r>
      <w:r w:rsidRPr="00CC54BC">
        <w:rPr>
          <w:sz w:val="20"/>
          <w:szCs w:val="20"/>
        </w:rPr>
        <w:tab/>
        <w:t>- szabadonálló</w:t>
      </w:r>
    </w:p>
    <w:p w14:paraId="10B3C114" w14:textId="77777777" w:rsidR="0056574F" w:rsidRPr="00CC54BC" w:rsidRDefault="0056574F">
      <w:pPr>
        <w:keepNext w:val="0"/>
        <w:widowControl w:val="0"/>
        <w:tabs>
          <w:tab w:val="left" w:pos="567"/>
        </w:tabs>
        <w:autoSpaceDE w:val="0"/>
        <w:autoSpaceDN w:val="0"/>
        <w:jc w:val="left"/>
        <w:rPr>
          <w:sz w:val="20"/>
          <w:szCs w:val="20"/>
        </w:rPr>
      </w:pPr>
      <w:r w:rsidRPr="00CC54BC">
        <w:rPr>
          <w:sz w:val="20"/>
          <w:szCs w:val="20"/>
        </w:rPr>
        <w:t>T</w:t>
      </w:r>
      <w:r w:rsidRPr="00CC54BC">
        <w:rPr>
          <w:sz w:val="20"/>
          <w:szCs w:val="20"/>
        </w:rPr>
        <w:tab/>
        <w:t>- telepszerű beépítés</w:t>
      </w:r>
    </w:p>
    <w:p w14:paraId="5B02CFBD" w14:textId="77777777" w:rsidR="0056574F" w:rsidRDefault="0056574F">
      <w:pPr>
        <w:keepNext w:val="0"/>
        <w:widowControl w:val="0"/>
        <w:tabs>
          <w:tab w:val="left" w:pos="567"/>
        </w:tabs>
        <w:autoSpaceDE w:val="0"/>
        <w:autoSpaceDN w:val="0"/>
        <w:jc w:val="left"/>
        <w:rPr>
          <w:sz w:val="20"/>
          <w:szCs w:val="20"/>
        </w:rPr>
      </w:pPr>
      <w:r w:rsidRPr="00CC54BC">
        <w:rPr>
          <w:sz w:val="20"/>
          <w:szCs w:val="20"/>
        </w:rPr>
        <w:t>K</w:t>
      </w:r>
      <w:r w:rsidRPr="00CC54BC">
        <w:rPr>
          <w:sz w:val="20"/>
          <w:szCs w:val="20"/>
        </w:rPr>
        <w:tab/>
        <w:t>- kialakult állapot</w:t>
      </w:r>
    </w:p>
    <w:p w14:paraId="15E87DB3" w14:textId="77777777" w:rsidR="00E83916" w:rsidRPr="00CC54BC" w:rsidRDefault="00E83916">
      <w:pPr>
        <w:keepNext w:val="0"/>
        <w:widowControl w:val="0"/>
        <w:tabs>
          <w:tab w:val="left" w:pos="567"/>
        </w:tabs>
        <w:autoSpaceDE w:val="0"/>
        <w:autoSpaceDN w:val="0"/>
        <w:jc w:val="left"/>
        <w:rPr>
          <w:sz w:val="20"/>
          <w:szCs w:val="20"/>
        </w:rPr>
      </w:pPr>
    </w:p>
    <w:p w14:paraId="132AEF0E" w14:textId="77777777" w:rsidR="0056574F" w:rsidRPr="00CC54BC" w:rsidRDefault="0056574F">
      <w:pPr>
        <w:keepNext w:val="0"/>
        <w:widowControl w:val="0"/>
        <w:autoSpaceDE w:val="0"/>
        <w:autoSpaceDN w:val="0"/>
        <w:ind w:left="567" w:hanging="567"/>
        <w:rPr>
          <w:sz w:val="22"/>
          <w:szCs w:val="22"/>
        </w:rPr>
      </w:pPr>
      <w:r w:rsidRPr="005B0504">
        <w:rPr>
          <w:sz w:val="22"/>
          <w:szCs w:val="22"/>
        </w:rPr>
        <w:t>/4/</w:t>
      </w:r>
      <w:r w:rsidRPr="005B0504">
        <w:rPr>
          <w:sz w:val="22"/>
          <w:szCs w:val="22"/>
        </w:rPr>
        <w:tab/>
        <w:t>A</w:t>
      </w:r>
      <w:r w:rsidRPr="00CC54BC">
        <w:rPr>
          <w:sz w:val="22"/>
          <w:szCs w:val="22"/>
        </w:rPr>
        <w:t xml:space="preserve"> településközpont vegyes területen a melléképítmények közül a következők helyezhetők el:</w:t>
      </w:r>
    </w:p>
    <w:p w14:paraId="7121BA4F" w14:textId="77777777" w:rsidR="0056574F" w:rsidRPr="00CC54BC" w:rsidRDefault="0056574F" w:rsidP="005E7BC1">
      <w:pPr>
        <w:keepNext w:val="0"/>
        <w:numPr>
          <w:ilvl w:val="0"/>
          <w:numId w:val="1"/>
        </w:numPr>
        <w:tabs>
          <w:tab w:val="left" w:pos="993"/>
          <w:tab w:val="center" w:pos="4678"/>
          <w:tab w:val="right" w:pos="9072"/>
        </w:tabs>
        <w:autoSpaceDE w:val="0"/>
        <w:autoSpaceDN w:val="0"/>
        <w:ind w:left="993" w:hanging="426"/>
        <w:rPr>
          <w:sz w:val="22"/>
          <w:szCs w:val="22"/>
        </w:rPr>
      </w:pPr>
      <w:r w:rsidRPr="00CC54BC">
        <w:rPr>
          <w:sz w:val="22"/>
          <w:szCs w:val="22"/>
        </w:rPr>
        <w:t>közmű-becsatlakozási műtárgy,</w:t>
      </w:r>
    </w:p>
    <w:p w14:paraId="35F55AD1" w14:textId="77777777" w:rsidR="0056574F" w:rsidRPr="00CC54BC" w:rsidRDefault="0056574F" w:rsidP="005E7BC1">
      <w:pPr>
        <w:keepNext w:val="0"/>
        <w:numPr>
          <w:ilvl w:val="0"/>
          <w:numId w:val="1"/>
        </w:numPr>
        <w:tabs>
          <w:tab w:val="left" w:pos="993"/>
          <w:tab w:val="center" w:pos="4678"/>
          <w:tab w:val="right" w:pos="9072"/>
        </w:tabs>
        <w:autoSpaceDE w:val="0"/>
        <w:autoSpaceDN w:val="0"/>
        <w:ind w:left="993" w:hanging="426"/>
        <w:rPr>
          <w:sz w:val="22"/>
          <w:szCs w:val="22"/>
        </w:rPr>
      </w:pPr>
      <w:r w:rsidRPr="00CC54BC">
        <w:rPr>
          <w:sz w:val="22"/>
          <w:szCs w:val="22"/>
        </w:rPr>
        <w:lastRenderedPageBreak/>
        <w:t>hulladéktartály-tároló (legfeljebb 2,0 m-es belmagassággal),</w:t>
      </w:r>
    </w:p>
    <w:p w14:paraId="20A9CFFB" w14:textId="77777777" w:rsidR="0056574F" w:rsidRPr="00CC54BC" w:rsidRDefault="0056574F" w:rsidP="005E7BC1">
      <w:pPr>
        <w:keepNext w:val="0"/>
        <w:numPr>
          <w:ilvl w:val="0"/>
          <w:numId w:val="1"/>
        </w:numPr>
        <w:tabs>
          <w:tab w:val="left" w:pos="993"/>
          <w:tab w:val="center" w:pos="4678"/>
          <w:tab w:val="right" w:pos="9072"/>
        </w:tabs>
        <w:autoSpaceDE w:val="0"/>
        <w:autoSpaceDN w:val="0"/>
        <w:ind w:left="993" w:hanging="426"/>
        <w:rPr>
          <w:sz w:val="22"/>
          <w:szCs w:val="22"/>
        </w:rPr>
      </w:pPr>
      <w:r w:rsidRPr="00CC54BC">
        <w:rPr>
          <w:sz w:val="22"/>
          <w:szCs w:val="22"/>
        </w:rPr>
        <w:t>kirakatszekrény (legfeljebb 0,40 m-es mélységgel),</w:t>
      </w:r>
    </w:p>
    <w:p w14:paraId="2D9C91AC" w14:textId="77777777" w:rsidR="0056574F" w:rsidRPr="00CC54BC" w:rsidRDefault="0056574F" w:rsidP="005E7BC1">
      <w:pPr>
        <w:keepNext w:val="0"/>
        <w:numPr>
          <w:ilvl w:val="0"/>
          <w:numId w:val="1"/>
        </w:numPr>
        <w:tabs>
          <w:tab w:val="left" w:pos="993"/>
          <w:tab w:val="center" w:pos="4678"/>
          <w:tab w:val="right" w:pos="9072"/>
        </w:tabs>
        <w:autoSpaceDE w:val="0"/>
        <w:autoSpaceDN w:val="0"/>
        <w:ind w:left="993" w:hanging="426"/>
        <w:rPr>
          <w:sz w:val="22"/>
          <w:szCs w:val="22"/>
        </w:rPr>
      </w:pPr>
      <w:r w:rsidRPr="00CC54BC">
        <w:rPr>
          <w:sz w:val="22"/>
          <w:szCs w:val="22"/>
        </w:rPr>
        <w:t>kerti építmény (hinta, csúszda, homokozó, szökőkút, pihenés és játék céljára szolgáló műtárgy, a terepszintnél 1 m-nél nem magasabbra emelkedő lefedés nélküli terasz),</w:t>
      </w:r>
    </w:p>
    <w:p w14:paraId="6A8D43E1" w14:textId="77777777" w:rsidR="0056574F" w:rsidRPr="00CC54BC" w:rsidRDefault="0056574F" w:rsidP="005E7BC1">
      <w:pPr>
        <w:keepNext w:val="0"/>
        <w:numPr>
          <w:ilvl w:val="0"/>
          <w:numId w:val="1"/>
        </w:numPr>
        <w:tabs>
          <w:tab w:val="left" w:pos="993"/>
          <w:tab w:val="center" w:pos="4678"/>
          <w:tab w:val="right" w:pos="9072"/>
        </w:tabs>
        <w:autoSpaceDE w:val="0"/>
        <w:autoSpaceDN w:val="0"/>
        <w:ind w:left="993" w:hanging="426"/>
        <w:rPr>
          <w:sz w:val="22"/>
          <w:szCs w:val="22"/>
        </w:rPr>
      </w:pPr>
      <w:r w:rsidRPr="00CC54BC">
        <w:rPr>
          <w:sz w:val="22"/>
          <w:szCs w:val="22"/>
        </w:rPr>
        <w:t>kerti víz- és fürdőmedence, -napkollektor,</w:t>
      </w:r>
    </w:p>
    <w:p w14:paraId="48720B1E" w14:textId="77777777" w:rsidR="0056574F" w:rsidRPr="00CC54BC" w:rsidRDefault="0056574F" w:rsidP="005E7BC1">
      <w:pPr>
        <w:keepNext w:val="0"/>
        <w:numPr>
          <w:ilvl w:val="0"/>
          <w:numId w:val="1"/>
        </w:numPr>
        <w:tabs>
          <w:tab w:val="left" w:pos="993"/>
          <w:tab w:val="center" w:pos="4678"/>
          <w:tab w:val="right" w:pos="9072"/>
        </w:tabs>
        <w:autoSpaceDE w:val="0"/>
        <w:autoSpaceDN w:val="0"/>
        <w:ind w:left="993" w:hanging="426"/>
        <w:rPr>
          <w:sz w:val="22"/>
          <w:szCs w:val="22"/>
        </w:rPr>
      </w:pPr>
      <w:r w:rsidRPr="00CC54BC">
        <w:rPr>
          <w:sz w:val="22"/>
          <w:szCs w:val="22"/>
        </w:rPr>
        <w:t xml:space="preserve">kerti lugas, továbbá lábonálló kerti tető legfeljebb </w:t>
      </w:r>
      <w:smartTag w:uri="urn:schemas-microsoft-com:office:smarttags" w:element="metricconverter">
        <w:smartTagPr>
          <w:attr w:name="ProductID" w:val="20 m2"/>
        </w:smartTagPr>
        <w:r w:rsidRPr="00CC54BC">
          <w:rPr>
            <w:sz w:val="22"/>
            <w:szCs w:val="22"/>
          </w:rPr>
          <w:t>20 m</w:t>
        </w:r>
        <w:r w:rsidRPr="00CC54BC">
          <w:rPr>
            <w:sz w:val="22"/>
            <w:szCs w:val="22"/>
            <w:vertAlign w:val="superscript"/>
          </w:rPr>
          <w:t>2</w:t>
        </w:r>
      </w:smartTag>
      <w:r w:rsidRPr="00CC54BC">
        <w:rPr>
          <w:sz w:val="22"/>
          <w:szCs w:val="22"/>
        </w:rPr>
        <w:t xml:space="preserve"> vízszintes vetülettel,</w:t>
      </w:r>
    </w:p>
    <w:p w14:paraId="5A216BD1" w14:textId="77777777" w:rsidR="0056574F" w:rsidRPr="00CC54BC" w:rsidRDefault="0056574F" w:rsidP="005E7BC1">
      <w:pPr>
        <w:keepNext w:val="0"/>
        <w:numPr>
          <w:ilvl w:val="0"/>
          <w:numId w:val="1"/>
        </w:numPr>
        <w:tabs>
          <w:tab w:val="left" w:pos="993"/>
          <w:tab w:val="center" w:pos="4678"/>
          <w:tab w:val="right" w:pos="9072"/>
        </w:tabs>
        <w:autoSpaceDE w:val="0"/>
        <w:autoSpaceDN w:val="0"/>
        <w:ind w:left="993" w:hanging="426"/>
        <w:rPr>
          <w:sz w:val="22"/>
          <w:szCs w:val="22"/>
        </w:rPr>
      </w:pPr>
      <w:r w:rsidRPr="00CC54BC">
        <w:rPr>
          <w:sz w:val="22"/>
          <w:szCs w:val="22"/>
        </w:rPr>
        <w:t xml:space="preserve">szabadon álló és legfeljebb </w:t>
      </w:r>
      <w:smartTag w:uri="urn:schemas-microsoft-com:office:smarttags" w:element="metricconverter">
        <w:smartTagPr>
          <w:attr w:name="ProductID" w:val="10,0 m"/>
        </w:smartTagPr>
        <w:r w:rsidRPr="00CC54BC">
          <w:rPr>
            <w:sz w:val="22"/>
            <w:szCs w:val="22"/>
          </w:rPr>
          <w:t>10,0 m</w:t>
        </w:r>
      </w:smartTag>
      <w:r w:rsidRPr="00CC54BC">
        <w:rPr>
          <w:sz w:val="22"/>
          <w:szCs w:val="22"/>
        </w:rPr>
        <w:t xml:space="preserve"> magas antenna, óra, zászlótartó oszlop.</w:t>
      </w:r>
    </w:p>
    <w:p w14:paraId="4F321CAC" w14:textId="77777777" w:rsidR="0056574F" w:rsidRPr="00CC54BC" w:rsidRDefault="0056574F">
      <w:pPr>
        <w:keepNext w:val="0"/>
        <w:tabs>
          <w:tab w:val="left" w:pos="993"/>
          <w:tab w:val="center" w:pos="4678"/>
          <w:tab w:val="right" w:pos="9072"/>
        </w:tabs>
        <w:autoSpaceDE w:val="0"/>
        <w:autoSpaceDN w:val="0"/>
        <w:rPr>
          <w:sz w:val="22"/>
          <w:szCs w:val="22"/>
        </w:rPr>
      </w:pPr>
    </w:p>
    <w:p w14:paraId="5082D3F7" w14:textId="77777777" w:rsidR="0056574F" w:rsidRPr="00CC54BC" w:rsidRDefault="0056574F">
      <w:pPr>
        <w:keepNext w:val="0"/>
        <w:tabs>
          <w:tab w:val="left" w:pos="993"/>
          <w:tab w:val="center" w:pos="4678"/>
          <w:tab w:val="right" w:pos="9072"/>
        </w:tabs>
        <w:autoSpaceDE w:val="0"/>
        <w:autoSpaceDN w:val="0"/>
        <w:ind w:left="567" w:hanging="567"/>
        <w:rPr>
          <w:sz w:val="22"/>
          <w:szCs w:val="22"/>
        </w:rPr>
      </w:pPr>
      <w:r w:rsidRPr="00CC54BC">
        <w:rPr>
          <w:sz w:val="22"/>
          <w:szCs w:val="22"/>
        </w:rPr>
        <w:t xml:space="preserve">/5/ </w:t>
      </w:r>
      <w:r w:rsidR="00FD1316" w:rsidRPr="00CC54BC">
        <w:rPr>
          <w:rStyle w:val="Lbjegyzet-hivatkozs"/>
          <w:sz w:val="22"/>
          <w:szCs w:val="22"/>
        </w:rPr>
        <w:footnoteReference w:id="80"/>
      </w:r>
      <w:r w:rsidRPr="00CC54BC">
        <w:rPr>
          <w:sz w:val="22"/>
          <w:szCs w:val="22"/>
        </w:rPr>
        <w:tab/>
      </w:r>
      <w:r w:rsidR="00FD1316" w:rsidRPr="00CC54BC">
        <w:rPr>
          <w:sz w:val="22"/>
          <w:szCs w:val="22"/>
        </w:rPr>
        <w:t xml:space="preserve">Vt-VL1 és Vt-VL2 </w:t>
      </w:r>
      <w:r w:rsidR="00937590">
        <w:rPr>
          <w:sz w:val="22"/>
          <w:szCs w:val="22"/>
        </w:rPr>
        <w:t xml:space="preserve">és a Vt-VL-3 </w:t>
      </w:r>
      <w:r w:rsidR="00FD1316" w:rsidRPr="00CC54BC">
        <w:rPr>
          <w:sz w:val="22"/>
          <w:szCs w:val="22"/>
        </w:rPr>
        <w:t xml:space="preserve">építési övezeteket kivéve az </w:t>
      </w:r>
      <w:r w:rsidRPr="00CC54BC">
        <w:rPr>
          <w:sz w:val="22"/>
          <w:szCs w:val="22"/>
        </w:rPr>
        <w:t>övezetben a meglévő összefüggő zöldfelületek parkszerű kialakítása megtartandó és nem beépíthetők.</w:t>
      </w:r>
    </w:p>
    <w:p w14:paraId="460A90A2" w14:textId="77777777" w:rsidR="0056574F" w:rsidRPr="00CC54BC" w:rsidRDefault="0056574F">
      <w:pPr>
        <w:keepNext w:val="0"/>
        <w:widowControl w:val="0"/>
        <w:autoSpaceDE w:val="0"/>
        <w:autoSpaceDN w:val="0"/>
        <w:jc w:val="center"/>
        <w:rPr>
          <w:b/>
          <w:bCs/>
          <w:sz w:val="22"/>
          <w:szCs w:val="22"/>
        </w:rPr>
      </w:pPr>
    </w:p>
    <w:p w14:paraId="1E5B71E4" w14:textId="77777777" w:rsidR="00932A2C" w:rsidRPr="00CC54BC" w:rsidRDefault="00932A2C" w:rsidP="00CC54BC">
      <w:pPr>
        <w:keepNext w:val="0"/>
        <w:widowControl w:val="0"/>
        <w:autoSpaceDE w:val="0"/>
        <w:autoSpaceDN w:val="0"/>
        <w:ind w:left="567" w:hanging="567"/>
        <w:rPr>
          <w:spacing w:val="-2"/>
          <w:sz w:val="22"/>
          <w:szCs w:val="22"/>
        </w:rPr>
      </w:pPr>
      <w:r w:rsidRPr="00CC54BC">
        <w:rPr>
          <w:spacing w:val="-2"/>
          <w:sz w:val="22"/>
          <w:szCs w:val="22"/>
        </w:rPr>
        <w:t>/</w:t>
      </w:r>
      <w:r w:rsidRPr="005B0504">
        <w:rPr>
          <w:spacing w:val="-2"/>
          <w:sz w:val="22"/>
          <w:szCs w:val="22"/>
        </w:rPr>
        <w:t>6/</w:t>
      </w:r>
      <w:r w:rsidR="009E7F6C">
        <w:rPr>
          <w:rStyle w:val="Lbjegyzet-hivatkozs"/>
          <w:spacing w:val="-2"/>
          <w:sz w:val="22"/>
          <w:szCs w:val="22"/>
        </w:rPr>
        <w:footnoteReference w:id="81"/>
      </w:r>
      <w:r w:rsidRPr="005B0504">
        <w:rPr>
          <w:spacing w:val="-2"/>
          <w:sz w:val="22"/>
          <w:szCs w:val="22"/>
        </w:rPr>
        <w:tab/>
      </w:r>
    </w:p>
    <w:p w14:paraId="352D05E8" w14:textId="77777777" w:rsidR="00932A2C" w:rsidRPr="00CC54BC" w:rsidRDefault="00932A2C" w:rsidP="00932A2C">
      <w:pPr>
        <w:keepNext w:val="0"/>
        <w:widowControl w:val="0"/>
        <w:autoSpaceDE w:val="0"/>
        <w:autoSpaceDN w:val="0"/>
        <w:ind w:left="567" w:hanging="567"/>
        <w:jc w:val="left"/>
        <w:rPr>
          <w:spacing w:val="-2"/>
          <w:sz w:val="22"/>
          <w:szCs w:val="22"/>
        </w:rPr>
      </w:pPr>
    </w:p>
    <w:p w14:paraId="1B48531A" w14:textId="77777777" w:rsidR="00932A2C" w:rsidRPr="00CC54BC" w:rsidRDefault="00932A2C" w:rsidP="00932A2C">
      <w:pPr>
        <w:keepNext w:val="0"/>
        <w:widowControl w:val="0"/>
        <w:autoSpaceDE w:val="0"/>
        <w:autoSpaceDN w:val="0"/>
        <w:ind w:left="567" w:hanging="567"/>
        <w:jc w:val="left"/>
        <w:rPr>
          <w:spacing w:val="-2"/>
          <w:sz w:val="22"/>
          <w:szCs w:val="22"/>
        </w:rPr>
      </w:pPr>
      <w:r w:rsidRPr="00CC54BC">
        <w:rPr>
          <w:spacing w:val="-2"/>
          <w:sz w:val="22"/>
          <w:szCs w:val="22"/>
        </w:rPr>
        <w:t>/7/</w:t>
      </w:r>
      <w:r w:rsidR="009E7F6C">
        <w:rPr>
          <w:rStyle w:val="Lbjegyzet-hivatkozs"/>
          <w:spacing w:val="-2"/>
          <w:sz w:val="22"/>
          <w:szCs w:val="22"/>
        </w:rPr>
        <w:footnoteReference w:id="82"/>
      </w:r>
      <w:r w:rsidRPr="00CC54BC">
        <w:rPr>
          <w:spacing w:val="-2"/>
          <w:sz w:val="22"/>
          <w:szCs w:val="22"/>
        </w:rPr>
        <w:tab/>
      </w:r>
    </w:p>
    <w:p w14:paraId="40A8BA4D" w14:textId="77777777" w:rsidR="00932A2C" w:rsidRPr="00BF6CDD" w:rsidRDefault="00932A2C" w:rsidP="00932A2C">
      <w:pPr>
        <w:keepNext w:val="0"/>
        <w:widowControl w:val="0"/>
        <w:autoSpaceDE w:val="0"/>
        <w:autoSpaceDN w:val="0"/>
        <w:ind w:left="567" w:hanging="567"/>
        <w:jc w:val="left"/>
        <w:rPr>
          <w:spacing w:val="-2"/>
          <w:sz w:val="22"/>
          <w:szCs w:val="22"/>
        </w:rPr>
      </w:pPr>
      <w:r w:rsidRPr="00CC54BC">
        <w:rPr>
          <w:spacing w:val="-2"/>
          <w:sz w:val="22"/>
          <w:szCs w:val="22"/>
        </w:rPr>
        <w:t>/8/</w:t>
      </w:r>
      <w:r w:rsidR="009E7F6C">
        <w:rPr>
          <w:rStyle w:val="Lbjegyzet-hivatkozs"/>
          <w:spacing w:val="-2"/>
          <w:sz w:val="22"/>
          <w:szCs w:val="22"/>
        </w:rPr>
        <w:footnoteReference w:id="83"/>
      </w:r>
      <w:r w:rsidRPr="00CC54BC">
        <w:rPr>
          <w:spacing w:val="-2"/>
          <w:sz w:val="22"/>
          <w:szCs w:val="22"/>
        </w:rPr>
        <w:tab/>
      </w:r>
    </w:p>
    <w:p w14:paraId="23FFFC1C" w14:textId="77777777" w:rsidR="00932A2C" w:rsidRPr="00BF6CDD" w:rsidRDefault="00932A2C" w:rsidP="00CC54BC">
      <w:pPr>
        <w:keepNext w:val="0"/>
        <w:widowControl w:val="0"/>
        <w:autoSpaceDE w:val="0"/>
        <w:autoSpaceDN w:val="0"/>
        <w:ind w:left="567" w:hanging="567"/>
        <w:rPr>
          <w:spacing w:val="-2"/>
          <w:sz w:val="22"/>
          <w:szCs w:val="22"/>
        </w:rPr>
      </w:pPr>
      <w:r w:rsidRPr="00BF6CDD">
        <w:rPr>
          <w:spacing w:val="-2"/>
          <w:sz w:val="22"/>
          <w:szCs w:val="22"/>
        </w:rPr>
        <w:t>/9/</w:t>
      </w:r>
      <w:r w:rsidR="009C565E">
        <w:rPr>
          <w:rStyle w:val="Lbjegyzet-hivatkozs"/>
          <w:spacing w:val="-2"/>
          <w:sz w:val="22"/>
          <w:szCs w:val="22"/>
        </w:rPr>
        <w:footnoteReference w:id="84"/>
      </w:r>
      <w:r w:rsidRPr="00BF6CDD">
        <w:rPr>
          <w:spacing w:val="-2"/>
          <w:sz w:val="22"/>
          <w:szCs w:val="22"/>
        </w:rPr>
        <w:tab/>
      </w:r>
    </w:p>
    <w:p w14:paraId="2E77735F" w14:textId="77777777" w:rsidR="00932A2C" w:rsidRPr="00BF6CDD" w:rsidRDefault="00932A2C" w:rsidP="00CC54BC">
      <w:pPr>
        <w:keepNext w:val="0"/>
        <w:widowControl w:val="0"/>
        <w:autoSpaceDE w:val="0"/>
        <w:autoSpaceDN w:val="0"/>
        <w:ind w:left="567" w:hanging="567"/>
        <w:rPr>
          <w:spacing w:val="-2"/>
          <w:sz w:val="22"/>
          <w:szCs w:val="22"/>
        </w:rPr>
      </w:pPr>
      <w:r w:rsidRPr="00BF6CDD">
        <w:rPr>
          <w:spacing w:val="-2"/>
          <w:sz w:val="22"/>
          <w:szCs w:val="22"/>
        </w:rPr>
        <w:t xml:space="preserve">/10/ </w:t>
      </w:r>
      <w:r w:rsidR="009E7F6C">
        <w:rPr>
          <w:rStyle w:val="Lbjegyzet-hivatkozs"/>
          <w:spacing w:val="-2"/>
          <w:sz w:val="22"/>
          <w:szCs w:val="22"/>
        </w:rPr>
        <w:footnoteReference w:id="85"/>
      </w:r>
      <w:r w:rsidRPr="00BF6CDD">
        <w:rPr>
          <w:spacing w:val="-2"/>
          <w:sz w:val="22"/>
          <w:szCs w:val="22"/>
        </w:rPr>
        <w:tab/>
      </w:r>
    </w:p>
    <w:p w14:paraId="3791DC01" w14:textId="77777777" w:rsidR="00932A2C" w:rsidRPr="00BF6CDD" w:rsidRDefault="00932A2C" w:rsidP="00CC54BC">
      <w:pPr>
        <w:keepNext w:val="0"/>
        <w:widowControl w:val="0"/>
        <w:autoSpaceDE w:val="0"/>
        <w:autoSpaceDN w:val="0"/>
        <w:ind w:left="567" w:hanging="567"/>
        <w:rPr>
          <w:spacing w:val="-2"/>
          <w:sz w:val="22"/>
          <w:szCs w:val="22"/>
        </w:rPr>
      </w:pPr>
      <w:r w:rsidRPr="00BF6CDD">
        <w:rPr>
          <w:spacing w:val="-2"/>
          <w:sz w:val="22"/>
          <w:szCs w:val="22"/>
        </w:rPr>
        <w:t>/11/</w:t>
      </w:r>
      <w:r w:rsidR="009E7F6C">
        <w:rPr>
          <w:rStyle w:val="Lbjegyzet-hivatkozs"/>
          <w:spacing w:val="-2"/>
          <w:sz w:val="22"/>
          <w:szCs w:val="22"/>
        </w:rPr>
        <w:footnoteReference w:id="86"/>
      </w:r>
      <w:r w:rsidRPr="00BF6CDD">
        <w:rPr>
          <w:spacing w:val="-2"/>
          <w:sz w:val="22"/>
          <w:szCs w:val="22"/>
        </w:rPr>
        <w:tab/>
      </w:r>
    </w:p>
    <w:p w14:paraId="71B1D9B1" w14:textId="77777777" w:rsidR="00932A2C" w:rsidRPr="00BF6CDD" w:rsidRDefault="00932A2C" w:rsidP="00CC54BC">
      <w:pPr>
        <w:keepNext w:val="0"/>
        <w:widowControl w:val="0"/>
        <w:autoSpaceDE w:val="0"/>
        <w:autoSpaceDN w:val="0"/>
        <w:ind w:left="567" w:hanging="567"/>
        <w:rPr>
          <w:spacing w:val="-2"/>
          <w:sz w:val="22"/>
          <w:szCs w:val="22"/>
        </w:rPr>
      </w:pPr>
      <w:r w:rsidRPr="00BF6CDD">
        <w:rPr>
          <w:spacing w:val="-2"/>
          <w:sz w:val="22"/>
          <w:szCs w:val="22"/>
        </w:rPr>
        <w:t>/12/</w:t>
      </w:r>
      <w:r w:rsidR="009E7F6C">
        <w:rPr>
          <w:rStyle w:val="Lbjegyzet-hivatkozs"/>
          <w:spacing w:val="-2"/>
          <w:sz w:val="22"/>
          <w:szCs w:val="22"/>
        </w:rPr>
        <w:footnoteReference w:id="87"/>
      </w:r>
      <w:r w:rsidRPr="00BF6CDD">
        <w:rPr>
          <w:spacing w:val="-2"/>
          <w:sz w:val="22"/>
          <w:szCs w:val="22"/>
        </w:rPr>
        <w:tab/>
        <w:t xml:space="preserve"> </w:t>
      </w:r>
    </w:p>
    <w:p w14:paraId="4EF95881" w14:textId="77777777" w:rsidR="00932A2C" w:rsidRPr="00BF6CDD" w:rsidRDefault="00E301C7" w:rsidP="00CC54BC">
      <w:pPr>
        <w:keepNext w:val="0"/>
        <w:widowControl w:val="0"/>
        <w:ind w:left="567" w:hanging="567"/>
        <w:rPr>
          <w:spacing w:val="-2"/>
          <w:sz w:val="22"/>
          <w:szCs w:val="22"/>
        </w:rPr>
      </w:pPr>
      <w:r>
        <w:rPr>
          <w:spacing w:val="-2"/>
          <w:sz w:val="22"/>
          <w:szCs w:val="22"/>
        </w:rPr>
        <w:t>/13/</w:t>
      </w:r>
      <w:r>
        <w:rPr>
          <w:rStyle w:val="Lbjegyzet-hivatkozs"/>
          <w:spacing w:val="-2"/>
          <w:sz w:val="22"/>
          <w:szCs w:val="22"/>
        </w:rPr>
        <w:footnoteReference w:id="88"/>
      </w:r>
      <w:r w:rsidR="007A4990">
        <w:rPr>
          <w:spacing w:val="-2"/>
          <w:sz w:val="22"/>
          <w:szCs w:val="22"/>
        </w:rPr>
        <w:tab/>
      </w:r>
    </w:p>
    <w:p w14:paraId="4EC53AC8" w14:textId="77777777" w:rsidR="00045478" w:rsidRPr="00BF6CDD" w:rsidRDefault="00045478" w:rsidP="00CC54BC">
      <w:pPr>
        <w:pStyle w:val="Szvegtrzsbehzssal3"/>
        <w:tabs>
          <w:tab w:val="left" w:pos="1080"/>
        </w:tabs>
        <w:ind w:left="567" w:hanging="567"/>
        <w:rPr>
          <w:sz w:val="22"/>
          <w:szCs w:val="22"/>
        </w:rPr>
      </w:pPr>
    </w:p>
    <w:p w14:paraId="7F6CF666" w14:textId="77777777" w:rsidR="00045478" w:rsidRPr="00BF6CDD" w:rsidRDefault="007A4990" w:rsidP="00CC54BC">
      <w:pPr>
        <w:pStyle w:val="Szvegtrzs2"/>
        <w:spacing w:after="0" w:line="240" w:lineRule="auto"/>
        <w:jc w:val="both"/>
        <w:rPr>
          <w:sz w:val="22"/>
          <w:szCs w:val="22"/>
        </w:rPr>
      </w:pPr>
      <w:r>
        <w:rPr>
          <w:sz w:val="22"/>
          <w:szCs w:val="22"/>
        </w:rPr>
        <w:t>/</w:t>
      </w:r>
      <w:r w:rsidR="00045478" w:rsidRPr="00BF6CDD">
        <w:rPr>
          <w:sz w:val="22"/>
          <w:szCs w:val="22"/>
        </w:rPr>
        <w:t>14</w:t>
      </w:r>
      <w:r>
        <w:rPr>
          <w:sz w:val="22"/>
          <w:szCs w:val="22"/>
        </w:rPr>
        <w:t>/</w:t>
      </w:r>
      <w:r w:rsidR="00C16937">
        <w:rPr>
          <w:rStyle w:val="Lbjegyzet-hivatkozs"/>
          <w:sz w:val="22"/>
          <w:szCs w:val="22"/>
        </w:rPr>
        <w:footnoteReference w:id="89"/>
      </w:r>
      <w:r w:rsidR="00045478" w:rsidRPr="00BF6CDD">
        <w:rPr>
          <w:sz w:val="22"/>
          <w:szCs w:val="22"/>
        </w:rPr>
        <w:t xml:space="preserve"> a Vt-VL építési övezetekre vonatkozó előírások:</w:t>
      </w:r>
    </w:p>
    <w:p w14:paraId="1235AEE7" w14:textId="77777777" w:rsidR="00045478" w:rsidRPr="00BF6CDD" w:rsidRDefault="00045478" w:rsidP="00CC54BC">
      <w:pPr>
        <w:pStyle w:val="Szvegtrzs2"/>
        <w:spacing w:after="0" w:line="240" w:lineRule="auto"/>
        <w:ind w:left="1134" w:hanging="426"/>
        <w:jc w:val="both"/>
        <w:rPr>
          <w:sz w:val="22"/>
          <w:szCs w:val="22"/>
        </w:rPr>
      </w:pPr>
      <w:r w:rsidRPr="00BF6CDD">
        <w:rPr>
          <w:sz w:val="22"/>
          <w:szCs w:val="22"/>
        </w:rPr>
        <w:t>a/ telkenként 1 épülettömeg helyezhető el, melyben kizárólag kereskedelmi, szolgáltató, vendéglátó, valamint közösségi szórakoztató funkció helyezhető el.</w:t>
      </w:r>
    </w:p>
    <w:p w14:paraId="30839389" w14:textId="77777777" w:rsidR="00937590" w:rsidRPr="0085091C" w:rsidRDefault="00045478" w:rsidP="00937590">
      <w:pPr>
        <w:ind w:left="709"/>
        <w:rPr>
          <w:i/>
        </w:rPr>
      </w:pPr>
      <w:r w:rsidRPr="00BF6CDD">
        <w:rPr>
          <w:sz w:val="22"/>
          <w:szCs w:val="22"/>
        </w:rPr>
        <w:t>b/</w:t>
      </w:r>
      <w:r w:rsidR="00E301C7">
        <w:rPr>
          <w:rStyle w:val="Lbjegyzet-hivatkozs"/>
          <w:sz w:val="22"/>
          <w:szCs w:val="22"/>
        </w:rPr>
        <w:footnoteReference w:id="90"/>
      </w:r>
      <w:r w:rsidR="00937590" w:rsidRPr="00937590">
        <w:rPr>
          <w:i/>
        </w:rPr>
        <w:t xml:space="preserve"> </w:t>
      </w:r>
      <w:r w:rsidR="00937590" w:rsidRPr="0085091C">
        <w:rPr>
          <w:i/>
        </w:rPr>
        <w:t>Vt-VL3 építési övezetben kerítésként legfeljebb sövénykerítés létesíthető.”</w:t>
      </w:r>
    </w:p>
    <w:p w14:paraId="42BFAA6A" w14:textId="77777777" w:rsidR="00045478" w:rsidRPr="00BF6CDD" w:rsidRDefault="00045478" w:rsidP="00937590">
      <w:pPr>
        <w:pStyle w:val="Szvegtrzs2"/>
        <w:spacing w:after="0" w:line="240" w:lineRule="auto"/>
        <w:ind w:left="709" w:hanging="426"/>
        <w:jc w:val="both"/>
        <w:rPr>
          <w:sz w:val="22"/>
          <w:szCs w:val="22"/>
        </w:rPr>
      </w:pPr>
    </w:p>
    <w:p w14:paraId="4DF96E76" w14:textId="77777777" w:rsidR="00937590" w:rsidRPr="0085091C" w:rsidRDefault="00045478" w:rsidP="00937590">
      <w:pPr>
        <w:ind w:left="709"/>
        <w:rPr>
          <w:i/>
        </w:rPr>
      </w:pPr>
      <w:r w:rsidRPr="00BF6CDD">
        <w:rPr>
          <w:sz w:val="22"/>
          <w:szCs w:val="22"/>
        </w:rPr>
        <w:t>c/</w:t>
      </w:r>
      <w:r w:rsidR="008B359D">
        <w:rPr>
          <w:rStyle w:val="Lbjegyzet-hivatkozs"/>
          <w:sz w:val="22"/>
          <w:szCs w:val="22"/>
        </w:rPr>
        <w:footnoteReference w:id="91"/>
      </w:r>
      <w:r w:rsidR="00937590" w:rsidRPr="0085091C">
        <w:rPr>
          <w:i/>
        </w:rPr>
        <w:t>A Vt-VL3 építési övezetben épület elhelyezése esetén új híd létesítésével kell biztosítani a Városligeti-tó szigeteinek közterületről történő megközelítését.</w:t>
      </w:r>
    </w:p>
    <w:p w14:paraId="750F896B" w14:textId="77777777" w:rsidR="00045478" w:rsidRPr="00BF6CDD" w:rsidRDefault="00045478" w:rsidP="00937590">
      <w:pPr>
        <w:pStyle w:val="Szvegtrzs2"/>
        <w:spacing w:after="0" w:line="240" w:lineRule="auto"/>
        <w:ind w:left="709" w:hanging="567"/>
        <w:jc w:val="both"/>
        <w:rPr>
          <w:sz w:val="22"/>
          <w:szCs w:val="22"/>
        </w:rPr>
      </w:pPr>
    </w:p>
    <w:p w14:paraId="7017C4EE" w14:textId="77777777" w:rsidR="00045478" w:rsidRPr="00BF6CDD" w:rsidRDefault="00045478" w:rsidP="00CC54BC">
      <w:pPr>
        <w:pStyle w:val="Szvegtrzs2"/>
        <w:spacing w:after="0" w:line="240" w:lineRule="auto"/>
        <w:ind w:firstLine="708"/>
        <w:jc w:val="both"/>
        <w:rPr>
          <w:sz w:val="22"/>
          <w:szCs w:val="22"/>
        </w:rPr>
      </w:pPr>
      <w:r w:rsidRPr="00BF6CDD">
        <w:rPr>
          <w:sz w:val="22"/>
          <w:szCs w:val="22"/>
        </w:rPr>
        <w:t>d/</w:t>
      </w:r>
      <w:r w:rsidR="008B359D">
        <w:rPr>
          <w:rStyle w:val="Lbjegyzet-hivatkozs"/>
          <w:sz w:val="22"/>
          <w:szCs w:val="22"/>
        </w:rPr>
        <w:footnoteReference w:id="92"/>
      </w:r>
    </w:p>
    <w:p w14:paraId="5AEAD06D" w14:textId="77777777" w:rsidR="00F75062" w:rsidRDefault="00045478" w:rsidP="00CC54BC">
      <w:pPr>
        <w:pStyle w:val="Szvegtrzs2"/>
        <w:spacing w:after="0" w:line="240" w:lineRule="auto"/>
        <w:ind w:left="993" w:hanging="285"/>
        <w:jc w:val="both"/>
        <w:rPr>
          <w:sz w:val="22"/>
          <w:szCs w:val="22"/>
        </w:rPr>
      </w:pPr>
      <w:r w:rsidRPr="00BF6CDD">
        <w:rPr>
          <w:sz w:val="22"/>
          <w:szCs w:val="22"/>
        </w:rPr>
        <w:t>e/</w:t>
      </w:r>
      <w:r w:rsidR="00F75062">
        <w:rPr>
          <w:rStyle w:val="Lbjegyzet-hivatkozs"/>
          <w:sz w:val="22"/>
          <w:szCs w:val="22"/>
        </w:rPr>
        <w:footnoteReference w:id="93"/>
      </w:r>
    </w:p>
    <w:p w14:paraId="7D4ACA13" w14:textId="77777777" w:rsidR="00045478" w:rsidRPr="00BF6CDD" w:rsidRDefault="00045478" w:rsidP="00CC54BC">
      <w:pPr>
        <w:pStyle w:val="Szvegtrzs2"/>
        <w:spacing w:after="0" w:line="240" w:lineRule="auto"/>
        <w:ind w:left="993" w:hanging="285"/>
        <w:jc w:val="both"/>
        <w:rPr>
          <w:sz w:val="22"/>
          <w:szCs w:val="22"/>
        </w:rPr>
      </w:pPr>
      <w:r w:rsidRPr="00BF6CDD">
        <w:rPr>
          <w:sz w:val="22"/>
          <w:szCs w:val="22"/>
        </w:rPr>
        <w:t>f/ a Vt-VL1 jelű építési övezetben a szükséges parkolószám mellett további 170 parkolóhelyet kell biztosítani. A jelenlegi parkoló megszüntetésére csak akkor kerülhet sor, ha az új parkoló megépítéséig a szükséges parkolószámú parkolóhely 500 m-en belül ideiglenesen biztosított.</w:t>
      </w:r>
    </w:p>
    <w:p w14:paraId="39372AFF" w14:textId="77777777" w:rsidR="00045478" w:rsidRPr="008E5441" w:rsidRDefault="00045478" w:rsidP="00CC54BC">
      <w:pPr>
        <w:pStyle w:val="Szvegtrzs2"/>
        <w:spacing w:after="0" w:line="240" w:lineRule="auto"/>
        <w:ind w:left="993" w:hanging="285"/>
        <w:jc w:val="both"/>
        <w:rPr>
          <w:sz w:val="22"/>
          <w:szCs w:val="22"/>
        </w:rPr>
      </w:pPr>
      <w:r w:rsidRPr="008E5441">
        <w:rPr>
          <w:sz w:val="22"/>
          <w:szCs w:val="22"/>
        </w:rPr>
        <w:t xml:space="preserve">g/ a Vt-VL2 jelű építési övezetben az építési hely Korányi F. u felöli határa egyben építési vonal is. </w:t>
      </w:r>
    </w:p>
    <w:p w14:paraId="1479484A" w14:textId="77777777" w:rsidR="00045478" w:rsidRPr="008E5441" w:rsidRDefault="008B359D" w:rsidP="005B0504">
      <w:pPr>
        <w:pStyle w:val="Szvegtrzs2"/>
        <w:spacing w:after="0" w:line="240" w:lineRule="auto"/>
        <w:ind w:left="993" w:hanging="285"/>
        <w:jc w:val="both"/>
        <w:rPr>
          <w:sz w:val="22"/>
          <w:szCs w:val="22"/>
        </w:rPr>
      </w:pPr>
      <w:r w:rsidRPr="008E5441">
        <w:rPr>
          <w:sz w:val="22"/>
          <w:szCs w:val="22"/>
        </w:rPr>
        <w:t>h)</w:t>
      </w:r>
      <w:r w:rsidR="00493EFF">
        <w:rPr>
          <w:rStyle w:val="Lbjegyzet-hivatkozs"/>
          <w:sz w:val="22"/>
          <w:szCs w:val="22"/>
        </w:rPr>
        <w:footnoteReference w:id="94"/>
      </w:r>
      <w:r w:rsidRPr="008E5441">
        <w:rPr>
          <w:sz w:val="22"/>
          <w:szCs w:val="22"/>
        </w:rPr>
        <w:t xml:space="preserve"> Az építési övezet területén mélygarázs</w:t>
      </w:r>
      <w:r w:rsidR="00C16937" w:rsidRPr="008E5441">
        <w:rPr>
          <w:sz w:val="22"/>
          <w:szCs w:val="22"/>
        </w:rPr>
        <w:t xml:space="preserve"> feletti felszíni parkolók esetében a vonatkozó jogszabályok szerinti parkoló fásítás felszín feletti megoldással biztosítható. </w:t>
      </w:r>
    </w:p>
    <w:p w14:paraId="0BD6F595" w14:textId="77777777" w:rsidR="00C16937" w:rsidRDefault="008E5441" w:rsidP="00CC54BC">
      <w:pPr>
        <w:pStyle w:val="Szvegtrzs2"/>
        <w:spacing w:after="0" w:line="240" w:lineRule="auto"/>
        <w:ind w:left="993" w:hanging="285"/>
        <w:jc w:val="both"/>
        <w:rPr>
          <w:sz w:val="22"/>
          <w:szCs w:val="22"/>
        </w:rPr>
      </w:pPr>
      <w:r>
        <w:rPr>
          <w:sz w:val="22"/>
          <w:szCs w:val="22"/>
        </w:rPr>
        <w:lastRenderedPageBreak/>
        <w:t>i)</w:t>
      </w:r>
      <w:r>
        <w:rPr>
          <w:sz w:val="22"/>
          <w:szCs w:val="22"/>
        </w:rPr>
        <w:tab/>
      </w:r>
      <w:r w:rsidR="00C16937" w:rsidRPr="008E5441">
        <w:rPr>
          <w:sz w:val="22"/>
          <w:szCs w:val="22"/>
        </w:rPr>
        <w:t>Az építési övezetben az építési helyen kívüli tereprendezés során a telekhatárok mentén feltöltés, rézsű létesíthető.</w:t>
      </w:r>
    </w:p>
    <w:p w14:paraId="50981F88" w14:textId="77777777" w:rsidR="008E5441" w:rsidRDefault="008E5441" w:rsidP="008E5441">
      <w:pPr>
        <w:pStyle w:val="Szvegtrzsbehzssal3"/>
        <w:tabs>
          <w:tab w:val="left" w:pos="1080"/>
        </w:tabs>
        <w:ind w:left="570" w:firstLine="0"/>
        <w:rPr>
          <w:sz w:val="22"/>
          <w:szCs w:val="22"/>
        </w:rPr>
      </w:pPr>
    </w:p>
    <w:p w14:paraId="76FE8C67" w14:textId="77777777" w:rsidR="00746537" w:rsidRDefault="007A4990" w:rsidP="00746537">
      <w:pPr>
        <w:pStyle w:val="Szvegtrzsbehzssal3"/>
        <w:tabs>
          <w:tab w:val="left" w:pos="1080"/>
        </w:tabs>
        <w:ind w:left="567" w:hanging="567"/>
        <w:rPr>
          <w:bCs/>
          <w:sz w:val="22"/>
          <w:szCs w:val="22"/>
        </w:rPr>
      </w:pPr>
      <w:r>
        <w:rPr>
          <w:sz w:val="22"/>
          <w:szCs w:val="22"/>
        </w:rPr>
        <w:t>/15/</w:t>
      </w:r>
      <w:r w:rsidR="00746537">
        <w:rPr>
          <w:rStyle w:val="Lbjegyzet-hivatkozs"/>
          <w:sz w:val="22"/>
          <w:szCs w:val="22"/>
        </w:rPr>
        <w:footnoteReference w:id="95"/>
      </w:r>
      <w:r w:rsidR="000C62A6">
        <w:rPr>
          <w:sz w:val="22"/>
          <w:szCs w:val="22"/>
        </w:rPr>
        <w:t xml:space="preserve">  </w:t>
      </w:r>
      <w:r w:rsidR="00746537" w:rsidRPr="00EF7BAF">
        <w:rPr>
          <w:bCs/>
          <w:sz w:val="22"/>
          <w:szCs w:val="22"/>
        </w:rPr>
        <w:t>A Vt-9 és Vt-1</w:t>
      </w:r>
      <w:r w:rsidR="00746537">
        <w:rPr>
          <w:bCs/>
          <w:sz w:val="22"/>
          <w:szCs w:val="22"/>
        </w:rPr>
        <w:t>5</w:t>
      </w:r>
      <w:r w:rsidR="00746537" w:rsidRPr="00EF7BAF">
        <w:rPr>
          <w:bCs/>
          <w:sz w:val="22"/>
          <w:szCs w:val="22"/>
        </w:rPr>
        <w:t xml:space="preserve"> övezet területén az épületrészek elhelyezése faállomány felmérés alapján megállapított értékes faegyedek figyelembevételével történhet.</w:t>
      </w:r>
    </w:p>
    <w:p w14:paraId="1E5D501E" w14:textId="77777777" w:rsidR="000F1A17" w:rsidRDefault="000F1A17" w:rsidP="00CC54BC">
      <w:pPr>
        <w:pStyle w:val="Szvegtrzsbehzssal3"/>
        <w:tabs>
          <w:tab w:val="left" w:pos="1080"/>
        </w:tabs>
        <w:ind w:left="0" w:firstLine="0"/>
        <w:rPr>
          <w:sz w:val="22"/>
          <w:szCs w:val="22"/>
        </w:rPr>
      </w:pPr>
    </w:p>
    <w:p w14:paraId="7CD75CBF" w14:textId="77777777" w:rsidR="0098049E" w:rsidRDefault="007A4990" w:rsidP="00CC54BC">
      <w:pPr>
        <w:widowControl w:val="0"/>
        <w:suppressAutoHyphens/>
        <w:spacing w:before="120"/>
        <w:ind w:left="567" w:right="5" w:hanging="567"/>
        <w:rPr>
          <w:sz w:val="22"/>
          <w:szCs w:val="22"/>
        </w:rPr>
      </w:pPr>
      <w:r>
        <w:rPr>
          <w:sz w:val="22"/>
          <w:szCs w:val="22"/>
        </w:rPr>
        <w:t>/</w:t>
      </w:r>
      <w:r w:rsidRPr="00E5447A">
        <w:rPr>
          <w:sz w:val="22"/>
          <w:szCs w:val="22"/>
        </w:rPr>
        <w:t>16</w:t>
      </w:r>
      <w:r>
        <w:rPr>
          <w:sz w:val="22"/>
          <w:szCs w:val="22"/>
        </w:rPr>
        <w:t>/</w:t>
      </w:r>
      <w:r w:rsidR="00E03AE8">
        <w:rPr>
          <w:rStyle w:val="Lbjegyzet-hivatkozs"/>
          <w:sz w:val="22"/>
          <w:szCs w:val="22"/>
        </w:rPr>
        <w:footnoteReference w:id="96"/>
      </w:r>
      <w:r w:rsidRPr="00CC54BC">
        <w:rPr>
          <w:sz w:val="22"/>
          <w:szCs w:val="22"/>
        </w:rPr>
        <w:t xml:space="preserve"> </w:t>
      </w:r>
      <w:r>
        <w:rPr>
          <w:sz w:val="22"/>
          <w:szCs w:val="22"/>
        </w:rPr>
        <w:tab/>
      </w:r>
      <w:r w:rsidRPr="00CC54BC">
        <w:rPr>
          <w:sz w:val="22"/>
          <w:szCs w:val="22"/>
        </w:rPr>
        <w:t xml:space="preserve">A Vt-5 </w:t>
      </w:r>
      <w:r w:rsidR="0098049E">
        <w:rPr>
          <w:sz w:val="22"/>
          <w:szCs w:val="22"/>
        </w:rPr>
        <w:t xml:space="preserve">és Vt-5* </w:t>
      </w:r>
      <w:r w:rsidRPr="00CC54BC">
        <w:rPr>
          <w:sz w:val="22"/>
          <w:szCs w:val="22"/>
        </w:rPr>
        <w:t xml:space="preserve">építési övezetben új lakóépület nem helyezhető el. </w:t>
      </w:r>
    </w:p>
    <w:p w14:paraId="6D0E0106" w14:textId="77777777" w:rsidR="0098049E" w:rsidRPr="0016581C" w:rsidRDefault="0098049E" w:rsidP="0016581C">
      <w:pPr>
        <w:ind w:left="709" w:hanging="425"/>
        <w:rPr>
          <w:sz w:val="22"/>
          <w:szCs w:val="22"/>
        </w:rPr>
      </w:pPr>
      <w:r w:rsidRPr="0016581C">
        <w:t>(</w:t>
      </w:r>
      <w:r w:rsidRPr="0016581C">
        <w:rPr>
          <w:sz w:val="22"/>
          <w:szCs w:val="22"/>
        </w:rPr>
        <w:t>16a)</w:t>
      </w:r>
      <w:r>
        <w:rPr>
          <w:sz w:val="22"/>
          <w:szCs w:val="22"/>
        </w:rPr>
        <w:t xml:space="preserve"> </w:t>
      </w:r>
      <w:r w:rsidRPr="0016581C">
        <w:rPr>
          <w:sz w:val="22"/>
          <w:szCs w:val="22"/>
        </w:rPr>
        <w:t>Vt-5* építési övezetben oktatási intézményhez kapcsolódó tornacsarnok építménymagassága legfeljebb 8,0 méter lehet.</w:t>
      </w:r>
    </w:p>
    <w:p w14:paraId="4D4A23E9" w14:textId="77777777" w:rsidR="0098049E" w:rsidRPr="0016581C" w:rsidRDefault="0098049E" w:rsidP="0016581C">
      <w:pPr>
        <w:ind w:left="567" w:hanging="425"/>
      </w:pPr>
      <w:r w:rsidRPr="0016581C">
        <w:rPr>
          <w:sz w:val="22"/>
          <w:szCs w:val="22"/>
        </w:rPr>
        <w:t>(16b) Vt-5* építési övezetben amennyiben az oktatási, nevelési rendeltetés elhelyezésére szolgáló építési telek beépítési módja a szabályozástól eltérő (kialakult), úgy a meglévő épület</w:t>
      </w:r>
      <w:r w:rsidRPr="0016581C">
        <w:t xml:space="preserve"> bővíthető, helyén a kialakult beépítési móddal összhangban új épület létesíthető.”</w:t>
      </w:r>
    </w:p>
    <w:p w14:paraId="30508EAB" w14:textId="77777777" w:rsidR="007A4990" w:rsidRPr="0098049E" w:rsidRDefault="007A4990" w:rsidP="00CC54BC">
      <w:pPr>
        <w:widowControl w:val="0"/>
        <w:suppressAutoHyphens/>
        <w:spacing w:before="120"/>
        <w:ind w:left="567" w:right="5" w:hanging="567"/>
        <w:rPr>
          <w:sz w:val="22"/>
          <w:szCs w:val="22"/>
        </w:rPr>
      </w:pPr>
    </w:p>
    <w:p w14:paraId="1D7DF49D" w14:textId="77777777" w:rsidR="007A4990" w:rsidRPr="00CC54BC" w:rsidRDefault="007A4990" w:rsidP="007A4990">
      <w:pPr>
        <w:widowControl w:val="0"/>
        <w:suppressAutoHyphens/>
        <w:spacing w:before="120"/>
        <w:ind w:left="567" w:right="5" w:hanging="567"/>
        <w:rPr>
          <w:bCs/>
          <w:iCs/>
          <w:color w:val="000000"/>
          <w:sz w:val="22"/>
          <w:szCs w:val="22"/>
        </w:rPr>
      </w:pPr>
      <w:r>
        <w:rPr>
          <w:sz w:val="22"/>
          <w:szCs w:val="22"/>
        </w:rPr>
        <w:t>/</w:t>
      </w:r>
      <w:r w:rsidRPr="00E5447A">
        <w:rPr>
          <w:sz w:val="22"/>
          <w:szCs w:val="22"/>
        </w:rPr>
        <w:t>17</w:t>
      </w:r>
      <w:r>
        <w:rPr>
          <w:sz w:val="22"/>
          <w:szCs w:val="22"/>
        </w:rPr>
        <w:t>/</w:t>
      </w:r>
      <w:r w:rsidR="00E03AE8">
        <w:rPr>
          <w:rStyle w:val="Lbjegyzet-hivatkozs"/>
          <w:sz w:val="22"/>
          <w:szCs w:val="22"/>
        </w:rPr>
        <w:footnoteReference w:id="97"/>
      </w:r>
      <w:r w:rsidRPr="00CC54BC">
        <w:rPr>
          <w:sz w:val="22"/>
          <w:szCs w:val="22"/>
        </w:rPr>
        <w:t xml:space="preserve"> </w:t>
      </w:r>
      <w:r>
        <w:rPr>
          <w:sz w:val="22"/>
          <w:szCs w:val="22"/>
        </w:rPr>
        <w:tab/>
      </w:r>
    </w:p>
    <w:p w14:paraId="041DF13F" w14:textId="77777777" w:rsidR="00364199" w:rsidRDefault="007A4990" w:rsidP="00CC54BC">
      <w:pPr>
        <w:widowControl w:val="0"/>
        <w:suppressAutoHyphens/>
        <w:spacing w:before="120"/>
        <w:ind w:left="567" w:right="5" w:hanging="567"/>
        <w:rPr>
          <w:bCs/>
          <w:color w:val="000000"/>
          <w:sz w:val="22"/>
          <w:szCs w:val="22"/>
        </w:rPr>
      </w:pPr>
      <w:r>
        <w:rPr>
          <w:bCs/>
          <w:color w:val="000000"/>
          <w:sz w:val="22"/>
          <w:szCs w:val="22"/>
        </w:rPr>
        <w:t>/</w:t>
      </w:r>
      <w:r w:rsidRPr="00E5447A">
        <w:rPr>
          <w:bCs/>
          <w:color w:val="000000"/>
          <w:sz w:val="22"/>
          <w:szCs w:val="22"/>
        </w:rPr>
        <w:t>18</w:t>
      </w:r>
      <w:r>
        <w:rPr>
          <w:bCs/>
          <w:color w:val="000000"/>
          <w:sz w:val="22"/>
          <w:szCs w:val="22"/>
        </w:rPr>
        <w:t>/</w:t>
      </w:r>
      <w:r w:rsidR="00E03AE8">
        <w:rPr>
          <w:rStyle w:val="Lbjegyzet-hivatkozs"/>
          <w:bCs/>
          <w:color w:val="000000"/>
          <w:sz w:val="22"/>
          <w:szCs w:val="22"/>
        </w:rPr>
        <w:footnoteReference w:id="98"/>
      </w:r>
      <w:r w:rsidRPr="00CC54BC">
        <w:rPr>
          <w:bCs/>
          <w:color w:val="000000"/>
          <w:sz w:val="22"/>
          <w:szCs w:val="22"/>
        </w:rPr>
        <w:t xml:space="preserve"> </w:t>
      </w:r>
      <w:r>
        <w:rPr>
          <w:bCs/>
          <w:color w:val="000000"/>
          <w:sz w:val="22"/>
          <w:szCs w:val="22"/>
        </w:rPr>
        <w:tab/>
      </w:r>
    </w:p>
    <w:p w14:paraId="0BBCB8EF" w14:textId="77777777" w:rsidR="00364199" w:rsidRPr="00CB3053" w:rsidRDefault="00364199" w:rsidP="00364199">
      <w:pPr>
        <w:pStyle w:val="Norml1"/>
        <w:jc w:val="center"/>
        <w:rPr>
          <w:b/>
          <w:bCs/>
          <w:caps/>
          <w:sz w:val="24"/>
          <w:szCs w:val="24"/>
        </w:rPr>
      </w:pPr>
      <w:r w:rsidRPr="00CB3053">
        <w:rPr>
          <w:b/>
          <w:sz w:val="24"/>
          <w:szCs w:val="24"/>
        </w:rPr>
        <w:t>9/A. §</w:t>
      </w:r>
      <w:r w:rsidRPr="00CB3053">
        <w:rPr>
          <w:rStyle w:val="Lbjegyzet-hivatkozs"/>
          <w:b/>
          <w:sz w:val="24"/>
          <w:szCs w:val="24"/>
        </w:rPr>
        <w:footnoteReference w:id="99"/>
      </w:r>
    </w:p>
    <w:p w14:paraId="620F6165" w14:textId="77777777" w:rsidR="00364199" w:rsidRPr="00364199" w:rsidRDefault="00364199" w:rsidP="00364199">
      <w:pPr>
        <w:autoSpaceDE w:val="0"/>
        <w:autoSpaceDN w:val="0"/>
        <w:adjustRightInd w:val="0"/>
      </w:pPr>
      <w:r w:rsidRPr="006F1A28">
        <w:rPr>
          <w:rFonts w:asciiTheme="minorHAnsi" w:hAnsiTheme="minorHAnsi"/>
        </w:rPr>
        <w:t>/1/</w:t>
      </w:r>
      <w:r w:rsidRPr="006F1A28">
        <w:rPr>
          <w:rFonts w:asciiTheme="minorHAnsi" w:hAnsiTheme="minorHAnsi"/>
        </w:rPr>
        <w:tab/>
      </w:r>
      <w:r w:rsidRPr="00364199">
        <w:t>A Központi vegyes terület a Szabályozási Terveken Vk jellel szabályozott terület-felhasználási egység, mely több önálló rendeltetési egységet magába foglaló elsősorban központi igazgatási-, kereskedelmi-, szolgáltató, vendéglátó-, szálláshely szolgáltató-, egyházi-, oktatási-, egészségügyi-, szociális épületek elhelyezésére szolgál</w:t>
      </w:r>
    </w:p>
    <w:p w14:paraId="03183EDB" w14:textId="77777777" w:rsidR="00364199" w:rsidRPr="00364199" w:rsidRDefault="00364199" w:rsidP="00364199">
      <w:pPr>
        <w:tabs>
          <w:tab w:val="left" w:pos="2410"/>
          <w:tab w:val="left" w:pos="2835"/>
          <w:tab w:val="left" w:pos="5245"/>
        </w:tabs>
        <w:autoSpaceDE w:val="0"/>
        <w:autoSpaceDN w:val="0"/>
        <w:ind w:left="567" w:hanging="567"/>
      </w:pPr>
    </w:p>
    <w:p w14:paraId="542FFEE5" w14:textId="77777777" w:rsidR="00364199" w:rsidRPr="00364199" w:rsidRDefault="00364199" w:rsidP="00364199">
      <w:pPr>
        <w:autoSpaceDE w:val="0"/>
        <w:autoSpaceDN w:val="0"/>
        <w:ind w:left="567" w:hanging="567"/>
      </w:pPr>
      <w:r w:rsidRPr="00364199">
        <w:t>/2/</w:t>
      </w:r>
      <w:r w:rsidRPr="00364199">
        <w:tab/>
        <w:t xml:space="preserve">Központ vegyes (Vk) területen elhelyezhető: </w:t>
      </w:r>
    </w:p>
    <w:p w14:paraId="50527EE5" w14:textId="77777777" w:rsidR="00364199" w:rsidRPr="00364199" w:rsidRDefault="00364199" w:rsidP="00364199">
      <w:pPr>
        <w:pStyle w:val="NormlWeb"/>
        <w:spacing w:before="0" w:beforeAutospacing="0" w:after="0" w:afterAutospacing="0"/>
        <w:ind w:left="660" w:right="150"/>
        <w:jc w:val="both"/>
        <w:rPr>
          <w:rFonts w:eastAsia="Calibri"/>
          <w:spacing w:val="-2"/>
          <w:w w:val="90"/>
        </w:rPr>
      </w:pPr>
      <w:r w:rsidRPr="00364199">
        <w:rPr>
          <w:rFonts w:eastAsia="Calibri"/>
          <w:spacing w:val="-2"/>
          <w:w w:val="90"/>
        </w:rPr>
        <w:t>1. igazgatási épület,</w:t>
      </w:r>
    </w:p>
    <w:p w14:paraId="07DAF0A9" w14:textId="77777777" w:rsidR="00364199" w:rsidRPr="00364199" w:rsidRDefault="00364199" w:rsidP="00364199">
      <w:pPr>
        <w:pStyle w:val="NormlWeb"/>
        <w:spacing w:before="0" w:beforeAutospacing="0" w:after="0" w:afterAutospacing="0"/>
        <w:ind w:left="660" w:right="150"/>
        <w:jc w:val="both"/>
        <w:rPr>
          <w:rFonts w:eastAsia="Calibri"/>
          <w:spacing w:val="-2"/>
          <w:w w:val="90"/>
        </w:rPr>
      </w:pPr>
      <w:r w:rsidRPr="00364199">
        <w:rPr>
          <w:rFonts w:eastAsia="Calibri"/>
          <w:spacing w:val="-2"/>
          <w:w w:val="90"/>
        </w:rPr>
        <w:t>2. kereskedelmi, szolgáltató, vendéglátó, szálláshely szolgáltató épület,</w:t>
      </w:r>
    </w:p>
    <w:p w14:paraId="754F3239" w14:textId="77777777" w:rsidR="00364199" w:rsidRPr="00364199" w:rsidRDefault="00364199" w:rsidP="00364199">
      <w:pPr>
        <w:pStyle w:val="NormlWeb"/>
        <w:spacing w:before="0" w:beforeAutospacing="0" w:after="0" w:afterAutospacing="0"/>
        <w:ind w:left="660" w:right="150"/>
        <w:jc w:val="both"/>
        <w:rPr>
          <w:rFonts w:eastAsia="Calibri"/>
          <w:spacing w:val="-2"/>
          <w:w w:val="90"/>
        </w:rPr>
      </w:pPr>
      <w:r w:rsidRPr="00364199">
        <w:rPr>
          <w:rFonts w:eastAsia="Calibri"/>
          <w:spacing w:val="-2"/>
          <w:w w:val="90"/>
        </w:rPr>
        <w:t>3. egyéb közösségi szórakoztató épület, építmény a terület azon részén, amelyben a gazdasági célú használat az elsődleges,</w:t>
      </w:r>
    </w:p>
    <w:p w14:paraId="7A46A2B3" w14:textId="77777777" w:rsidR="00364199" w:rsidRPr="00364199" w:rsidRDefault="00364199" w:rsidP="00364199">
      <w:pPr>
        <w:pStyle w:val="NormlWeb"/>
        <w:spacing w:before="0" w:beforeAutospacing="0" w:after="0" w:afterAutospacing="0"/>
        <w:ind w:left="660" w:right="150"/>
        <w:jc w:val="both"/>
        <w:rPr>
          <w:rFonts w:eastAsia="Calibri"/>
          <w:spacing w:val="-2"/>
          <w:w w:val="90"/>
        </w:rPr>
      </w:pPr>
      <w:r w:rsidRPr="00364199">
        <w:rPr>
          <w:rFonts w:eastAsia="Calibri"/>
          <w:spacing w:val="-2"/>
          <w:w w:val="90"/>
        </w:rPr>
        <w:t>4. egyházi, oktatási, egészségügyi, szociális épület,</w:t>
      </w:r>
    </w:p>
    <w:p w14:paraId="02DC9FBF" w14:textId="77777777" w:rsidR="00364199" w:rsidRPr="00364199" w:rsidRDefault="00364199" w:rsidP="00364199">
      <w:pPr>
        <w:pStyle w:val="NormlWeb"/>
        <w:spacing w:before="0" w:beforeAutospacing="0" w:after="0" w:afterAutospacing="0"/>
        <w:ind w:left="660" w:right="150"/>
        <w:jc w:val="both"/>
        <w:rPr>
          <w:rFonts w:eastAsia="Calibri"/>
          <w:spacing w:val="-2"/>
          <w:w w:val="90"/>
        </w:rPr>
      </w:pPr>
      <w:r w:rsidRPr="00364199">
        <w:rPr>
          <w:rFonts w:eastAsia="Calibri"/>
          <w:spacing w:val="-2"/>
          <w:w w:val="90"/>
        </w:rPr>
        <w:t>5. nem zavaró hatású egyéb gazdasági tevékenység céljára szolgáló épület,</w:t>
      </w:r>
    </w:p>
    <w:p w14:paraId="64E91975" w14:textId="77777777" w:rsidR="00364199" w:rsidRPr="00364199" w:rsidRDefault="00364199" w:rsidP="00364199"/>
    <w:p w14:paraId="5D828AC0" w14:textId="77777777" w:rsidR="00364199" w:rsidRPr="00364199" w:rsidRDefault="00364199" w:rsidP="00364199">
      <w:r w:rsidRPr="00364199">
        <w:t>/3/ A Városközpont úszótelkes épületei közötti terület (tömbtelek) a Központi vegyes terület közlekedési és zöldfelületi (Vk-köz) építési övezetébe tartozik.</w:t>
      </w:r>
    </w:p>
    <w:p w14:paraId="7411D225" w14:textId="221CDED1" w:rsidR="00364199" w:rsidRPr="00364199" w:rsidRDefault="00364199" w:rsidP="00364199">
      <w:pPr>
        <w:pStyle w:val="NormlWeb"/>
        <w:spacing w:before="0" w:beforeAutospacing="0" w:after="0" w:afterAutospacing="0"/>
        <w:ind w:right="150"/>
        <w:jc w:val="both"/>
        <w:rPr>
          <w:rFonts w:eastAsia="Calibri"/>
          <w:spacing w:val="-2"/>
          <w:w w:val="90"/>
        </w:rPr>
      </w:pPr>
      <w:r w:rsidRPr="00364199">
        <w:rPr>
          <w:rFonts w:eastAsia="Calibri"/>
          <w:spacing w:val="-2"/>
          <w:w w:val="90"/>
        </w:rPr>
        <w:t>/4/</w:t>
      </w:r>
      <w:r w:rsidR="00CB3053">
        <w:rPr>
          <w:rStyle w:val="Lbjegyzet-hivatkozs"/>
          <w:rFonts w:eastAsia="Calibri"/>
          <w:spacing w:val="-2"/>
          <w:w w:val="90"/>
        </w:rPr>
        <w:footnoteReference w:id="100"/>
      </w:r>
      <w:r w:rsidRPr="00364199">
        <w:rPr>
          <w:rFonts w:eastAsia="Calibri"/>
          <w:spacing w:val="-2"/>
          <w:w w:val="90"/>
        </w:rPr>
        <w:t xml:space="preserve"> Az építési övezetben az építési telkek kialakíthatóságának és beépíthetőségének paraméterei a következők:</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79"/>
        <w:gridCol w:w="850"/>
        <w:gridCol w:w="1418"/>
        <w:gridCol w:w="2977"/>
        <w:gridCol w:w="850"/>
        <w:gridCol w:w="851"/>
        <w:gridCol w:w="1279"/>
      </w:tblGrid>
      <w:tr w:rsidR="00364199" w:rsidRPr="00364199" w14:paraId="29247158" w14:textId="77777777" w:rsidTr="00364199">
        <w:trPr>
          <w:trHeight w:val="400"/>
        </w:trPr>
        <w:tc>
          <w:tcPr>
            <w:tcW w:w="9104" w:type="dxa"/>
            <w:gridSpan w:val="7"/>
            <w:tcBorders>
              <w:top w:val="single" w:sz="6" w:space="0" w:color="auto"/>
              <w:left w:val="single" w:sz="6" w:space="0" w:color="auto"/>
              <w:bottom w:val="single" w:sz="6" w:space="0" w:color="auto"/>
              <w:right w:val="single" w:sz="6" w:space="0" w:color="auto"/>
            </w:tcBorders>
            <w:shd w:val="pct20" w:color="auto" w:fill="FFFFFF"/>
            <w:hideMark/>
          </w:tcPr>
          <w:p w14:paraId="6AB7D2F2" w14:textId="77777777" w:rsidR="00364199" w:rsidRPr="00364199" w:rsidRDefault="00364199" w:rsidP="00364199">
            <w:pPr>
              <w:pStyle w:val="Norml1"/>
              <w:jc w:val="center"/>
              <w:rPr>
                <w:rFonts w:ascii="Times New Roman" w:hAnsi="Times New Roman" w:cs="Times New Roman"/>
                <w:b/>
                <w:sz w:val="24"/>
                <w:szCs w:val="24"/>
              </w:rPr>
            </w:pPr>
            <w:r w:rsidRPr="00364199">
              <w:rPr>
                <w:rFonts w:ascii="Times New Roman" w:hAnsi="Times New Roman" w:cs="Times New Roman"/>
                <w:b/>
                <w:sz w:val="24"/>
                <w:szCs w:val="24"/>
              </w:rPr>
              <w:t>AZ ÉPÍTÉSI TELEK</w:t>
            </w:r>
          </w:p>
        </w:tc>
      </w:tr>
      <w:tr w:rsidR="00364199" w:rsidRPr="00364199" w14:paraId="6D6D05D4" w14:textId="77777777" w:rsidTr="00364199">
        <w:trPr>
          <w:cantSplit/>
        </w:trPr>
        <w:tc>
          <w:tcPr>
            <w:tcW w:w="879" w:type="dxa"/>
            <w:tcBorders>
              <w:top w:val="single" w:sz="6" w:space="0" w:color="auto"/>
              <w:left w:val="single" w:sz="6" w:space="0" w:color="auto"/>
              <w:bottom w:val="nil"/>
              <w:right w:val="single" w:sz="6" w:space="0" w:color="auto"/>
            </w:tcBorders>
            <w:shd w:val="pct20" w:color="auto" w:fill="FFFFFF"/>
            <w:hideMark/>
          </w:tcPr>
          <w:p w14:paraId="761D183A" w14:textId="77777777" w:rsidR="00364199" w:rsidRPr="00364199" w:rsidRDefault="00364199" w:rsidP="00364199">
            <w:pPr>
              <w:tabs>
                <w:tab w:val="left" w:pos="709"/>
                <w:tab w:val="left" w:pos="1701"/>
              </w:tabs>
              <w:autoSpaceDE w:val="0"/>
              <w:autoSpaceDN w:val="0"/>
              <w:jc w:val="center"/>
              <w:rPr>
                <w:b/>
                <w:bCs/>
                <w:spacing w:val="-12"/>
              </w:rPr>
            </w:pPr>
            <w:r w:rsidRPr="00364199">
              <w:rPr>
                <w:b/>
                <w:bCs/>
                <w:spacing w:val="-12"/>
              </w:rPr>
              <w:t>övezeti</w:t>
            </w:r>
          </w:p>
        </w:tc>
        <w:tc>
          <w:tcPr>
            <w:tcW w:w="850" w:type="dxa"/>
            <w:tcBorders>
              <w:top w:val="single" w:sz="6" w:space="0" w:color="auto"/>
              <w:left w:val="single" w:sz="6" w:space="0" w:color="auto"/>
              <w:bottom w:val="nil"/>
              <w:right w:val="single" w:sz="6" w:space="0" w:color="auto"/>
            </w:tcBorders>
            <w:shd w:val="pct20" w:color="auto" w:fill="FFFFFF"/>
            <w:hideMark/>
          </w:tcPr>
          <w:p w14:paraId="5537726A" w14:textId="77777777" w:rsidR="00364199" w:rsidRPr="00364199" w:rsidRDefault="00364199" w:rsidP="00364199">
            <w:pPr>
              <w:tabs>
                <w:tab w:val="left" w:pos="709"/>
                <w:tab w:val="left" w:pos="1701"/>
              </w:tabs>
              <w:autoSpaceDE w:val="0"/>
              <w:autoSpaceDN w:val="0"/>
              <w:jc w:val="center"/>
              <w:rPr>
                <w:b/>
                <w:bCs/>
                <w:spacing w:val="-12"/>
              </w:rPr>
            </w:pPr>
            <w:r w:rsidRPr="00364199">
              <w:rPr>
                <w:b/>
                <w:bCs/>
                <w:spacing w:val="-12"/>
              </w:rPr>
              <w:t>beépítés</w:t>
            </w:r>
          </w:p>
        </w:tc>
        <w:tc>
          <w:tcPr>
            <w:tcW w:w="1418" w:type="dxa"/>
            <w:tcBorders>
              <w:top w:val="single" w:sz="6" w:space="0" w:color="auto"/>
              <w:left w:val="single" w:sz="6" w:space="0" w:color="auto"/>
              <w:bottom w:val="nil"/>
              <w:right w:val="single" w:sz="6" w:space="0" w:color="auto"/>
            </w:tcBorders>
            <w:shd w:val="pct20" w:color="auto" w:fill="FFFFFF"/>
            <w:hideMark/>
          </w:tcPr>
          <w:p w14:paraId="4B2D2466" w14:textId="77777777" w:rsidR="00364199" w:rsidRPr="00364199" w:rsidRDefault="00364199" w:rsidP="00364199">
            <w:pPr>
              <w:tabs>
                <w:tab w:val="left" w:pos="709"/>
                <w:tab w:val="left" w:pos="1701"/>
              </w:tabs>
              <w:autoSpaceDE w:val="0"/>
              <w:autoSpaceDN w:val="0"/>
              <w:jc w:val="center"/>
              <w:rPr>
                <w:b/>
                <w:bCs/>
                <w:spacing w:val="-12"/>
              </w:rPr>
            </w:pPr>
            <w:r w:rsidRPr="00364199">
              <w:rPr>
                <w:b/>
                <w:bCs/>
                <w:spacing w:val="-12"/>
              </w:rPr>
              <w:t>Legnagyobb</w:t>
            </w:r>
          </w:p>
        </w:tc>
        <w:tc>
          <w:tcPr>
            <w:tcW w:w="2977" w:type="dxa"/>
            <w:tcBorders>
              <w:top w:val="single" w:sz="6" w:space="0" w:color="auto"/>
              <w:left w:val="single" w:sz="6" w:space="0" w:color="auto"/>
              <w:bottom w:val="nil"/>
              <w:right w:val="single" w:sz="6" w:space="0" w:color="auto"/>
            </w:tcBorders>
            <w:shd w:val="pct20" w:color="auto" w:fill="FFFFFF"/>
            <w:hideMark/>
          </w:tcPr>
          <w:p w14:paraId="1DDA395E" w14:textId="77777777" w:rsidR="00364199" w:rsidRPr="00364199" w:rsidRDefault="00364199" w:rsidP="00364199">
            <w:pPr>
              <w:tabs>
                <w:tab w:val="left" w:pos="709"/>
                <w:tab w:val="left" w:pos="1701"/>
              </w:tabs>
              <w:autoSpaceDE w:val="0"/>
              <w:autoSpaceDN w:val="0"/>
              <w:jc w:val="center"/>
              <w:rPr>
                <w:b/>
                <w:bCs/>
                <w:spacing w:val="-12"/>
              </w:rPr>
            </w:pPr>
            <w:r w:rsidRPr="00364199">
              <w:rPr>
                <w:b/>
                <w:bCs/>
                <w:spacing w:val="-12"/>
              </w:rPr>
              <w:t>épületek</w:t>
            </w:r>
          </w:p>
        </w:tc>
        <w:tc>
          <w:tcPr>
            <w:tcW w:w="850" w:type="dxa"/>
            <w:tcBorders>
              <w:top w:val="single" w:sz="6" w:space="0" w:color="auto"/>
              <w:left w:val="single" w:sz="6" w:space="0" w:color="auto"/>
              <w:bottom w:val="nil"/>
              <w:right w:val="single" w:sz="6" w:space="0" w:color="auto"/>
            </w:tcBorders>
            <w:shd w:val="pct20" w:color="auto" w:fill="FFFFFF"/>
            <w:hideMark/>
          </w:tcPr>
          <w:p w14:paraId="57D79C98" w14:textId="77777777" w:rsidR="00364199" w:rsidRPr="00364199" w:rsidRDefault="00364199" w:rsidP="00364199">
            <w:pPr>
              <w:tabs>
                <w:tab w:val="left" w:pos="709"/>
                <w:tab w:val="left" w:pos="1701"/>
              </w:tabs>
              <w:autoSpaceDE w:val="0"/>
              <w:autoSpaceDN w:val="0"/>
              <w:jc w:val="center"/>
              <w:rPr>
                <w:b/>
                <w:bCs/>
                <w:spacing w:val="-12"/>
              </w:rPr>
            </w:pPr>
            <w:r w:rsidRPr="00364199">
              <w:rPr>
                <w:b/>
                <w:bCs/>
                <w:spacing w:val="-12"/>
              </w:rPr>
              <w:t>legkisebb</w:t>
            </w:r>
          </w:p>
        </w:tc>
        <w:tc>
          <w:tcPr>
            <w:tcW w:w="851" w:type="dxa"/>
            <w:tcBorders>
              <w:top w:val="single" w:sz="6" w:space="0" w:color="auto"/>
              <w:left w:val="single" w:sz="6" w:space="0" w:color="auto"/>
              <w:bottom w:val="nil"/>
              <w:right w:val="single" w:sz="6" w:space="0" w:color="auto"/>
            </w:tcBorders>
            <w:shd w:val="pct20" w:color="auto" w:fill="FFFFFF"/>
            <w:hideMark/>
          </w:tcPr>
          <w:p w14:paraId="059F5E12" w14:textId="77777777" w:rsidR="00364199" w:rsidRPr="00364199" w:rsidRDefault="00364199" w:rsidP="00364199">
            <w:pPr>
              <w:tabs>
                <w:tab w:val="left" w:pos="709"/>
                <w:tab w:val="left" w:pos="1701"/>
              </w:tabs>
              <w:autoSpaceDE w:val="0"/>
              <w:autoSpaceDN w:val="0"/>
              <w:jc w:val="center"/>
              <w:rPr>
                <w:b/>
                <w:bCs/>
                <w:spacing w:val="-12"/>
              </w:rPr>
            </w:pPr>
            <w:r w:rsidRPr="00364199">
              <w:rPr>
                <w:b/>
                <w:bCs/>
                <w:spacing w:val="-12"/>
              </w:rPr>
              <w:t>max.</w:t>
            </w:r>
          </w:p>
        </w:tc>
        <w:tc>
          <w:tcPr>
            <w:tcW w:w="1279" w:type="dxa"/>
            <w:tcBorders>
              <w:top w:val="single" w:sz="6" w:space="0" w:color="auto"/>
              <w:left w:val="single" w:sz="6" w:space="0" w:color="auto"/>
              <w:bottom w:val="nil"/>
              <w:right w:val="single" w:sz="6" w:space="0" w:color="auto"/>
            </w:tcBorders>
            <w:shd w:val="pct20" w:color="auto" w:fill="FFFFFF"/>
            <w:hideMark/>
          </w:tcPr>
          <w:p w14:paraId="4DE88CC3" w14:textId="77777777" w:rsidR="00364199" w:rsidRPr="00364199" w:rsidRDefault="00364199" w:rsidP="00364199">
            <w:pPr>
              <w:tabs>
                <w:tab w:val="left" w:pos="709"/>
                <w:tab w:val="left" w:pos="1701"/>
              </w:tabs>
              <w:autoSpaceDE w:val="0"/>
              <w:autoSpaceDN w:val="0"/>
              <w:jc w:val="center"/>
              <w:rPr>
                <w:b/>
                <w:bCs/>
                <w:spacing w:val="-12"/>
              </w:rPr>
            </w:pPr>
            <w:r w:rsidRPr="00364199">
              <w:rPr>
                <w:b/>
                <w:bCs/>
                <w:spacing w:val="-12"/>
              </w:rPr>
              <w:t>minimális</w:t>
            </w:r>
          </w:p>
        </w:tc>
      </w:tr>
      <w:tr w:rsidR="00364199" w:rsidRPr="00364199" w14:paraId="72EF23F2" w14:textId="77777777" w:rsidTr="00364199">
        <w:trPr>
          <w:cantSplit/>
        </w:trPr>
        <w:tc>
          <w:tcPr>
            <w:tcW w:w="879" w:type="dxa"/>
            <w:tcBorders>
              <w:top w:val="nil"/>
              <w:left w:val="single" w:sz="6" w:space="0" w:color="auto"/>
              <w:bottom w:val="single" w:sz="4" w:space="0" w:color="auto"/>
              <w:right w:val="single" w:sz="6" w:space="0" w:color="auto"/>
            </w:tcBorders>
            <w:shd w:val="pct20" w:color="auto" w:fill="FFFFFF"/>
            <w:hideMark/>
          </w:tcPr>
          <w:p w14:paraId="0A8592ED" w14:textId="77777777" w:rsidR="00364199" w:rsidRPr="00364199" w:rsidRDefault="00364199" w:rsidP="00364199">
            <w:pPr>
              <w:tabs>
                <w:tab w:val="left" w:pos="709"/>
                <w:tab w:val="left" w:pos="1701"/>
              </w:tabs>
              <w:autoSpaceDE w:val="0"/>
              <w:autoSpaceDN w:val="0"/>
              <w:jc w:val="center"/>
              <w:rPr>
                <w:b/>
                <w:bCs/>
                <w:spacing w:val="-12"/>
              </w:rPr>
            </w:pPr>
            <w:r w:rsidRPr="00364199">
              <w:rPr>
                <w:b/>
                <w:bCs/>
                <w:spacing w:val="-12"/>
              </w:rPr>
              <w:t xml:space="preserve"> jele</w:t>
            </w:r>
          </w:p>
        </w:tc>
        <w:tc>
          <w:tcPr>
            <w:tcW w:w="850" w:type="dxa"/>
            <w:tcBorders>
              <w:top w:val="nil"/>
              <w:left w:val="single" w:sz="6" w:space="0" w:color="auto"/>
              <w:bottom w:val="single" w:sz="4" w:space="0" w:color="auto"/>
              <w:right w:val="single" w:sz="6" w:space="0" w:color="auto"/>
            </w:tcBorders>
            <w:shd w:val="pct20" w:color="auto" w:fill="FFFFFF"/>
            <w:hideMark/>
          </w:tcPr>
          <w:p w14:paraId="416239C8" w14:textId="77777777" w:rsidR="00364199" w:rsidRPr="00364199" w:rsidRDefault="00364199" w:rsidP="00364199">
            <w:pPr>
              <w:tabs>
                <w:tab w:val="left" w:pos="709"/>
                <w:tab w:val="left" w:pos="1701"/>
              </w:tabs>
              <w:autoSpaceDE w:val="0"/>
              <w:autoSpaceDN w:val="0"/>
              <w:jc w:val="center"/>
              <w:rPr>
                <w:b/>
                <w:bCs/>
                <w:spacing w:val="-12"/>
              </w:rPr>
            </w:pPr>
            <w:r w:rsidRPr="00364199">
              <w:rPr>
                <w:b/>
                <w:bCs/>
                <w:spacing w:val="-12"/>
              </w:rPr>
              <w:t xml:space="preserve"> módja</w:t>
            </w:r>
          </w:p>
        </w:tc>
        <w:tc>
          <w:tcPr>
            <w:tcW w:w="1418" w:type="dxa"/>
            <w:tcBorders>
              <w:top w:val="nil"/>
              <w:left w:val="single" w:sz="6" w:space="0" w:color="auto"/>
              <w:bottom w:val="single" w:sz="4" w:space="0" w:color="auto"/>
              <w:right w:val="single" w:sz="6" w:space="0" w:color="auto"/>
            </w:tcBorders>
            <w:shd w:val="pct20" w:color="auto" w:fill="FFFFFF"/>
            <w:hideMark/>
          </w:tcPr>
          <w:p w14:paraId="704F8385" w14:textId="77777777" w:rsidR="00364199" w:rsidRPr="00364199" w:rsidRDefault="00364199" w:rsidP="00364199">
            <w:pPr>
              <w:tabs>
                <w:tab w:val="left" w:pos="709"/>
                <w:tab w:val="left" w:pos="1701"/>
              </w:tabs>
              <w:autoSpaceDE w:val="0"/>
              <w:autoSpaceDN w:val="0"/>
              <w:jc w:val="center"/>
              <w:rPr>
                <w:b/>
                <w:bCs/>
                <w:spacing w:val="-12"/>
              </w:rPr>
            </w:pPr>
            <w:r w:rsidRPr="00364199">
              <w:rPr>
                <w:b/>
                <w:bCs/>
                <w:spacing w:val="-12"/>
              </w:rPr>
              <w:t xml:space="preserve">beépítettsége % </w:t>
            </w:r>
          </w:p>
        </w:tc>
        <w:tc>
          <w:tcPr>
            <w:tcW w:w="2977" w:type="dxa"/>
            <w:tcBorders>
              <w:top w:val="nil"/>
              <w:left w:val="single" w:sz="6" w:space="0" w:color="auto"/>
              <w:bottom w:val="single" w:sz="4" w:space="0" w:color="auto"/>
              <w:right w:val="single" w:sz="6" w:space="0" w:color="auto"/>
            </w:tcBorders>
            <w:shd w:val="pct20" w:color="auto" w:fill="FFFFFF"/>
            <w:hideMark/>
          </w:tcPr>
          <w:p w14:paraId="35758BAA" w14:textId="77777777" w:rsidR="00364199" w:rsidRPr="00364199" w:rsidRDefault="00364199" w:rsidP="00364199">
            <w:pPr>
              <w:tabs>
                <w:tab w:val="left" w:pos="709"/>
                <w:tab w:val="left" w:pos="1701"/>
              </w:tabs>
              <w:autoSpaceDE w:val="0"/>
              <w:autoSpaceDN w:val="0"/>
              <w:jc w:val="center"/>
              <w:rPr>
                <w:b/>
                <w:bCs/>
                <w:spacing w:val="-12"/>
              </w:rPr>
            </w:pPr>
            <w:r w:rsidRPr="00364199">
              <w:rPr>
                <w:b/>
                <w:bCs/>
                <w:spacing w:val="-12"/>
              </w:rPr>
              <w:t>legnagyobb építmény-magassága (m)</w:t>
            </w:r>
          </w:p>
        </w:tc>
        <w:tc>
          <w:tcPr>
            <w:tcW w:w="850" w:type="dxa"/>
            <w:tcBorders>
              <w:top w:val="nil"/>
              <w:left w:val="single" w:sz="6" w:space="0" w:color="auto"/>
              <w:bottom w:val="single" w:sz="4" w:space="0" w:color="auto"/>
              <w:right w:val="single" w:sz="6" w:space="0" w:color="auto"/>
            </w:tcBorders>
            <w:shd w:val="pct20" w:color="auto" w:fill="FFFFFF"/>
            <w:hideMark/>
          </w:tcPr>
          <w:p w14:paraId="797BC675" w14:textId="77777777" w:rsidR="00364199" w:rsidRPr="00364199" w:rsidRDefault="00364199" w:rsidP="00364199">
            <w:pPr>
              <w:tabs>
                <w:tab w:val="left" w:pos="709"/>
                <w:tab w:val="left" w:pos="1701"/>
              </w:tabs>
              <w:autoSpaceDE w:val="0"/>
              <w:autoSpaceDN w:val="0"/>
              <w:jc w:val="center"/>
              <w:rPr>
                <w:b/>
                <w:bCs/>
                <w:spacing w:val="-12"/>
              </w:rPr>
            </w:pPr>
            <w:r w:rsidRPr="00364199">
              <w:rPr>
                <w:b/>
                <w:bCs/>
                <w:spacing w:val="-12"/>
              </w:rPr>
              <w:t xml:space="preserve">területe </w:t>
            </w:r>
          </w:p>
          <w:p w14:paraId="1C795E35" w14:textId="77777777" w:rsidR="00364199" w:rsidRPr="00364199" w:rsidRDefault="00364199" w:rsidP="00364199">
            <w:pPr>
              <w:tabs>
                <w:tab w:val="left" w:pos="709"/>
                <w:tab w:val="left" w:pos="1701"/>
              </w:tabs>
              <w:autoSpaceDE w:val="0"/>
              <w:autoSpaceDN w:val="0"/>
              <w:jc w:val="center"/>
              <w:rPr>
                <w:b/>
                <w:bCs/>
                <w:spacing w:val="-12"/>
              </w:rPr>
            </w:pPr>
            <w:r w:rsidRPr="00364199">
              <w:rPr>
                <w:b/>
                <w:bCs/>
                <w:spacing w:val="-12"/>
              </w:rPr>
              <w:t>m</w:t>
            </w:r>
            <w:r w:rsidRPr="00364199">
              <w:rPr>
                <w:b/>
                <w:bCs/>
                <w:spacing w:val="-12"/>
                <w:vertAlign w:val="superscript"/>
              </w:rPr>
              <w:t>2</w:t>
            </w:r>
          </w:p>
        </w:tc>
        <w:tc>
          <w:tcPr>
            <w:tcW w:w="851" w:type="dxa"/>
            <w:tcBorders>
              <w:top w:val="nil"/>
              <w:left w:val="single" w:sz="6" w:space="0" w:color="auto"/>
              <w:bottom w:val="single" w:sz="4" w:space="0" w:color="auto"/>
              <w:right w:val="single" w:sz="6" w:space="0" w:color="auto"/>
            </w:tcBorders>
            <w:shd w:val="pct20" w:color="auto" w:fill="FFFFFF"/>
            <w:hideMark/>
          </w:tcPr>
          <w:p w14:paraId="771FD9B6" w14:textId="77777777" w:rsidR="00364199" w:rsidRPr="00364199" w:rsidRDefault="00364199" w:rsidP="00364199">
            <w:pPr>
              <w:tabs>
                <w:tab w:val="left" w:pos="709"/>
                <w:tab w:val="left" w:pos="1701"/>
              </w:tabs>
              <w:autoSpaceDE w:val="0"/>
              <w:autoSpaceDN w:val="0"/>
              <w:jc w:val="center"/>
              <w:rPr>
                <w:b/>
                <w:bCs/>
                <w:spacing w:val="-12"/>
              </w:rPr>
            </w:pPr>
            <w:r w:rsidRPr="00364199">
              <w:rPr>
                <w:b/>
                <w:bCs/>
                <w:spacing w:val="-12"/>
              </w:rPr>
              <w:t>szintter.</w:t>
            </w:r>
          </w:p>
          <w:p w14:paraId="1BF01FBE" w14:textId="77777777" w:rsidR="00364199" w:rsidRPr="00364199" w:rsidRDefault="00364199" w:rsidP="00364199">
            <w:pPr>
              <w:tabs>
                <w:tab w:val="left" w:pos="709"/>
                <w:tab w:val="left" w:pos="1701"/>
              </w:tabs>
              <w:autoSpaceDE w:val="0"/>
              <w:autoSpaceDN w:val="0"/>
              <w:jc w:val="center"/>
              <w:rPr>
                <w:b/>
                <w:bCs/>
                <w:spacing w:val="-12"/>
              </w:rPr>
            </w:pPr>
            <w:r w:rsidRPr="00364199">
              <w:rPr>
                <w:b/>
                <w:bCs/>
                <w:spacing w:val="-12"/>
              </w:rPr>
              <w:t>mutató</w:t>
            </w:r>
          </w:p>
        </w:tc>
        <w:tc>
          <w:tcPr>
            <w:tcW w:w="1279" w:type="dxa"/>
            <w:tcBorders>
              <w:top w:val="nil"/>
              <w:left w:val="single" w:sz="6" w:space="0" w:color="auto"/>
              <w:bottom w:val="single" w:sz="4" w:space="0" w:color="auto"/>
              <w:right w:val="single" w:sz="6" w:space="0" w:color="auto"/>
            </w:tcBorders>
            <w:shd w:val="pct20" w:color="auto" w:fill="FFFFFF"/>
            <w:hideMark/>
          </w:tcPr>
          <w:p w14:paraId="65FE82FB" w14:textId="77777777" w:rsidR="00364199" w:rsidRPr="00364199" w:rsidRDefault="00364199" w:rsidP="00364199">
            <w:pPr>
              <w:tabs>
                <w:tab w:val="left" w:pos="709"/>
                <w:tab w:val="left" w:pos="1701"/>
              </w:tabs>
              <w:autoSpaceDE w:val="0"/>
              <w:autoSpaceDN w:val="0"/>
              <w:jc w:val="center"/>
              <w:rPr>
                <w:b/>
                <w:bCs/>
                <w:spacing w:val="-12"/>
              </w:rPr>
            </w:pPr>
            <w:r w:rsidRPr="00364199">
              <w:rPr>
                <w:b/>
                <w:bCs/>
                <w:spacing w:val="-12"/>
              </w:rPr>
              <w:t>zöldfelületi</w:t>
            </w:r>
          </w:p>
          <w:p w14:paraId="6FF3B18B" w14:textId="77777777" w:rsidR="00364199" w:rsidRPr="00364199" w:rsidRDefault="00364199" w:rsidP="00364199">
            <w:pPr>
              <w:tabs>
                <w:tab w:val="left" w:pos="709"/>
                <w:tab w:val="left" w:pos="1701"/>
              </w:tabs>
              <w:autoSpaceDE w:val="0"/>
              <w:autoSpaceDN w:val="0"/>
              <w:jc w:val="center"/>
              <w:rPr>
                <w:b/>
                <w:bCs/>
                <w:spacing w:val="-12"/>
              </w:rPr>
            </w:pPr>
            <w:r w:rsidRPr="00364199">
              <w:rPr>
                <w:b/>
                <w:bCs/>
                <w:spacing w:val="-12"/>
              </w:rPr>
              <w:t>aránya %</w:t>
            </w:r>
          </w:p>
        </w:tc>
      </w:tr>
      <w:tr w:rsidR="00364199" w:rsidRPr="00364199" w14:paraId="00205904" w14:textId="77777777" w:rsidTr="00364199">
        <w:trPr>
          <w:cantSplit/>
          <w:trHeight w:val="362"/>
        </w:trPr>
        <w:tc>
          <w:tcPr>
            <w:tcW w:w="879" w:type="dxa"/>
            <w:tcBorders>
              <w:top w:val="single" w:sz="4" w:space="0" w:color="auto"/>
              <w:left w:val="single" w:sz="4" w:space="0" w:color="auto"/>
              <w:bottom w:val="single" w:sz="4" w:space="0" w:color="auto"/>
              <w:right w:val="single" w:sz="4" w:space="0" w:color="auto"/>
            </w:tcBorders>
            <w:vAlign w:val="center"/>
            <w:hideMark/>
          </w:tcPr>
          <w:p w14:paraId="5B42DDE5" w14:textId="77777777" w:rsidR="00364199" w:rsidRPr="00364199" w:rsidRDefault="00364199" w:rsidP="00364199">
            <w:pPr>
              <w:pStyle w:val="Szvegtrzs2"/>
              <w:spacing w:after="0" w:line="240" w:lineRule="auto"/>
              <w:jc w:val="center"/>
            </w:pPr>
            <w:r w:rsidRPr="00364199">
              <w:t>Vk-1</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477215" w14:textId="77777777" w:rsidR="00364199" w:rsidRPr="00364199" w:rsidRDefault="00364199" w:rsidP="00364199">
            <w:pPr>
              <w:pStyle w:val="Szvegtrzs2"/>
              <w:spacing w:after="0" w:line="240" w:lineRule="auto"/>
              <w:jc w:val="center"/>
            </w:pPr>
            <w:r w:rsidRPr="00364199">
              <w:t>SZ</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F06BF0" w14:textId="77777777" w:rsidR="00364199" w:rsidRPr="00364199" w:rsidRDefault="00364199" w:rsidP="00364199">
            <w:pPr>
              <w:pStyle w:val="Szvegtrzs2"/>
              <w:spacing w:after="0" w:line="240" w:lineRule="auto"/>
              <w:jc w:val="center"/>
            </w:pPr>
            <w:r w:rsidRPr="00364199">
              <w:t>100</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C69CE00" w14:textId="77777777" w:rsidR="00364199" w:rsidRPr="00364199" w:rsidRDefault="00364199" w:rsidP="00364199">
            <w:pPr>
              <w:pStyle w:val="Szvegtrzs2"/>
              <w:spacing w:after="0" w:line="240" w:lineRule="auto"/>
              <w:jc w:val="center"/>
            </w:pPr>
            <w:r w:rsidRPr="00364199">
              <w:t>6,0-12 (30)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2109A7C" w14:textId="77777777" w:rsidR="00364199" w:rsidRPr="00364199" w:rsidRDefault="00364199" w:rsidP="00364199">
            <w:pPr>
              <w:pStyle w:val="Szvegtrzs2"/>
              <w:spacing w:after="0" w:line="240" w:lineRule="auto"/>
              <w:jc w:val="center"/>
            </w:pPr>
            <w:r w:rsidRPr="00364199">
              <w:t>K</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0361A3" w14:textId="77777777" w:rsidR="00364199" w:rsidRPr="00364199" w:rsidRDefault="00364199" w:rsidP="00364199">
            <w:pPr>
              <w:pStyle w:val="Szvegtrzs2"/>
              <w:spacing w:after="0" w:line="240" w:lineRule="auto"/>
              <w:jc w:val="center"/>
            </w:pPr>
            <w:r w:rsidRPr="00364199">
              <w:t>-</w:t>
            </w:r>
          </w:p>
        </w:tc>
        <w:tc>
          <w:tcPr>
            <w:tcW w:w="1279" w:type="dxa"/>
            <w:tcBorders>
              <w:top w:val="single" w:sz="4" w:space="0" w:color="auto"/>
              <w:left w:val="single" w:sz="4" w:space="0" w:color="auto"/>
              <w:bottom w:val="single" w:sz="4" w:space="0" w:color="auto"/>
              <w:right w:val="single" w:sz="4" w:space="0" w:color="auto"/>
            </w:tcBorders>
            <w:vAlign w:val="center"/>
            <w:hideMark/>
          </w:tcPr>
          <w:p w14:paraId="26C574D8" w14:textId="77777777" w:rsidR="00364199" w:rsidRPr="00364199" w:rsidRDefault="00364199" w:rsidP="00364199">
            <w:pPr>
              <w:pStyle w:val="Szvegtrzs2"/>
              <w:spacing w:after="0" w:line="240" w:lineRule="auto"/>
              <w:jc w:val="center"/>
            </w:pPr>
            <w:r w:rsidRPr="00364199">
              <w:t>K</w:t>
            </w:r>
          </w:p>
        </w:tc>
      </w:tr>
      <w:tr w:rsidR="00364199" w:rsidRPr="00364199" w14:paraId="5DDF6BF2" w14:textId="77777777" w:rsidTr="00364199">
        <w:trPr>
          <w:cantSplit/>
          <w:trHeight w:val="353"/>
        </w:trPr>
        <w:tc>
          <w:tcPr>
            <w:tcW w:w="879" w:type="dxa"/>
            <w:tcBorders>
              <w:top w:val="single" w:sz="4" w:space="0" w:color="auto"/>
              <w:left w:val="single" w:sz="4" w:space="0" w:color="auto"/>
              <w:bottom w:val="single" w:sz="4" w:space="0" w:color="auto"/>
              <w:right w:val="single" w:sz="4" w:space="0" w:color="auto"/>
            </w:tcBorders>
            <w:vAlign w:val="center"/>
            <w:hideMark/>
          </w:tcPr>
          <w:p w14:paraId="74039A0F" w14:textId="77777777" w:rsidR="00364199" w:rsidRPr="00364199" w:rsidRDefault="00364199" w:rsidP="00364199">
            <w:pPr>
              <w:pStyle w:val="Szvegtrzs2"/>
              <w:spacing w:after="0" w:line="240" w:lineRule="auto"/>
              <w:jc w:val="center"/>
            </w:pPr>
            <w:r w:rsidRPr="00364199">
              <w:t>Vk-2</w:t>
            </w:r>
          </w:p>
        </w:tc>
        <w:tc>
          <w:tcPr>
            <w:tcW w:w="850" w:type="dxa"/>
            <w:tcBorders>
              <w:top w:val="single" w:sz="4" w:space="0" w:color="auto"/>
              <w:left w:val="single" w:sz="4" w:space="0" w:color="auto"/>
              <w:bottom w:val="single" w:sz="4" w:space="0" w:color="auto"/>
              <w:right w:val="single" w:sz="4" w:space="0" w:color="auto"/>
            </w:tcBorders>
            <w:vAlign w:val="center"/>
            <w:hideMark/>
          </w:tcPr>
          <w:p w14:paraId="493A26B7" w14:textId="77777777" w:rsidR="00364199" w:rsidRPr="00364199" w:rsidRDefault="00364199" w:rsidP="00364199">
            <w:pPr>
              <w:pStyle w:val="Szvegtrzs2"/>
              <w:spacing w:after="0" w:line="240" w:lineRule="auto"/>
              <w:jc w:val="center"/>
            </w:pPr>
            <w:r w:rsidRPr="00364199">
              <w:t>SZ</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EC06AE" w14:textId="77777777" w:rsidR="00364199" w:rsidRPr="00364199" w:rsidRDefault="00364199" w:rsidP="00364199">
            <w:pPr>
              <w:pStyle w:val="Szvegtrzs2"/>
              <w:spacing w:after="0" w:line="240" w:lineRule="auto"/>
              <w:jc w:val="center"/>
            </w:pPr>
            <w:r w:rsidRPr="00364199">
              <w:t>50</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7C93700" w14:textId="77777777" w:rsidR="00364199" w:rsidRPr="00364199" w:rsidRDefault="00364199" w:rsidP="00364199">
            <w:pPr>
              <w:pStyle w:val="Szvegtrzs2"/>
              <w:spacing w:after="0" w:line="240" w:lineRule="auto"/>
              <w:jc w:val="center"/>
            </w:pPr>
            <w:r w:rsidRPr="00364199">
              <w:t>7,5</w:t>
            </w:r>
          </w:p>
        </w:tc>
        <w:tc>
          <w:tcPr>
            <w:tcW w:w="850" w:type="dxa"/>
            <w:tcBorders>
              <w:top w:val="single" w:sz="4" w:space="0" w:color="auto"/>
              <w:left w:val="single" w:sz="4" w:space="0" w:color="auto"/>
              <w:bottom w:val="single" w:sz="4" w:space="0" w:color="auto"/>
              <w:right w:val="single" w:sz="4" w:space="0" w:color="auto"/>
            </w:tcBorders>
            <w:vAlign w:val="center"/>
            <w:hideMark/>
          </w:tcPr>
          <w:p w14:paraId="3D4FC328" w14:textId="77777777" w:rsidR="00364199" w:rsidRPr="00364199" w:rsidRDefault="00364199" w:rsidP="00364199">
            <w:pPr>
              <w:pStyle w:val="Szvegtrzs2"/>
              <w:spacing w:after="0" w:line="240" w:lineRule="auto"/>
              <w:jc w:val="center"/>
            </w:pPr>
            <w:r w:rsidRPr="00364199">
              <w:t>1000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7FEAC4D" w14:textId="77777777" w:rsidR="00364199" w:rsidRPr="00364199" w:rsidRDefault="00364199" w:rsidP="00364199">
            <w:pPr>
              <w:pStyle w:val="Szvegtrzs2"/>
              <w:spacing w:after="0" w:line="240" w:lineRule="auto"/>
              <w:jc w:val="center"/>
            </w:pPr>
            <w:r w:rsidRPr="00364199">
              <w:t>1,0</w:t>
            </w:r>
          </w:p>
        </w:tc>
        <w:tc>
          <w:tcPr>
            <w:tcW w:w="1279" w:type="dxa"/>
            <w:tcBorders>
              <w:top w:val="single" w:sz="4" w:space="0" w:color="auto"/>
              <w:left w:val="single" w:sz="4" w:space="0" w:color="auto"/>
              <w:bottom w:val="single" w:sz="4" w:space="0" w:color="auto"/>
              <w:right w:val="single" w:sz="4" w:space="0" w:color="auto"/>
            </w:tcBorders>
            <w:vAlign w:val="center"/>
            <w:hideMark/>
          </w:tcPr>
          <w:p w14:paraId="4024C67C" w14:textId="77777777" w:rsidR="00364199" w:rsidRPr="00364199" w:rsidRDefault="00364199" w:rsidP="00364199">
            <w:pPr>
              <w:pStyle w:val="Szvegtrzs2"/>
              <w:spacing w:after="0" w:line="240" w:lineRule="auto"/>
              <w:jc w:val="center"/>
            </w:pPr>
            <w:r w:rsidRPr="00364199">
              <w:t>30</w:t>
            </w:r>
          </w:p>
        </w:tc>
      </w:tr>
      <w:tr w:rsidR="00364199" w:rsidRPr="00364199" w14:paraId="56C4E44A" w14:textId="77777777" w:rsidTr="00364199">
        <w:trPr>
          <w:cantSplit/>
          <w:trHeight w:val="353"/>
        </w:trPr>
        <w:tc>
          <w:tcPr>
            <w:tcW w:w="879" w:type="dxa"/>
            <w:tcBorders>
              <w:top w:val="single" w:sz="4" w:space="0" w:color="auto"/>
              <w:left w:val="single" w:sz="4" w:space="0" w:color="auto"/>
              <w:bottom w:val="single" w:sz="4" w:space="0" w:color="auto"/>
              <w:right w:val="single" w:sz="4" w:space="0" w:color="auto"/>
            </w:tcBorders>
            <w:vAlign w:val="center"/>
            <w:hideMark/>
          </w:tcPr>
          <w:p w14:paraId="5F3D0824" w14:textId="77777777" w:rsidR="00364199" w:rsidRPr="00364199" w:rsidRDefault="00364199" w:rsidP="00364199">
            <w:pPr>
              <w:pStyle w:val="Szvegtrzs2"/>
              <w:spacing w:after="0" w:line="240" w:lineRule="auto"/>
              <w:jc w:val="center"/>
            </w:pPr>
            <w:r w:rsidRPr="00364199">
              <w:t>Vk-köz</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6E3621" w14:textId="77777777" w:rsidR="00364199" w:rsidRPr="00364199" w:rsidRDefault="00364199" w:rsidP="00364199">
            <w:pPr>
              <w:pStyle w:val="Szvegtrzs2"/>
              <w:spacing w:after="0" w:line="240" w:lineRule="auto"/>
              <w:jc w:val="center"/>
            </w:pPr>
            <w:r w:rsidRPr="00364199">
              <w:t>SZ</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1F5CC9" w14:textId="77777777" w:rsidR="00364199" w:rsidRPr="00364199" w:rsidRDefault="00364199" w:rsidP="00364199">
            <w:pPr>
              <w:pStyle w:val="Szvegtrzs2"/>
              <w:spacing w:after="0" w:line="240" w:lineRule="auto"/>
              <w:jc w:val="center"/>
            </w:pPr>
            <w:r w:rsidRPr="00364199">
              <w:t>10</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C379231" w14:textId="77777777" w:rsidR="00364199" w:rsidRPr="00364199" w:rsidRDefault="00364199" w:rsidP="00364199">
            <w:pPr>
              <w:pStyle w:val="Szvegtrzs2"/>
              <w:spacing w:after="0" w:line="240" w:lineRule="auto"/>
              <w:jc w:val="center"/>
            </w:pPr>
            <w:r w:rsidRPr="00364199">
              <w:t>6,0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AF02F59" w14:textId="77777777" w:rsidR="00364199" w:rsidRPr="00364199" w:rsidRDefault="00364199" w:rsidP="00364199">
            <w:pPr>
              <w:pStyle w:val="Szvegtrzs2"/>
              <w:spacing w:after="0" w:line="240" w:lineRule="auto"/>
              <w:jc w:val="center"/>
            </w:pPr>
            <w:r w:rsidRPr="00364199">
              <w:t>K</w:t>
            </w:r>
          </w:p>
        </w:tc>
        <w:tc>
          <w:tcPr>
            <w:tcW w:w="851" w:type="dxa"/>
            <w:tcBorders>
              <w:top w:val="single" w:sz="4" w:space="0" w:color="auto"/>
              <w:left w:val="single" w:sz="4" w:space="0" w:color="auto"/>
              <w:bottom w:val="single" w:sz="4" w:space="0" w:color="auto"/>
              <w:right w:val="single" w:sz="4" w:space="0" w:color="auto"/>
            </w:tcBorders>
            <w:vAlign w:val="center"/>
            <w:hideMark/>
          </w:tcPr>
          <w:p w14:paraId="1B556976" w14:textId="77777777" w:rsidR="00364199" w:rsidRPr="00364199" w:rsidRDefault="00364199" w:rsidP="00364199">
            <w:pPr>
              <w:pStyle w:val="Szvegtrzs2"/>
              <w:spacing w:after="0" w:line="240" w:lineRule="auto"/>
              <w:jc w:val="center"/>
            </w:pPr>
            <w:r w:rsidRPr="00364199">
              <w:t>-</w:t>
            </w:r>
          </w:p>
        </w:tc>
        <w:tc>
          <w:tcPr>
            <w:tcW w:w="1279" w:type="dxa"/>
            <w:tcBorders>
              <w:top w:val="single" w:sz="4" w:space="0" w:color="auto"/>
              <w:left w:val="single" w:sz="4" w:space="0" w:color="auto"/>
              <w:bottom w:val="single" w:sz="4" w:space="0" w:color="auto"/>
              <w:right w:val="single" w:sz="4" w:space="0" w:color="auto"/>
            </w:tcBorders>
            <w:vAlign w:val="center"/>
            <w:hideMark/>
          </w:tcPr>
          <w:p w14:paraId="36BB9EB9" w14:textId="77777777" w:rsidR="00364199" w:rsidRPr="00364199" w:rsidRDefault="00364199" w:rsidP="00364199">
            <w:pPr>
              <w:pStyle w:val="Szvegtrzs2"/>
              <w:spacing w:after="0" w:line="240" w:lineRule="auto"/>
              <w:jc w:val="center"/>
            </w:pPr>
            <w:r w:rsidRPr="00364199">
              <w:t>25</w:t>
            </w:r>
          </w:p>
        </w:tc>
      </w:tr>
      <w:tr w:rsidR="00CB3053" w:rsidRPr="00364199" w14:paraId="1030414F" w14:textId="77777777" w:rsidTr="00364199">
        <w:trPr>
          <w:cantSplit/>
          <w:trHeight w:val="353"/>
        </w:trPr>
        <w:tc>
          <w:tcPr>
            <w:tcW w:w="879" w:type="dxa"/>
            <w:tcBorders>
              <w:top w:val="single" w:sz="4" w:space="0" w:color="auto"/>
              <w:left w:val="single" w:sz="4" w:space="0" w:color="auto"/>
              <w:bottom w:val="single" w:sz="4" w:space="0" w:color="auto"/>
              <w:right w:val="single" w:sz="4" w:space="0" w:color="auto"/>
            </w:tcBorders>
            <w:vAlign w:val="center"/>
          </w:tcPr>
          <w:p w14:paraId="4B2D197F" w14:textId="6CA4F20F" w:rsidR="00CB3053" w:rsidRPr="00364199" w:rsidRDefault="00CB3053" w:rsidP="00364199">
            <w:pPr>
              <w:pStyle w:val="Szvegtrzs2"/>
              <w:spacing w:after="0" w:line="240" w:lineRule="auto"/>
              <w:jc w:val="center"/>
            </w:pPr>
            <w:r>
              <w:lastRenderedPageBreak/>
              <w:t>Vk-3</w:t>
            </w:r>
          </w:p>
        </w:tc>
        <w:tc>
          <w:tcPr>
            <w:tcW w:w="850" w:type="dxa"/>
            <w:tcBorders>
              <w:top w:val="single" w:sz="4" w:space="0" w:color="auto"/>
              <w:left w:val="single" w:sz="4" w:space="0" w:color="auto"/>
              <w:bottom w:val="single" w:sz="4" w:space="0" w:color="auto"/>
              <w:right w:val="single" w:sz="4" w:space="0" w:color="auto"/>
            </w:tcBorders>
            <w:vAlign w:val="center"/>
          </w:tcPr>
          <w:p w14:paraId="1C37F481" w14:textId="5297FB9F" w:rsidR="00CB3053" w:rsidRPr="00364199" w:rsidRDefault="00CB3053" w:rsidP="00364199">
            <w:pPr>
              <w:pStyle w:val="Szvegtrzs2"/>
              <w:spacing w:after="0" w:line="240" w:lineRule="auto"/>
              <w:jc w:val="center"/>
            </w:pPr>
            <w:r>
              <w:t>SZ</w:t>
            </w:r>
          </w:p>
        </w:tc>
        <w:tc>
          <w:tcPr>
            <w:tcW w:w="1418" w:type="dxa"/>
            <w:tcBorders>
              <w:top w:val="single" w:sz="4" w:space="0" w:color="auto"/>
              <w:left w:val="single" w:sz="4" w:space="0" w:color="auto"/>
              <w:bottom w:val="single" w:sz="4" w:space="0" w:color="auto"/>
              <w:right w:val="single" w:sz="4" w:space="0" w:color="auto"/>
            </w:tcBorders>
            <w:vAlign w:val="center"/>
          </w:tcPr>
          <w:p w14:paraId="29ABCAC3" w14:textId="3DF85866" w:rsidR="00CB3053" w:rsidRPr="00364199" w:rsidRDefault="00CB3053" w:rsidP="00364199">
            <w:pPr>
              <w:pStyle w:val="Szvegtrzs2"/>
              <w:spacing w:after="0" w:line="240" w:lineRule="auto"/>
              <w:jc w:val="center"/>
            </w:pPr>
            <w:r>
              <w:t>50</w:t>
            </w:r>
          </w:p>
        </w:tc>
        <w:tc>
          <w:tcPr>
            <w:tcW w:w="2977" w:type="dxa"/>
            <w:tcBorders>
              <w:top w:val="single" w:sz="4" w:space="0" w:color="auto"/>
              <w:left w:val="single" w:sz="4" w:space="0" w:color="auto"/>
              <w:bottom w:val="single" w:sz="4" w:space="0" w:color="auto"/>
              <w:right w:val="single" w:sz="4" w:space="0" w:color="auto"/>
            </w:tcBorders>
            <w:vAlign w:val="center"/>
          </w:tcPr>
          <w:p w14:paraId="3E8E62C5" w14:textId="20291E34" w:rsidR="00CB3053" w:rsidRPr="00364199" w:rsidRDefault="00CB3053" w:rsidP="00364199">
            <w:pPr>
              <w:pStyle w:val="Szvegtrzs2"/>
              <w:spacing w:after="0" w:line="240" w:lineRule="auto"/>
              <w:jc w:val="center"/>
            </w:pPr>
            <w:r>
              <w:t>12,5</w:t>
            </w:r>
          </w:p>
        </w:tc>
        <w:tc>
          <w:tcPr>
            <w:tcW w:w="850" w:type="dxa"/>
            <w:tcBorders>
              <w:top w:val="single" w:sz="4" w:space="0" w:color="auto"/>
              <w:left w:val="single" w:sz="4" w:space="0" w:color="auto"/>
              <w:bottom w:val="single" w:sz="4" w:space="0" w:color="auto"/>
              <w:right w:val="single" w:sz="4" w:space="0" w:color="auto"/>
            </w:tcBorders>
            <w:vAlign w:val="center"/>
          </w:tcPr>
          <w:p w14:paraId="777007CA" w14:textId="6DA27F8E" w:rsidR="00CB3053" w:rsidRPr="00364199" w:rsidRDefault="00CB3053" w:rsidP="00364199">
            <w:pPr>
              <w:pStyle w:val="Szvegtrzs2"/>
              <w:spacing w:after="0" w:line="240" w:lineRule="auto"/>
              <w:jc w:val="center"/>
            </w:pPr>
            <w:r>
              <w:t>2000</w:t>
            </w:r>
          </w:p>
        </w:tc>
        <w:tc>
          <w:tcPr>
            <w:tcW w:w="851" w:type="dxa"/>
            <w:tcBorders>
              <w:top w:val="single" w:sz="4" w:space="0" w:color="auto"/>
              <w:left w:val="single" w:sz="4" w:space="0" w:color="auto"/>
              <w:bottom w:val="single" w:sz="4" w:space="0" w:color="auto"/>
              <w:right w:val="single" w:sz="4" w:space="0" w:color="auto"/>
            </w:tcBorders>
            <w:vAlign w:val="center"/>
          </w:tcPr>
          <w:p w14:paraId="1FE7C3A0" w14:textId="7C16F4A1" w:rsidR="00CB3053" w:rsidRPr="00364199" w:rsidRDefault="00CB3053" w:rsidP="00364199">
            <w:pPr>
              <w:pStyle w:val="Szvegtrzs2"/>
              <w:spacing w:after="0" w:line="240" w:lineRule="auto"/>
              <w:jc w:val="center"/>
            </w:pPr>
            <w:r>
              <w:t>2,0</w:t>
            </w:r>
          </w:p>
        </w:tc>
        <w:tc>
          <w:tcPr>
            <w:tcW w:w="1279" w:type="dxa"/>
            <w:tcBorders>
              <w:top w:val="single" w:sz="4" w:space="0" w:color="auto"/>
              <w:left w:val="single" w:sz="4" w:space="0" w:color="auto"/>
              <w:bottom w:val="single" w:sz="4" w:space="0" w:color="auto"/>
              <w:right w:val="single" w:sz="4" w:space="0" w:color="auto"/>
            </w:tcBorders>
            <w:vAlign w:val="center"/>
          </w:tcPr>
          <w:p w14:paraId="194892B1" w14:textId="6728C510" w:rsidR="00CB3053" w:rsidRPr="00364199" w:rsidRDefault="00CB3053" w:rsidP="00364199">
            <w:pPr>
              <w:pStyle w:val="Szvegtrzs2"/>
              <w:spacing w:after="0" w:line="240" w:lineRule="auto"/>
              <w:jc w:val="center"/>
            </w:pPr>
            <w:r>
              <w:t>30</w:t>
            </w:r>
          </w:p>
        </w:tc>
      </w:tr>
    </w:tbl>
    <w:p w14:paraId="5A76D6DA" w14:textId="77777777" w:rsidR="00364199" w:rsidRPr="00364199" w:rsidRDefault="00364199" w:rsidP="00364199">
      <w:pPr>
        <w:jc w:val="left"/>
      </w:pPr>
    </w:p>
    <w:p w14:paraId="1C1D5F96" w14:textId="77777777" w:rsidR="00364199" w:rsidRPr="00364199" w:rsidRDefault="00364199" w:rsidP="00364199">
      <w:pPr>
        <w:pStyle w:val="HSZbekezds"/>
        <w:spacing w:after="0"/>
        <w:ind w:left="0" w:firstLine="0"/>
        <w:rPr>
          <w:rFonts w:ascii="Times New Roman" w:hAnsi="Times New Roman" w:cs="Times New Roman"/>
          <w:spacing w:val="-2"/>
          <w:w w:val="90"/>
          <w:kern w:val="0"/>
          <w:sz w:val="24"/>
          <w:szCs w:val="24"/>
        </w:rPr>
      </w:pPr>
      <w:r w:rsidRPr="00364199">
        <w:rPr>
          <w:rFonts w:ascii="Times New Roman" w:hAnsi="Times New Roman" w:cs="Times New Roman"/>
          <w:spacing w:val="-2"/>
          <w:w w:val="90"/>
          <w:kern w:val="0"/>
          <w:sz w:val="24"/>
          <w:szCs w:val="24"/>
        </w:rPr>
        <w:t>/5/ Az Vk-köz építési övezet területén az alábbi létesítmények helyezhetők el:</w:t>
      </w:r>
    </w:p>
    <w:p w14:paraId="2DE8B0AB" w14:textId="77777777" w:rsidR="00364199" w:rsidRPr="00364199" w:rsidRDefault="00364199" w:rsidP="00364199">
      <w:pPr>
        <w:pStyle w:val="HSZpont"/>
        <w:numPr>
          <w:ilvl w:val="0"/>
          <w:numId w:val="35"/>
        </w:numPr>
        <w:ind w:left="567" w:hanging="283"/>
        <w:rPr>
          <w:rFonts w:ascii="Times New Roman" w:eastAsia="Calibri" w:hAnsi="Times New Roman" w:cs="Times New Roman"/>
          <w:spacing w:val="-2"/>
          <w:w w:val="90"/>
          <w:sz w:val="24"/>
          <w:szCs w:val="24"/>
          <w:lang w:eastAsia="hu-HU"/>
        </w:rPr>
      </w:pPr>
      <w:r w:rsidRPr="00364199">
        <w:rPr>
          <w:rFonts w:ascii="Times New Roman" w:eastAsia="Calibri" w:hAnsi="Times New Roman" w:cs="Times New Roman"/>
          <w:spacing w:val="-2"/>
          <w:w w:val="90"/>
          <w:sz w:val="24"/>
          <w:szCs w:val="24"/>
          <w:lang w:eastAsia="hu-HU"/>
        </w:rPr>
        <w:t>a pihenést, szabadidő eltöltést, sportolást szolgáló építmény (dísz és pihenő kertek és berendezéseik, játszótér),</w:t>
      </w:r>
    </w:p>
    <w:p w14:paraId="52CE6C48" w14:textId="77777777" w:rsidR="00364199" w:rsidRPr="00364199" w:rsidRDefault="00364199" w:rsidP="00364199">
      <w:pPr>
        <w:pStyle w:val="HSZpont"/>
        <w:numPr>
          <w:ilvl w:val="0"/>
          <w:numId w:val="33"/>
        </w:numPr>
        <w:ind w:left="567" w:hanging="284"/>
        <w:rPr>
          <w:rFonts w:ascii="Times New Roman" w:eastAsia="Calibri" w:hAnsi="Times New Roman" w:cs="Times New Roman"/>
          <w:spacing w:val="-2"/>
          <w:w w:val="90"/>
          <w:sz w:val="24"/>
          <w:szCs w:val="24"/>
          <w:lang w:eastAsia="hu-HU"/>
        </w:rPr>
      </w:pPr>
      <w:r w:rsidRPr="00364199">
        <w:rPr>
          <w:rFonts w:ascii="Times New Roman" w:eastAsia="Calibri" w:hAnsi="Times New Roman" w:cs="Times New Roman"/>
          <w:spacing w:val="-2"/>
          <w:w w:val="90"/>
          <w:sz w:val="24"/>
          <w:szCs w:val="24"/>
          <w:lang w:eastAsia="hu-HU"/>
        </w:rPr>
        <w:t>kerti építmény,</w:t>
      </w:r>
    </w:p>
    <w:p w14:paraId="541CF007" w14:textId="77777777" w:rsidR="00364199" w:rsidRPr="00364199" w:rsidRDefault="00364199" w:rsidP="00364199">
      <w:pPr>
        <w:pStyle w:val="HSZpont"/>
        <w:numPr>
          <w:ilvl w:val="0"/>
          <w:numId w:val="33"/>
        </w:numPr>
        <w:ind w:left="567" w:hanging="284"/>
        <w:rPr>
          <w:rFonts w:ascii="Times New Roman" w:eastAsia="Calibri" w:hAnsi="Times New Roman" w:cs="Times New Roman"/>
          <w:spacing w:val="-2"/>
          <w:w w:val="90"/>
          <w:sz w:val="24"/>
          <w:szCs w:val="24"/>
          <w:lang w:eastAsia="hu-HU"/>
        </w:rPr>
      </w:pPr>
      <w:r w:rsidRPr="00364199">
        <w:rPr>
          <w:rFonts w:ascii="Times New Roman" w:eastAsia="Calibri" w:hAnsi="Times New Roman" w:cs="Times New Roman"/>
          <w:spacing w:val="-2"/>
          <w:w w:val="90"/>
          <w:sz w:val="24"/>
          <w:szCs w:val="24"/>
          <w:lang w:eastAsia="hu-HU"/>
        </w:rPr>
        <w:t>közműlétesítmény,</w:t>
      </w:r>
    </w:p>
    <w:p w14:paraId="75312FA1" w14:textId="77777777" w:rsidR="00364199" w:rsidRPr="00364199" w:rsidRDefault="00364199" w:rsidP="00364199">
      <w:pPr>
        <w:pStyle w:val="HSZpont"/>
        <w:numPr>
          <w:ilvl w:val="0"/>
          <w:numId w:val="33"/>
        </w:numPr>
        <w:ind w:left="567" w:hanging="284"/>
        <w:rPr>
          <w:rFonts w:ascii="Times New Roman" w:eastAsia="Calibri" w:hAnsi="Times New Roman" w:cs="Times New Roman"/>
          <w:spacing w:val="-2"/>
          <w:w w:val="90"/>
          <w:sz w:val="24"/>
          <w:szCs w:val="24"/>
          <w:lang w:eastAsia="hu-HU"/>
        </w:rPr>
      </w:pPr>
      <w:r w:rsidRPr="00364199">
        <w:rPr>
          <w:rFonts w:ascii="Times New Roman" w:eastAsia="Calibri" w:hAnsi="Times New Roman" w:cs="Times New Roman"/>
          <w:spacing w:val="-2"/>
          <w:w w:val="90"/>
          <w:sz w:val="24"/>
          <w:szCs w:val="24"/>
          <w:lang w:eastAsia="hu-HU"/>
        </w:rPr>
        <w:t>parkoló építmény (többszintes parkoló-lemez, mélygarázs, fásított felszíni parkoló felület),</w:t>
      </w:r>
    </w:p>
    <w:p w14:paraId="7AFD33B0" w14:textId="77777777" w:rsidR="00364199" w:rsidRPr="00364199" w:rsidRDefault="00364199" w:rsidP="00364199">
      <w:pPr>
        <w:pStyle w:val="HSZpont"/>
        <w:numPr>
          <w:ilvl w:val="0"/>
          <w:numId w:val="33"/>
        </w:numPr>
        <w:ind w:left="567" w:hanging="284"/>
        <w:rPr>
          <w:rFonts w:ascii="Times New Roman" w:eastAsia="Calibri" w:hAnsi="Times New Roman" w:cs="Times New Roman"/>
          <w:spacing w:val="-2"/>
          <w:w w:val="90"/>
          <w:sz w:val="24"/>
          <w:szCs w:val="24"/>
          <w:lang w:eastAsia="hu-HU"/>
        </w:rPr>
      </w:pPr>
      <w:r w:rsidRPr="00364199">
        <w:rPr>
          <w:rFonts w:ascii="Times New Roman" w:eastAsia="Calibri" w:hAnsi="Times New Roman" w:cs="Times New Roman"/>
          <w:spacing w:val="-2"/>
          <w:w w:val="90"/>
          <w:sz w:val="24"/>
          <w:szCs w:val="24"/>
          <w:lang w:eastAsia="hu-HU"/>
        </w:rPr>
        <w:t>a helyi lakosság ellátását szolgáló kereskedelmi, szolgáltató rendeltetésű épület,</w:t>
      </w:r>
    </w:p>
    <w:p w14:paraId="5EB4DF0C" w14:textId="77777777" w:rsidR="00364199" w:rsidRPr="00364199" w:rsidRDefault="00364199" w:rsidP="00364199">
      <w:pPr>
        <w:pStyle w:val="HSZpont"/>
        <w:numPr>
          <w:ilvl w:val="0"/>
          <w:numId w:val="33"/>
        </w:numPr>
        <w:ind w:left="567" w:hanging="284"/>
        <w:rPr>
          <w:rFonts w:ascii="Times New Roman" w:eastAsia="Calibri" w:hAnsi="Times New Roman" w:cs="Times New Roman"/>
          <w:spacing w:val="-2"/>
          <w:w w:val="90"/>
          <w:sz w:val="24"/>
          <w:szCs w:val="24"/>
          <w:lang w:eastAsia="hu-HU"/>
        </w:rPr>
      </w:pPr>
      <w:r w:rsidRPr="00364199">
        <w:rPr>
          <w:rFonts w:ascii="Times New Roman" w:eastAsia="Calibri" w:hAnsi="Times New Roman" w:cs="Times New Roman"/>
          <w:spacing w:val="-2"/>
          <w:w w:val="90"/>
          <w:sz w:val="24"/>
          <w:szCs w:val="24"/>
          <w:lang w:eastAsia="hu-HU"/>
        </w:rPr>
        <w:t>vendéglátó teraszok,</w:t>
      </w:r>
    </w:p>
    <w:p w14:paraId="5BDDAFCA" w14:textId="77777777" w:rsidR="00364199" w:rsidRPr="00364199" w:rsidRDefault="00364199" w:rsidP="00364199">
      <w:pPr>
        <w:pStyle w:val="HSZpont"/>
        <w:numPr>
          <w:ilvl w:val="0"/>
          <w:numId w:val="33"/>
        </w:numPr>
        <w:ind w:left="567" w:hanging="284"/>
        <w:rPr>
          <w:rFonts w:ascii="Times New Roman" w:eastAsia="Calibri" w:hAnsi="Times New Roman" w:cs="Times New Roman"/>
          <w:spacing w:val="-2"/>
          <w:w w:val="90"/>
          <w:sz w:val="24"/>
          <w:szCs w:val="24"/>
          <w:lang w:eastAsia="hu-HU"/>
        </w:rPr>
      </w:pPr>
      <w:r w:rsidRPr="00364199">
        <w:rPr>
          <w:rFonts w:ascii="Times New Roman" w:eastAsia="Calibri" w:hAnsi="Times New Roman" w:cs="Times New Roman"/>
          <w:spacing w:val="-2"/>
          <w:w w:val="90"/>
          <w:sz w:val="24"/>
          <w:szCs w:val="24"/>
          <w:lang w:eastAsia="hu-HU"/>
        </w:rPr>
        <w:t>rendezvények idején kitelepülések, ideiglenes pavilonok</w:t>
      </w:r>
    </w:p>
    <w:p w14:paraId="62ADCFD1" w14:textId="77777777" w:rsidR="00364199" w:rsidRPr="00364199" w:rsidRDefault="00364199" w:rsidP="00364199">
      <w:pPr>
        <w:pStyle w:val="HSZpont"/>
        <w:numPr>
          <w:ilvl w:val="0"/>
          <w:numId w:val="33"/>
        </w:numPr>
        <w:ind w:left="567" w:hanging="284"/>
        <w:rPr>
          <w:rFonts w:ascii="Times New Roman" w:eastAsia="Calibri" w:hAnsi="Times New Roman" w:cs="Times New Roman"/>
          <w:spacing w:val="-2"/>
          <w:w w:val="90"/>
          <w:sz w:val="24"/>
          <w:szCs w:val="24"/>
          <w:lang w:eastAsia="hu-HU"/>
        </w:rPr>
      </w:pPr>
      <w:r w:rsidRPr="00364199">
        <w:rPr>
          <w:rFonts w:ascii="Times New Roman" w:eastAsia="Calibri" w:hAnsi="Times New Roman" w:cs="Times New Roman"/>
          <w:spacing w:val="-2"/>
          <w:w w:val="90"/>
          <w:sz w:val="24"/>
          <w:szCs w:val="24"/>
          <w:lang w:eastAsia="hu-HU"/>
        </w:rPr>
        <w:t>gyalogút, kerékpárút, az épületek és parkoló területek megközelítését szolgáló közút.</w:t>
      </w:r>
    </w:p>
    <w:p w14:paraId="410A734C" w14:textId="77777777" w:rsidR="00364199" w:rsidRPr="00364199" w:rsidRDefault="00364199" w:rsidP="00364199">
      <w:pPr>
        <w:pStyle w:val="HSZpont"/>
        <w:numPr>
          <w:ilvl w:val="0"/>
          <w:numId w:val="0"/>
        </w:numPr>
        <w:ind w:left="3478" w:hanging="360"/>
        <w:rPr>
          <w:rFonts w:ascii="Times New Roman" w:eastAsia="Calibri" w:hAnsi="Times New Roman" w:cs="Times New Roman"/>
          <w:spacing w:val="-2"/>
          <w:w w:val="90"/>
          <w:sz w:val="24"/>
          <w:szCs w:val="24"/>
          <w:lang w:eastAsia="hu-HU"/>
        </w:rPr>
      </w:pPr>
    </w:p>
    <w:p w14:paraId="48F5F371" w14:textId="77777777" w:rsidR="00364199" w:rsidRPr="00364199" w:rsidRDefault="00364199" w:rsidP="00364199">
      <w:r w:rsidRPr="00364199">
        <w:t>/6/ A Vk-köz területen elhelyezhetők a meglévő épületek részeként megvalósuló liftépítmények, előtetők és szerkezeteik, épületek homlokzatához hozzáépített teraszok, loggiák, erkélyek, akadálymentesítés berendezései és építményei, közcélú hirdetőoszlopok és a zöldfelületek előírásai szerinti – kertészeti berendezések, tárgyak és felszerelések.</w:t>
      </w:r>
    </w:p>
    <w:p w14:paraId="1E88FECF" w14:textId="77777777" w:rsidR="00364199" w:rsidRPr="00364199" w:rsidRDefault="00364199" w:rsidP="00364199">
      <w:pPr>
        <w:pStyle w:val="HSZpont"/>
        <w:numPr>
          <w:ilvl w:val="0"/>
          <w:numId w:val="34"/>
        </w:numPr>
        <w:ind w:left="567" w:hanging="284"/>
        <w:rPr>
          <w:rFonts w:ascii="Times New Roman" w:eastAsia="Calibri" w:hAnsi="Times New Roman" w:cs="Times New Roman"/>
          <w:spacing w:val="-2"/>
          <w:w w:val="90"/>
          <w:sz w:val="24"/>
          <w:szCs w:val="24"/>
          <w:lang w:eastAsia="hu-HU"/>
        </w:rPr>
      </w:pPr>
      <w:r w:rsidRPr="00364199">
        <w:rPr>
          <w:rFonts w:ascii="Times New Roman" w:eastAsia="Calibri" w:hAnsi="Times New Roman" w:cs="Times New Roman"/>
          <w:spacing w:val="-2"/>
          <w:w w:val="90"/>
          <w:sz w:val="24"/>
          <w:szCs w:val="24"/>
          <w:lang w:eastAsia="hu-HU"/>
        </w:rPr>
        <w:t>a meglévő épülethez hozzáépíthető</w:t>
      </w:r>
    </w:p>
    <w:p w14:paraId="08A40CFD" w14:textId="77777777" w:rsidR="00364199" w:rsidRPr="00364199" w:rsidRDefault="00364199" w:rsidP="00364199">
      <w:pPr>
        <w:pStyle w:val="HSZpont"/>
        <w:numPr>
          <w:ilvl w:val="0"/>
          <w:numId w:val="0"/>
        </w:numPr>
        <w:ind w:left="567"/>
        <w:rPr>
          <w:rFonts w:ascii="Times New Roman" w:eastAsia="Calibri" w:hAnsi="Times New Roman" w:cs="Times New Roman"/>
          <w:spacing w:val="-2"/>
          <w:w w:val="90"/>
          <w:sz w:val="24"/>
          <w:szCs w:val="24"/>
          <w:lang w:eastAsia="hu-HU"/>
        </w:rPr>
      </w:pPr>
      <w:r w:rsidRPr="00364199">
        <w:rPr>
          <w:rFonts w:ascii="Times New Roman" w:eastAsia="Calibri" w:hAnsi="Times New Roman" w:cs="Times New Roman"/>
          <w:spacing w:val="-2"/>
          <w:w w:val="90"/>
          <w:sz w:val="24"/>
          <w:szCs w:val="24"/>
          <w:lang w:eastAsia="hu-HU"/>
        </w:rPr>
        <w:t xml:space="preserve">aa) előtető, </w:t>
      </w:r>
    </w:p>
    <w:p w14:paraId="18930BD2" w14:textId="77777777" w:rsidR="00364199" w:rsidRPr="00364199" w:rsidRDefault="00364199" w:rsidP="00364199">
      <w:pPr>
        <w:pStyle w:val="HSZpont"/>
        <w:numPr>
          <w:ilvl w:val="0"/>
          <w:numId w:val="0"/>
        </w:numPr>
        <w:ind w:left="567"/>
        <w:rPr>
          <w:rFonts w:ascii="Times New Roman" w:eastAsia="Calibri" w:hAnsi="Times New Roman" w:cs="Times New Roman"/>
          <w:spacing w:val="-2"/>
          <w:w w:val="90"/>
          <w:sz w:val="24"/>
          <w:szCs w:val="24"/>
          <w:lang w:eastAsia="hu-HU"/>
        </w:rPr>
      </w:pPr>
      <w:r w:rsidRPr="00364199">
        <w:rPr>
          <w:rFonts w:ascii="Times New Roman" w:eastAsia="Calibri" w:hAnsi="Times New Roman" w:cs="Times New Roman"/>
          <w:spacing w:val="-2"/>
          <w:w w:val="90"/>
          <w:sz w:val="24"/>
          <w:szCs w:val="24"/>
          <w:lang w:eastAsia="hu-HU"/>
        </w:rPr>
        <w:t xml:space="preserve">ab) előlépcső </w:t>
      </w:r>
    </w:p>
    <w:p w14:paraId="5C393CD2" w14:textId="77777777" w:rsidR="00364199" w:rsidRPr="00364199" w:rsidRDefault="00364199" w:rsidP="00364199">
      <w:pPr>
        <w:pStyle w:val="HSZpont"/>
        <w:numPr>
          <w:ilvl w:val="0"/>
          <w:numId w:val="0"/>
        </w:numPr>
        <w:ind w:left="567"/>
        <w:rPr>
          <w:rFonts w:ascii="Times New Roman" w:eastAsia="Calibri" w:hAnsi="Times New Roman" w:cs="Times New Roman"/>
          <w:spacing w:val="-2"/>
          <w:w w:val="90"/>
          <w:sz w:val="24"/>
          <w:szCs w:val="24"/>
          <w:lang w:eastAsia="hu-HU"/>
        </w:rPr>
      </w:pPr>
      <w:r w:rsidRPr="00364199">
        <w:rPr>
          <w:rFonts w:ascii="Times New Roman" w:eastAsia="Calibri" w:hAnsi="Times New Roman" w:cs="Times New Roman"/>
          <w:spacing w:val="-2"/>
          <w:w w:val="90"/>
          <w:sz w:val="24"/>
          <w:szCs w:val="24"/>
          <w:lang w:eastAsia="hu-HU"/>
        </w:rPr>
        <w:t xml:space="preserve">ac) akadálymentes rámpa, </w:t>
      </w:r>
    </w:p>
    <w:p w14:paraId="1ADF33B6" w14:textId="77777777" w:rsidR="00364199" w:rsidRPr="00364199" w:rsidRDefault="00364199" w:rsidP="00364199">
      <w:pPr>
        <w:pStyle w:val="HSZpont"/>
        <w:numPr>
          <w:ilvl w:val="0"/>
          <w:numId w:val="0"/>
        </w:numPr>
        <w:ind w:left="567"/>
        <w:rPr>
          <w:rFonts w:ascii="Times New Roman" w:eastAsia="Calibri" w:hAnsi="Times New Roman" w:cs="Times New Roman"/>
          <w:spacing w:val="-2"/>
          <w:w w:val="90"/>
          <w:sz w:val="24"/>
          <w:szCs w:val="24"/>
          <w:lang w:eastAsia="hu-HU"/>
        </w:rPr>
      </w:pPr>
      <w:r w:rsidRPr="00364199">
        <w:rPr>
          <w:rFonts w:ascii="Times New Roman" w:eastAsia="Calibri" w:hAnsi="Times New Roman" w:cs="Times New Roman"/>
          <w:spacing w:val="-2"/>
          <w:w w:val="90"/>
          <w:sz w:val="24"/>
          <w:szCs w:val="24"/>
          <w:lang w:eastAsia="hu-HU"/>
        </w:rPr>
        <w:t>ad) lift</w:t>
      </w:r>
    </w:p>
    <w:p w14:paraId="7FCF8469" w14:textId="77777777" w:rsidR="00364199" w:rsidRPr="00364199" w:rsidRDefault="00364199" w:rsidP="00364199">
      <w:pPr>
        <w:pStyle w:val="HSZpont"/>
        <w:numPr>
          <w:ilvl w:val="0"/>
          <w:numId w:val="0"/>
        </w:numPr>
        <w:ind w:left="567"/>
        <w:rPr>
          <w:rFonts w:ascii="Times New Roman" w:eastAsia="Calibri" w:hAnsi="Times New Roman" w:cs="Times New Roman"/>
          <w:spacing w:val="-2"/>
          <w:w w:val="90"/>
          <w:sz w:val="24"/>
          <w:szCs w:val="24"/>
          <w:lang w:eastAsia="hu-HU"/>
        </w:rPr>
      </w:pPr>
      <w:r w:rsidRPr="00364199">
        <w:rPr>
          <w:rFonts w:ascii="Times New Roman" w:eastAsia="Calibri" w:hAnsi="Times New Roman" w:cs="Times New Roman"/>
          <w:spacing w:val="-2"/>
          <w:w w:val="90"/>
          <w:sz w:val="24"/>
          <w:szCs w:val="24"/>
          <w:lang w:eastAsia="hu-HU"/>
        </w:rPr>
        <w:t>ae) árkádsor</w:t>
      </w:r>
    </w:p>
    <w:p w14:paraId="5717B24B" w14:textId="77777777" w:rsidR="00364199" w:rsidRPr="00364199" w:rsidRDefault="00364199" w:rsidP="00364199">
      <w:pPr>
        <w:pStyle w:val="HSZpont"/>
        <w:numPr>
          <w:ilvl w:val="0"/>
          <w:numId w:val="0"/>
        </w:numPr>
        <w:ind w:left="567"/>
        <w:rPr>
          <w:rFonts w:ascii="Times New Roman" w:eastAsia="Calibri" w:hAnsi="Times New Roman" w:cs="Times New Roman"/>
          <w:spacing w:val="-2"/>
          <w:w w:val="90"/>
          <w:sz w:val="24"/>
          <w:szCs w:val="24"/>
          <w:lang w:eastAsia="hu-HU"/>
        </w:rPr>
      </w:pPr>
      <w:r w:rsidRPr="00364199">
        <w:rPr>
          <w:rFonts w:ascii="Times New Roman" w:eastAsia="Calibri" w:hAnsi="Times New Roman" w:cs="Times New Roman"/>
          <w:spacing w:val="-2"/>
          <w:w w:val="90"/>
          <w:sz w:val="24"/>
          <w:szCs w:val="24"/>
          <w:lang w:eastAsia="hu-HU"/>
        </w:rPr>
        <w:t>af) vendéglátó teraszok,</w:t>
      </w:r>
    </w:p>
    <w:p w14:paraId="431FD4B7" w14:textId="77777777" w:rsidR="00364199" w:rsidRPr="00364199" w:rsidRDefault="00364199" w:rsidP="00364199">
      <w:pPr>
        <w:pStyle w:val="HSZpont"/>
        <w:numPr>
          <w:ilvl w:val="0"/>
          <w:numId w:val="0"/>
        </w:numPr>
        <w:ind w:left="567"/>
        <w:rPr>
          <w:rFonts w:ascii="Times New Roman" w:eastAsia="Calibri" w:hAnsi="Times New Roman" w:cs="Times New Roman"/>
          <w:spacing w:val="-2"/>
          <w:w w:val="90"/>
          <w:sz w:val="24"/>
          <w:szCs w:val="24"/>
          <w:lang w:eastAsia="hu-HU"/>
        </w:rPr>
      </w:pPr>
    </w:p>
    <w:p w14:paraId="373058C8" w14:textId="77777777" w:rsidR="00364199" w:rsidRPr="00364199" w:rsidRDefault="00364199" w:rsidP="00364199">
      <w:pPr>
        <w:pStyle w:val="HSZpont"/>
        <w:numPr>
          <w:ilvl w:val="0"/>
          <w:numId w:val="34"/>
        </w:numPr>
        <w:ind w:left="567" w:hanging="284"/>
        <w:rPr>
          <w:rFonts w:ascii="Times New Roman" w:eastAsia="Calibri" w:hAnsi="Times New Roman" w:cs="Times New Roman"/>
          <w:spacing w:val="-2"/>
          <w:w w:val="90"/>
          <w:sz w:val="24"/>
          <w:szCs w:val="24"/>
          <w:lang w:eastAsia="hu-HU"/>
        </w:rPr>
      </w:pPr>
      <w:r w:rsidRPr="00364199">
        <w:rPr>
          <w:rFonts w:ascii="Times New Roman" w:eastAsia="Calibri" w:hAnsi="Times New Roman" w:cs="Times New Roman"/>
          <w:spacing w:val="-2"/>
          <w:w w:val="90"/>
          <w:sz w:val="24"/>
          <w:szCs w:val="24"/>
          <w:lang w:eastAsia="hu-HU"/>
        </w:rPr>
        <w:t>A aa)–ad) alpontok szerinti műtárgyak szerkezetei a Vk-köz területére legfeljebb 3 méterrel nyúlhatnak be.</w:t>
      </w:r>
    </w:p>
    <w:p w14:paraId="54CAC480" w14:textId="77777777" w:rsidR="00364199" w:rsidRPr="00364199" w:rsidRDefault="00364199" w:rsidP="00364199">
      <w:pPr>
        <w:pStyle w:val="HSZbekezds"/>
        <w:spacing w:after="0"/>
        <w:ind w:left="0" w:firstLine="0"/>
        <w:rPr>
          <w:rFonts w:ascii="Times New Roman" w:hAnsi="Times New Roman" w:cs="Times New Roman"/>
          <w:spacing w:val="-2"/>
          <w:w w:val="90"/>
          <w:kern w:val="0"/>
          <w:sz w:val="24"/>
          <w:szCs w:val="24"/>
        </w:rPr>
      </w:pPr>
    </w:p>
    <w:p w14:paraId="01E14629" w14:textId="77777777" w:rsidR="00364199" w:rsidRPr="00364199" w:rsidRDefault="00364199" w:rsidP="00364199">
      <w:pPr>
        <w:pStyle w:val="HSZbekezds"/>
        <w:spacing w:after="0"/>
        <w:ind w:left="0" w:firstLine="0"/>
        <w:rPr>
          <w:rFonts w:ascii="Times New Roman" w:hAnsi="Times New Roman" w:cs="Times New Roman"/>
          <w:spacing w:val="-2"/>
          <w:w w:val="90"/>
          <w:kern w:val="0"/>
          <w:sz w:val="24"/>
          <w:szCs w:val="24"/>
        </w:rPr>
      </w:pPr>
      <w:r w:rsidRPr="00364199">
        <w:rPr>
          <w:rFonts w:ascii="Times New Roman" w:hAnsi="Times New Roman" w:cs="Times New Roman"/>
          <w:spacing w:val="-2"/>
          <w:w w:val="90"/>
          <w:kern w:val="0"/>
          <w:sz w:val="24"/>
          <w:szCs w:val="24"/>
        </w:rPr>
        <w:t>/7/ A Vk-köz építési övezetben az épületek megközelítésére szolgáló utak, új épületek, építmények, parkolók, parkoló-lemezek közterület-alakítási terv alapján, a településképi rendelettel összhangban létesíthetők.</w:t>
      </w:r>
    </w:p>
    <w:p w14:paraId="3A4D3656" w14:textId="77777777" w:rsidR="00364199" w:rsidRPr="00364199" w:rsidRDefault="00364199" w:rsidP="00364199">
      <w:pPr>
        <w:pStyle w:val="HSZbekezds"/>
        <w:spacing w:after="0"/>
        <w:ind w:left="0" w:firstLine="0"/>
        <w:rPr>
          <w:rFonts w:ascii="Times New Roman" w:hAnsi="Times New Roman" w:cs="Times New Roman"/>
          <w:spacing w:val="-2"/>
          <w:w w:val="90"/>
          <w:kern w:val="0"/>
          <w:sz w:val="24"/>
          <w:szCs w:val="24"/>
        </w:rPr>
      </w:pPr>
    </w:p>
    <w:p w14:paraId="3F2A57DD" w14:textId="77777777" w:rsidR="00364199" w:rsidRPr="00364199" w:rsidRDefault="00364199" w:rsidP="00364199">
      <w:pPr>
        <w:pStyle w:val="HSZbekezds"/>
        <w:spacing w:after="0"/>
        <w:ind w:left="0" w:firstLine="0"/>
        <w:rPr>
          <w:rFonts w:ascii="Times New Roman" w:hAnsi="Times New Roman" w:cs="Times New Roman"/>
          <w:spacing w:val="-2"/>
          <w:w w:val="90"/>
          <w:kern w:val="0"/>
          <w:sz w:val="24"/>
          <w:szCs w:val="24"/>
        </w:rPr>
      </w:pPr>
      <w:r w:rsidRPr="00364199">
        <w:rPr>
          <w:rFonts w:ascii="Times New Roman" w:hAnsi="Times New Roman" w:cs="Times New Roman"/>
          <w:spacing w:val="-2"/>
          <w:w w:val="90"/>
          <w:kern w:val="0"/>
          <w:sz w:val="24"/>
          <w:szCs w:val="24"/>
        </w:rPr>
        <w:t>/8/ A Vk-köz építési övezet területén közterület-alakítási terv alapján kell kialakítani, felújítani a burkolatokat, parkolókat és létesítményeket, valamint a zöldfelületeket.</w:t>
      </w:r>
    </w:p>
    <w:p w14:paraId="567982DD" w14:textId="77777777" w:rsidR="00364199" w:rsidRPr="00364199" w:rsidRDefault="00364199" w:rsidP="00364199">
      <w:pPr>
        <w:pStyle w:val="HSZbekezds"/>
        <w:spacing w:after="0"/>
        <w:ind w:left="0" w:firstLine="0"/>
        <w:rPr>
          <w:rFonts w:ascii="Times New Roman" w:hAnsi="Times New Roman" w:cs="Times New Roman"/>
          <w:spacing w:val="-2"/>
          <w:w w:val="90"/>
          <w:kern w:val="0"/>
          <w:sz w:val="24"/>
          <w:szCs w:val="24"/>
        </w:rPr>
      </w:pPr>
    </w:p>
    <w:p w14:paraId="0E9E405D" w14:textId="558667EA" w:rsidR="00364199" w:rsidRPr="00364199" w:rsidRDefault="00364199" w:rsidP="00364199">
      <w:pPr>
        <w:pStyle w:val="HSZbekezds"/>
        <w:spacing w:after="0"/>
        <w:ind w:left="0" w:firstLine="0"/>
        <w:rPr>
          <w:rFonts w:ascii="Times New Roman" w:hAnsi="Times New Roman" w:cs="Times New Roman"/>
          <w:spacing w:val="-2"/>
          <w:w w:val="90"/>
          <w:kern w:val="0"/>
          <w:sz w:val="24"/>
          <w:szCs w:val="24"/>
        </w:rPr>
      </w:pPr>
      <w:r w:rsidRPr="00364199">
        <w:rPr>
          <w:rFonts w:ascii="Times New Roman" w:hAnsi="Times New Roman" w:cs="Times New Roman"/>
          <w:spacing w:val="-2"/>
          <w:w w:val="90"/>
          <w:kern w:val="0"/>
          <w:sz w:val="24"/>
          <w:szCs w:val="24"/>
        </w:rPr>
        <w:t xml:space="preserve">/9/ </w:t>
      </w:r>
      <w:r w:rsidR="00CB3053">
        <w:rPr>
          <w:rStyle w:val="Lbjegyzet-hivatkozs"/>
          <w:rFonts w:ascii="Times New Roman" w:hAnsi="Times New Roman"/>
          <w:spacing w:val="-2"/>
          <w:w w:val="90"/>
          <w:kern w:val="0"/>
          <w:sz w:val="24"/>
          <w:szCs w:val="24"/>
        </w:rPr>
        <w:footnoteReference w:id="101"/>
      </w:r>
      <w:r w:rsidRPr="00364199">
        <w:rPr>
          <w:rFonts w:ascii="Times New Roman" w:hAnsi="Times New Roman" w:cs="Times New Roman"/>
          <w:spacing w:val="-2"/>
          <w:w w:val="90"/>
          <w:kern w:val="0"/>
          <w:sz w:val="24"/>
          <w:szCs w:val="24"/>
        </w:rPr>
        <w:t xml:space="preserve">A Vk építési övezetek területén </w:t>
      </w:r>
      <w:r w:rsidR="00CB3053">
        <w:rPr>
          <w:rFonts w:ascii="Times New Roman" w:hAnsi="Times New Roman" w:cs="Times New Roman"/>
          <w:spacing w:val="-2"/>
          <w:w w:val="90"/>
          <w:kern w:val="0"/>
          <w:sz w:val="24"/>
          <w:szCs w:val="24"/>
        </w:rPr>
        <w:t>– kivétel a Vk-3 építési övezet -</w:t>
      </w:r>
      <w:r w:rsidRPr="00364199">
        <w:rPr>
          <w:rFonts w:ascii="Times New Roman" w:hAnsi="Times New Roman" w:cs="Times New Roman"/>
          <w:spacing w:val="-2"/>
          <w:w w:val="90"/>
          <w:kern w:val="0"/>
          <w:sz w:val="24"/>
          <w:szCs w:val="24"/>
        </w:rPr>
        <w:t>kerítés nem létesíthető. A terek tagolása kertépítészeti eszközökkel, terepalakulatokkal, utcabútorokkal és berendezésekkel lehetséges.</w:t>
      </w:r>
    </w:p>
    <w:p w14:paraId="6817EEB9" w14:textId="77777777" w:rsidR="00364199" w:rsidRPr="00364199" w:rsidRDefault="00364199" w:rsidP="00364199">
      <w:pPr>
        <w:pStyle w:val="HSZbekezds"/>
        <w:spacing w:after="0"/>
        <w:ind w:left="0" w:firstLine="0"/>
        <w:rPr>
          <w:rFonts w:ascii="Times New Roman" w:hAnsi="Times New Roman" w:cs="Times New Roman"/>
          <w:spacing w:val="-2"/>
          <w:w w:val="90"/>
          <w:kern w:val="0"/>
          <w:sz w:val="24"/>
          <w:szCs w:val="24"/>
        </w:rPr>
      </w:pPr>
    </w:p>
    <w:p w14:paraId="792E1F39" w14:textId="77777777" w:rsidR="00364199" w:rsidRPr="00364199" w:rsidRDefault="00364199" w:rsidP="00364199">
      <w:pPr>
        <w:pStyle w:val="HSZbekezds"/>
        <w:spacing w:after="0"/>
        <w:ind w:left="0" w:firstLine="0"/>
        <w:rPr>
          <w:rFonts w:ascii="Times New Roman" w:hAnsi="Times New Roman" w:cs="Times New Roman"/>
          <w:spacing w:val="-2"/>
          <w:w w:val="90"/>
          <w:kern w:val="0"/>
          <w:sz w:val="24"/>
          <w:szCs w:val="24"/>
        </w:rPr>
      </w:pPr>
      <w:r w:rsidRPr="00364199">
        <w:rPr>
          <w:rFonts w:ascii="Times New Roman" w:hAnsi="Times New Roman" w:cs="Times New Roman"/>
          <w:spacing w:val="-2"/>
          <w:w w:val="90"/>
          <w:kern w:val="0"/>
          <w:sz w:val="24"/>
          <w:szCs w:val="24"/>
        </w:rPr>
        <w:t>/10/ Vk-köz építési övezetek területén az épületek és belső parkolók megközelítését szolgáló utak, parkolók és kerékpárutak területe telekalakítással önálló telekké alakítható.</w:t>
      </w:r>
    </w:p>
    <w:p w14:paraId="7970BCBF" w14:textId="77777777" w:rsidR="00364199" w:rsidRPr="00364199" w:rsidRDefault="00364199" w:rsidP="00364199">
      <w:pPr>
        <w:pStyle w:val="HSZbekezds"/>
        <w:spacing w:after="0"/>
        <w:ind w:left="0" w:firstLine="0"/>
        <w:rPr>
          <w:rFonts w:ascii="Times New Roman" w:hAnsi="Times New Roman" w:cs="Times New Roman"/>
          <w:spacing w:val="-2"/>
          <w:w w:val="90"/>
          <w:kern w:val="0"/>
          <w:sz w:val="24"/>
          <w:szCs w:val="24"/>
        </w:rPr>
      </w:pPr>
    </w:p>
    <w:p w14:paraId="7505F314" w14:textId="77777777" w:rsidR="00364199" w:rsidRPr="00364199" w:rsidRDefault="00364199" w:rsidP="00364199">
      <w:pPr>
        <w:ind w:left="709" w:hanging="709"/>
      </w:pPr>
      <w:r w:rsidRPr="00364199">
        <w:t>/11/ A Városháza épületének bővítésekor a megengedett maximális építmény-magasság 30 m.</w:t>
      </w:r>
    </w:p>
    <w:p w14:paraId="004B44AD" w14:textId="77777777" w:rsidR="00364199" w:rsidRPr="00364199" w:rsidRDefault="00364199" w:rsidP="00364199">
      <w:pPr>
        <w:pStyle w:val="HSZbekezds"/>
        <w:spacing w:after="0"/>
        <w:ind w:left="0" w:firstLine="0"/>
        <w:rPr>
          <w:rFonts w:ascii="Times New Roman" w:hAnsi="Times New Roman" w:cs="Times New Roman"/>
          <w:spacing w:val="-2"/>
          <w:w w:val="90"/>
          <w:kern w:val="0"/>
          <w:sz w:val="24"/>
          <w:szCs w:val="24"/>
        </w:rPr>
      </w:pPr>
    </w:p>
    <w:p w14:paraId="62963E71" w14:textId="550AD501" w:rsidR="00364199" w:rsidRDefault="00364199" w:rsidP="00364199">
      <w:pPr>
        <w:pStyle w:val="HSZbekezds"/>
        <w:spacing w:after="0"/>
        <w:ind w:left="0" w:firstLine="0"/>
        <w:rPr>
          <w:rFonts w:ascii="Times New Roman" w:hAnsi="Times New Roman" w:cs="Times New Roman"/>
          <w:spacing w:val="-2"/>
          <w:w w:val="90"/>
          <w:kern w:val="0"/>
          <w:sz w:val="24"/>
          <w:szCs w:val="24"/>
        </w:rPr>
      </w:pPr>
      <w:r w:rsidRPr="00364199">
        <w:rPr>
          <w:rFonts w:ascii="Times New Roman" w:hAnsi="Times New Roman" w:cs="Times New Roman"/>
          <w:spacing w:val="-2"/>
          <w:w w:val="90"/>
          <w:kern w:val="0"/>
          <w:sz w:val="24"/>
          <w:szCs w:val="24"/>
        </w:rPr>
        <w:t xml:space="preserve">/12/ Terepszint alatti építményt csak parkoló építmény elhelyezése érdekében, legfeljebb a telekterület 30%-ának megfelelő mértékben lehet létesíteni. Terepszint alatti építmények elhelyezésekor nem kell elő-, oldal- és hátsókertet tartani. </w:t>
      </w:r>
    </w:p>
    <w:p w14:paraId="1B9A64A7" w14:textId="0D14139E" w:rsidR="00CB3053" w:rsidRDefault="00CB3053" w:rsidP="00364199">
      <w:pPr>
        <w:pStyle w:val="HSZbekezds"/>
        <w:spacing w:after="0"/>
        <w:ind w:left="0" w:firstLine="0"/>
        <w:rPr>
          <w:rFonts w:ascii="Times New Roman" w:hAnsi="Times New Roman" w:cs="Times New Roman"/>
          <w:spacing w:val="-2"/>
          <w:w w:val="90"/>
          <w:kern w:val="0"/>
          <w:sz w:val="24"/>
          <w:szCs w:val="24"/>
        </w:rPr>
      </w:pPr>
    </w:p>
    <w:p w14:paraId="564149AC" w14:textId="17632D18" w:rsidR="00CB3053" w:rsidRDefault="00CB3053" w:rsidP="00364199">
      <w:pPr>
        <w:pStyle w:val="HSZbekezds"/>
        <w:spacing w:after="0"/>
        <w:ind w:left="0" w:firstLine="0"/>
        <w:rPr>
          <w:rFonts w:ascii="Times New Roman" w:hAnsi="Times New Roman" w:cs="Times New Roman"/>
          <w:spacing w:val="-2"/>
          <w:w w:val="90"/>
          <w:kern w:val="0"/>
          <w:sz w:val="24"/>
          <w:szCs w:val="24"/>
        </w:rPr>
      </w:pPr>
      <w:r>
        <w:rPr>
          <w:rFonts w:ascii="Times New Roman" w:hAnsi="Times New Roman" w:cs="Times New Roman"/>
          <w:spacing w:val="-2"/>
          <w:w w:val="90"/>
          <w:kern w:val="0"/>
          <w:sz w:val="24"/>
          <w:szCs w:val="24"/>
        </w:rPr>
        <w:lastRenderedPageBreak/>
        <w:t xml:space="preserve">/13/ </w:t>
      </w:r>
      <w:r>
        <w:rPr>
          <w:rStyle w:val="Lbjegyzet-hivatkozs"/>
          <w:rFonts w:ascii="Times New Roman" w:hAnsi="Times New Roman"/>
          <w:spacing w:val="-2"/>
          <w:w w:val="90"/>
          <w:kern w:val="0"/>
          <w:sz w:val="24"/>
          <w:szCs w:val="24"/>
        </w:rPr>
        <w:footnoteReference w:id="102"/>
      </w:r>
      <w:r>
        <w:rPr>
          <w:rFonts w:ascii="Times New Roman" w:hAnsi="Times New Roman" w:cs="Times New Roman"/>
          <w:spacing w:val="-2"/>
          <w:w w:val="90"/>
          <w:kern w:val="0"/>
          <w:sz w:val="24"/>
          <w:szCs w:val="24"/>
        </w:rPr>
        <w:t xml:space="preserve">A Vk-3 építési övezetben kizárólag oktatási, nevelési, szociális és egészségügyi rendeltetésű épületek létesíthetők. </w:t>
      </w:r>
    </w:p>
    <w:p w14:paraId="52C5AB6A" w14:textId="044DD61B" w:rsidR="009C76F9" w:rsidRDefault="009C76F9" w:rsidP="00364199">
      <w:pPr>
        <w:pStyle w:val="HSZbekezds"/>
        <w:spacing w:after="0"/>
        <w:ind w:left="0" w:firstLine="0"/>
        <w:rPr>
          <w:rFonts w:ascii="Times New Roman" w:hAnsi="Times New Roman" w:cs="Times New Roman"/>
          <w:spacing w:val="-2"/>
          <w:w w:val="90"/>
          <w:kern w:val="0"/>
          <w:sz w:val="24"/>
          <w:szCs w:val="24"/>
        </w:rPr>
      </w:pPr>
    </w:p>
    <w:p w14:paraId="391B800F" w14:textId="3F8044CA" w:rsidR="009C76F9" w:rsidRPr="009C76F9" w:rsidRDefault="009C76F9" w:rsidP="00364199">
      <w:pPr>
        <w:pStyle w:val="HSZbekezds"/>
        <w:spacing w:after="0"/>
        <w:ind w:left="0" w:firstLine="0"/>
        <w:rPr>
          <w:rFonts w:ascii="Times New Roman" w:hAnsi="Times New Roman" w:cs="Times New Roman"/>
          <w:spacing w:val="-2"/>
          <w:w w:val="90"/>
          <w:kern w:val="0"/>
          <w:sz w:val="24"/>
          <w:szCs w:val="24"/>
        </w:rPr>
      </w:pPr>
      <w:r>
        <w:rPr>
          <w:rFonts w:ascii="Times New Roman" w:hAnsi="Times New Roman" w:cs="Times New Roman"/>
          <w:spacing w:val="-2"/>
          <w:w w:val="90"/>
          <w:kern w:val="0"/>
          <w:sz w:val="24"/>
          <w:szCs w:val="24"/>
        </w:rPr>
        <w:t>(14)</w:t>
      </w:r>
      <w:r>
        <w:rPr>
          <w:rStyle w:val="Lbjegyzet-hivatkozs"/>
          <w:rFonts w:ascii="Times New Roman" w:hAnsi="Times New Roman"/>
          <w:spacing w:val="-2"/>
          <w:w w:val="90"/>
          <w:kern w:val="0"/>
          <w:sz w:val="24"/>
          <w:szCs w:val="24"/>
        </w:rPr>
        <w:footnoteReference w:id="103"/>
      </w:r>
      <w:r w:rsidRPr="009C76F9">
        <w:t xml:space="preserve"> </w:t>
      </w:r>
      <w:r w:rsidRPr="009C76F9">
        <w:rPr>
          <w:rFonts w:ascii="Times New Roman" w:hAnsi="Times New Roman" w:cs="Times New Roman"/>
          <w:sz w:val="24"/>
          <w:szCs w:val="24"/>
        </w:rPr>
        <w:t>A Vk-4 építési övezet területén kizárólag múzeumi, kulturális, ismeretterjesztő vagy oktatási rendeltetésű épületek létesíthetők</w:t>
      </w:r>
      <w:r>
        <w:rPr>
          <w:rFonts w:ascii="Times New Roman" w:hAnsi="Times New Roman" w:cs="Times New Roman"/>
          <w:sz w:val="24"/>
          <w:szCs w:val="24"/>
        </w:rPr>
        <w:t>.</w:t>
      </w:r>
    </w:p>
    <w:p w14:paraId="38E66B97" w14:textId="77777777" w:rsidR="00364199" w:rsidRPr="00364199" w:rsidRDefault="00364199" w:rsidP="00364199">
      <w:pPr>
        <w:ind w:left="709" w:hanging="709"/>
      </w:pPr>
    </w:p>
    <w:p w14:paraId="7ABA4F5A" w14:textId="77777777" w:rsidR="0056574F" w:rsidRDefault="0056574F">
      <w:pPr>
        <w:pStyle w:val="Cmsor2"/>
        <w:rPr>
          <w:rFonts w:ascii="Times New Roman" w:hAnsi="Times New Roman" w:cs="Times New Roman"/>
          <w:sz w:val="22"/>
          <w:szCs w:val="22"/>
        </w:rPr>
      </w:pPr>
      <w:bookmarkStart w:id="66" w:name="_Toc516215509"/>
      <w:bookmarkStart w:id="67" w:name="_Toc448134393"/>
      <w:bookmarkStart w:id="68" w:name="_Toc484570882"/>
      <w:r>
        <w:rPr>
          <w:rFonts w:ascii="Times New Roman" w:hAnsi="Times New Roman" w:cs="Times New Roman"/>
          <w:sz w:val="22"/>
          <w:szCs w:val="22"/>
        </w:rPr>
        <w:t>Kereskedelmi, szolgáltató gazdasági terület</w:t>
      </w:r>
      <w:bookmarkEnd w:id="66"/>
      <w:bookmarkEnd w:id="67"/>
      <w:r>
        <w:rPr>
          <w:rFonts w:ascii="Times New Roman" w:hAnsi="Times New Roman" w:cs="Times New Roman"/>
          <w:sz w:val="22"/>
          <w:szCs w:val="22"/>
        </w:rPr>
        <w:t xml:space="preserve"> </w:t>
      </w:r>
      <w:bookmarkEnd w:id="68"/>
    </w:p>
    <w:p w14:paraId="5883252F" w14:textId="156B2064" w:rsidR="0056574F" w:rsidRDefault="0056574F">
      <w:pPr>
        <w:keepNext w:val="0"/>
        <w:widowControl w:val="0"/>
        <w:autoSpaceDE w:val="0"/>
        <w:autoSpaceDN w:val="0"/>
        <w:ind w:left="567" w:hanging="567"/>
        <w:jc w:val="center"/>
        <w:outlineLvl w:val="0"/>
        <w:rPr>
          <w:b/>
          <w:bCs/>
          <w:sz w:val="22"/>
          <w:szCs w:val="22"/>
        </w:rPr>
      </w:pPr>
      <w:r>
        <w:rPr>
          <w:b/>
          <w:bCs/>
          <w:sz w:val="22"/>
          <w:szCs w:val="22"/>
        </w:rPr>
        <w:t>10. §</w:t>
      </w:r>
      <w:r>
        <w:rPr>
          <w:rStyle w:val="Lbjegyzet-hivatkozs"/>
          <w:b/>
          <w:bCs/>
          <w:sz w:val="22"/>
          <w:szCs w:val="22"/>
        </w:rPr>
        <w:footnoteReference w:id="104"/>
      </w:r>
    </w:p>
    <w:p w14:paraId="49C65FEA" w14:textId="5A5A67B4" w:rsidR="009C76F9" w:rsidRDefault="009C76F9">
      <w:pPr>
        <w:keepNext w:val="0"/>
        <w:widowControl w:val="0"/>
        <w:autoSpaceDE w:val="0"/>
        <w:autoSpaceDN w:val="0"/>
        <w:ind w:left="567" w:hanging="567"/>
        <w:jc w:val="center"/>
        <w:outlineLvl w:val="0"/>
        <w:rPr>
          <w:b/>
          <w:bCs/>
          <w:sz w:val="22"/>
          <w:szCs w:val="22"/>
        </w:rPr>
      </w:pPr>
    </w:p>
    <w:p w14:paraId="69471637" w14:textId="77777777" w:rsidR="009C76F9" w:rsidRDefault="009C76F9" w:rsidP="009C76F9">
      <w:pPr>
        <w:pStyle w:val="Szvegtrzs"/>
      </w:pPr>
      <w:r>
        <w:t>(1) Kereskedelmi, szolgáltató gazdasági terület a Szabályozási Terveken Gksz jellel szabályozott terület-felhasználási egység.</w:t>
      </w:r>
    </w:p>
    <w:p w14:paraId="672C3836" w14:textId="77777777" w:rsidR="009C76F9" w:rsidRDefault="009C76F9" w:rsidP="009C76F9">
      <w:pPr>
        <w:pStyle w:val="Szvegtrzs"/>
        <w:spacing w:before="240"/>
      </w:pPr>
      <w:r>
        <w:t>(2) Kereskedelmi, szolgáltató gazdasági területen az OTÉK 19. §-a szerinti épületek helyezhetők el. (2/a) A Gksz-21 építési övezetben elhelyezhetők a gazdasági üzemek személyzetének (dolgozóinak) szálláshelyei is.</w:t>
      </w:r>
    </w:p>
    <w:p w14:paraId="26754F9A" w14:textId="77777777" w:rsidR="009C76F9" w:rsidRDefault="009C76F9" w:rsidP="009C76F9">
      <w:pPr>
        <w:pStyle w:val="Szvegtrzs"/>
        <w:spacing w:before="240"/>
      </w:pPr>
      <w:r>
        <w:t>(3) Az építési övezetben az egyes telkek kialakíthatóságának és beépíthetőségének paraméterei a következők: A kapcsolódó táblázatot a 15. melléklet tartalmazza.</w:t>
      </w:r>
    </w:p>
    <w:p w14:paraId="7D7B9491" w14:textId="77777777" w:rsidR="009C76F9" w:rsidRDefault="009C76F9" w:rsidP="009C76F9">
      <w:pPr>
        <w:pStyle w:val="Szvegtrzs"/>
        <w:spacing w:before="240"/>
      </w:pPr>
      <w:r>
        <w:t>(4) Külterületen a kereskedelmi, szolgáltató gazdasági területen új épület az utcai telekhatártól legalább 10 m távolságban létesíthető.</w:t>
      </w:r>
    </w:p>
    <w:p w14:paraId="08FF85C6" w14:textId="77777777" w:rsidR="009C76F9" w:rsidRDefault="009C76F9" w:rsidP="009C76F9">
      <w:pPr>
        <w:pStyle w:val="Szvegtrzs"/>
        <w:spacing w:before="240"/>
      </w:pPr>
      <w:r>
        <w:t>(5) A minimális zöldfelületi mértéken belül a telekhatárok mentén fa- és cserjesor telepítése kötelező.</w:t>
      </w:r>
    </w:p>
    <w:p w14:paraId="4DBBC396" w14:textId="77777777" w:rsidR="009C76F9" w:rsidRDefault="009C76F9" w:rsidP="009C76F9">
      <w:pPr>
        <w:pStyle w:val="Szvegtrzs"/>
        <w:spacing w:before="240"/>
      </w:pPr>
      <w:r>
        <w:t>(6) Az Ipari Park területén az 50 méternél kisebb telekmélység esetén új épület az utcai telekhatártól min. 5 m, 50 méternél nagyobb telekmélység esetén min. 10 m távolságban létesíthető.</w:t>
      </w:r>
    </w:p>
    <w:p w14:paraId="374B3659" w14:textId="77777777" w:rsidR="009C76F9" w:rsidRDefault="009C76F9" w:rsidP="009C76F9">
      <w:pPr>
        <w:pStyle w:val="Szvegtrzs"/>
        <w:spacing w:before="240"/>
      </w:pPr>
      <w:r>
        <w:t>(7) Az A-1a jelű Szabályozási terven jelölt Gksz* jelű építési övezetben az (1), (2) és (5) bekezdés figyelembevétele mellett a következő előírásokat kell alkalmazni:</w:t>
      </w:r>
    </w:p>
    <w:p w14:paraId="5B70BA8A" w14:textId="77777777" w:rsidR="009C76F9" w:rsidRDefault="009C76F9" w:rsidP="009C76F9">
      <w:pPr>
        <w:pStyle w:val="Szvegtrzs"/>
        <w:ind w:left="580" w:hanging="560"/>
      </w:pPr>
      <w:r>
        <w:rPr>
          <w:i/>
          <w:iCs/>
        </w:rPr>
        <w:t>a)</w:t>
      </w:r>
      <w:r>
        <w:tab/>
        <w:t>a kialakítható építési telek területe 5000 m</w:t>
      </w:r>
      <w:r>
        <w:rPr>
          <w:vertAlign w:val="superscript"/>
        </w:rPr>
        <w:t>2</w:t>
      </w:r>
      <w:r>
        <w:t>,</w:t>
      </w:r>
    </w:p>
    <w:p w14:paraId="0EB1218B" w14:textId="77777777" w:rsidR="009C76F9" w:rsidRDefault="009C76F9" w:rsidP="009C76F9">
      <w:pPr>
        <w:pStyle w:val="Szvegtrzs"/>
        <w:ind w:left="580" w:hanging="560"/>
      </w:pPr>
      <w:r>
        <w:rPr>
          <w:i/>
          <w:iCs/>
        </w:rPr>
        <w:t>b)</w:t>
      </w:r>
      <w:r>
        <w:tab/>
        <w:t>a beépíthetőség mértéke 35 %</w:t>
      </w:r>
    </w:p>
    <w:p w14:paraId="3C608A11" w14:textId="77777777" w:rsidR="009C76F9" w:rsidRDefault="009C76F9" w:rsidP="009C76F9">
      <w:pPr>
        <w:pStyle w:val="Szvegtrzs"/>
        <w:ind w:left="580" w:hanging="560"/>
      </w:pPr>
      <w:r>
        <w:rPr>
          <w:i/>
          <w:iCs/>
        </w:rPr>
        <w:t>c)</w:t>
      </w:r>
      <w:r>
        <w:tab/>
        <w:t>az épületek építménymagassága legfeljebb 12,5 m lehet</w:t>
      </w:r>
    </w:p>
    <w:p w14:paraId="5E9D8D55" w14:textId="77777777" w:rsidR="009C76F9" w:rsidRDefault="009C76F9" w:rsidP="009C76F9">
      <w:pPr>
        <w:pStyle w:val="Szvegtrzs"/>
        <w:ind w:left="580" w:hanging="560"/>
      </w:pPr>
      <w:r>
        <w:rPr>
          <w:i/>
          <w:iCs/>
        </w:rPr>
        <w:t>d)</w:t>
      </w:r>
      <w:r>
        <w:tab/>
        <w:t>a beépítési mód szabadonálló,</w:t>
      </w:r>
    </w:p>
    <w:p w14:paraId="5D43E9F1" w14:textId="77777777" w:rsidR="009C76F9" w:rsidRDefault="009C76F9" w:rsidP="009C76F9">
      <w:pPr>
        <w:pStyle w:val="Szvegtrzs"/>
        <w:ind w:left="580" w:hanging="560"/>
      </w:pPr>
      <w:r>
        <w:rPr>
          <w:i/>
          <w:iCs/>
        </w:rPr>
        <w:t>e)</w:t>
      </w:r>
      <w:r>
        <w:tab/>
        <w:t>a zöldfelület mértéke legalább 20 %</w:t>
      </w:r>
    </w:p>
    <w:p w14:paraId="1172AA41" w14:textId="77777777" w:rsidR="009C76F9" w:rsidRDefault="009C76F9" w:rsidP="009C76F9">
      <w:pPr>
        <w:pStyle w:val="Szvegtrzs"/>
        <w:ind w:left="580" w:hanging="560"/>
      </w:pPr>
      <w:r>
        <w:rPr>
          <w:i/>
          <w:iCs/>
        </w:rPr>
        <w:t>f)</w:t>
      </w:r>
      <w:r>
        <w:tab/>
        <w:t>az építési övezetben a (2) bekezdés szerinti épületek csak az A-1a tervlapon kijelölt építési helyen belül létesíthetők.</w:t>
      </w:r>
    </w:p>
    <w:p w14:paraId="76FA4212" w14:textId="77777777" w:rsidR="009C76F9" w:rsidRDefault="009C76F9" w:rsidP="009C76F9">
      <w:pPr>
        <w:pStyle w:val="Szvegtrzs"/>
        <w:ind w:left="580" w:hanging="560"/>
      </w:pPr>
      <w:r>
        <w:rPr>
          <w:i/>
          <w:iCs/>
        </w:rPr>
        <w:t>g)</w:t>
      </w:r>
      <w:r>
        <w:tab/>
        <w:t>az építési telken egy, legfeljebb 15 m magas reklámoszlop is elhelyezhető, mely csak a telken létesülő épületet reklámozhatja.</w:t>
      </w:r>
    </w:p>
    <w:p w14:paraId="79C5B129" w14:textId="77777777" w:rsidR="009C76F9" w:rsidRDefault="009C76F9" w:rsidP="009C76F9">
      <w:pPr>
        <w:pStyle w:val="Szvegtrzs"/>
        <w:spacing w:before="240"/>
      </w:pPr>
      <w:r>
        <w:t>(8) A gazdasági területeken a közúti kiszolgálást biztosító utat a használatba vételig ki kell építeni.</w:t>
      </w:r>
    </w:p>
    <w:p w14:paraId="302A5F37" w14:textId="77777777" w:rsidR="009C76F9" w:rsidRDefault="009C76F9" w:rsidP="009C76F9">
      <w:pPr>
        <w:pStyle w:val="Szvegtrzs"/>
        <w:spacing w:before="240"/>
      </w:pPr>
      <w:r>
        <w:t>(9) Szolgáltatási célú tároló épületek alapterülete minimum 200 m</w:t>
      </w:r>
      <w:r>
        <w:rPr>
          <w:vertAlign w:val="superscript"/>
        </w:rPr>
        <w:t>2</w:t>
      </w:r>
      <w:r>
        <w:t xml:space="preserve"> lehet.</w:t>
      </w:r>
    </w:p>
    <w:p w14:paraId="59493A1B" w14:textId="64939B6B" w:rsidR="009C76F9" w:rsidRDefault="009C76F9" w:rsidP="009C76F9">
      <w:pPr>
        <w:keepNext w:val="0"/>
        <w:widowControl w:val="0"/>
        <w:autoSpaceDE w:val="0"/>
        <w:autoSpaceDN w:val="0"/>
        <w:outlineLvl w:val="0"/>
        <w:rPr>
          <w:b/>
          <w:bCs/>
          <w:sz w:val="22"/>
          <w:szCs w:val="22"/>
        </w:rPr>
      </w:pPr>
      <w:r>
        <w:t>(10) A Gksz-3 építési övezetbe sorolt ingatlan(ok) beépítésének feltétele a megközelítést biztosító közlekedési terület és műtárgyak SZT-nek és az útügyi műszaki előírásoknak megfelelő kialakítása</w:t>
      </w:r>
    </w:p>
    <w:p w14:paraId="3A364EB9" w14:textId="77777777" w:rsidR="0056574F" w:rsidRDefault="0056574F">
      <w:pPr>
        <w:keepNext w:val="0"/>
        <w:widowControl w:val="0"/>
        <w:autoSpaceDE w:val="0"/>
        <w:autoSpaceDN w:val="0"/>
        <w:ind w:left="567" w:hanging="567"/>
        <w:rPr>
          <w:sz w:val="22"/>
          <w:szCs w:val="22"/>
        </w:rPr>
      </w:pPr>
    </w:p>
    <w:p w14:paraId="40D08CE2" w14:textId="77777777" w:rsidR="00B06FE6" w:rsidRDefault="00B06FE6" w:rsidP="00EB7D2C">
      <w:pPr>
        <w:keepNext w:val="0"/>
        <w:widowControl w:val="0"/>
        <w:autoSpaceDE w:val="0"/>
        <w:autoSpaceDN w:val="0"/>
        <w:ind w:left="567" w:hanging="567"/>
        <w:rPr>
          <w:sz w:val="22"/>
          <w:szCs w:val="22"/>
        </w:rPr>
      </w:pPr>
      <w:bookmarkStart w:id="69" w:name="_Toc516215510"/>
    </w:p>
    <w:p w14:paraId="1BB997FD" w14:textId="77777777" w:rsidR="0056574F" w:rsidRPr="00EB7D2C" w:rsidRDefault="0056574F" w:rsidP="00EB7D2C">
      <w:pPr>
        <w:keepNext w:val="0"/>
        <w:widowControl w:val="0"/>
        <w:autoSpaceDE w:val="0"/>
        <w:autoSpaceDN w:val="0"/>
        <w:ind w:left="567" w:hanging="567"/>
        <w:jc w:val="center"/>
        <w:rPr>
          <w:b/>
          <w:sz w:val="22"/>
          <w:szCs w:val="22"/>
        </w:rPr>
      </w:pPr>
      <w:r w:rsidRPr="00EB7D2C">
        <w:rPr>
          <w:b/>
          <w:sz w:val="22"/>
          <w:szCs w:val="22"/>
        </w:rPr>
        <w:t>Ipari gazdasági terület</w:t>
      </w:r>
      <w:bookmarkEnd w:id="69"/>
    </w:p>
    <w:p w14:paraId="3A088F3D" w14:textId="77777777" w:rsidR="0056574F" w:rsidRDefault="0056574F">
      <w:pPr>
        <w:keepNext w:val="0"/>
        <w:widowControl w:val="0"/>
        <w:autoSpaceDE w:val="0"/>
        <w:autoSpaceDN w:val="0"/>
        <w:ind w:left="567" w:hanging="567"/>
        <w:jc w:val="center"/>
        <w:outlineLvl w:val="0"/>
        <w:rPr>
          <w:b/>
          <w:bCs/>
          <w:sz w:val="22"/>
          <w:szCs w:val="22"/>
        </w:rPr>
      </w:pPr>
      <w:r>
        <w:rPr>
          <w:b/>
          <w:bCs/>
          <w:sz w:val="22"/>
          <w:szCs w:val="22"/>
        </w:rPr>
        <w:t>11. §</w:t>
      </w:r>
      <w:r>
        <w:rPr>
          <w:rStyle w:val="Lbjegyzet-hivatkozs"/>
          <w:b/>
          <w:bCs/>
          <w:sz w:val="22"/>
          <w:szCs w:val="22"/>
        </w:rPr>
        <w:footnoteReference w:id="105"/>
      </w:r>
    </w:p>
    <w:p w14:paraId="756BF830" w14:textId="77777777" w:rsidR="0056574F" w:rsidRDefault="0056574F">
      <w:pPr>
        <w:keepNext w:val="0"/>
        <w:widowControl w:val="0"/>
        <w:autoSpaceDE w:val="0"/>
        <w:autoSpaceDN w:val="0"/>
        <w:ind w:left="567" w:hanging="567"/>
        <w:rPr>
          <w:sz w:val="22"/>
          <w:szCs w:val="22"/>
        </w:rPr>
      </w:pPr>
    </w:p>
    <w:p w14:paraId="4A1D5242" w14:textId="77777777" w:rsidR="0056574F" w:rsidRDefault="0056574F">
      <w:pPr>
        <w:keepNext w:val="0"/>
        <w:autoSpaceDE w:val="0"/>
        <w:autoSpaceDN w:val="0"/>
        <w:ind w:left="567" w:hanging="567"/>
        <w:rPr>
          <w:sz w:val="22"/>
          <w:szCs w:val="22"/>
        </w:rPr>
      </w:pPr>
      <w:r>
        <w:rPr>
          <w:sz w:val="22"/>
          <w:szCs w:val="22"/>
        </w:rPr>
        <w:t>/1/</w:t>
      </w:r>
      <w:r>
        <w:rPr>
          <w:sz w:val="22"/>
          <w:szCs w:val="22"/>
        </w:rPr>
        <w:tab/>
        <w:t>Ipari gazdasági terület (egyéb ipari terület) a Szabályozási Terveken Gip jellel szabályozott területfelhasználási egység, mely a termelési technológiai által dominált, nagy kiterjedésű, sűrűn beépített terület, mely a nyersanyag kitermelés, feldolgozás és energiatermelés építményeinek elhelyezésére szolgál.</w:t>
      </w:r>
    </w:p>
    <w:p w14:paraId="61E97B87" w14:textId="77777777" w:rsidR="0056574F" w:rsidRDefault="0056574F">
      <w:pPr>
        <w:keepNext w:val="0"/>
        <w:autoSpaceDE w:val="0"/>
        <w:autoSpaceDN w:val="0"/>
        <w:ind w:left="567" w:hanging="567"/>
        <w:rPr>
          <w:sz w:val="22"/>
          <w:szCs w:val="22"/>
        </w:rPr>
      </w:pPr>
    </w:p>
    <w:p w14:paraId="5534C3CE" w14:textId="77777777" w:rsidR="0056574F" w:rsidRDefault="0056574F">
      <w:pPr>
        <w:keepNext w:val="0"/>
        <w:autoSpaceDE w:val="0"/>
        <w:autoSpaceDN w:val="0"/>
        <w:ind w:left="567" w:hanging="567"/>
        <w:rPr>
          <w:sz w:val="22"/>
          <w:szCs w:val="22"/>
        </w:rPr>
      </w:pPr>
      <w:r>
        <w:rPr>
          <w:sz w:val="22"/>
          <w:szCs w:val="22"/>
        </w:rPr>
        <w:t>/2/</w:t>
      </w:r>
      <w:r>
        <w:rPr>
          <w:sz w:val="22"/>
          <w:szCs w:val="22"/>
        </w:rPr>
        <w:tab/>
        <w:t>Ipari gazdasági területen elhelyezhető:</w:t>
      </w:r>
    </w:p>
    <w:p w14:paraId="6448A6E7" w14:textId="77777777" w:rsidR="0056574F" w:rsidRDefault="0056574F" w:rsidP="005E7BC1">
      <w:pPr>
        <w:keepNext w:val="0"/>
        <w:numPr>
          <w:ilvl w:val="0"/>
          <w:numId w:val="1"/>
        </w:numPr>
        <w:tabs>
          <w:tab w:val="left" w:pos="993"/>
        </w:tabs>
        <w:autoSpaceDE w:val="0"/>
        <w:autoSpaceDN w:val="0"/>
        <w:ind w:left="993" w:hanging="426"/>
        <w:rPr>
          <w:sz w:val="22"/>
          <w:szCs w:val="22"/>
        </w:rPr>
      </w:pPr>
      <w:r>
        <w:rPr>
          <w:sz w:val="22"/>
          <w:szCs w:val="22"/>
        </w:rPr>
        <w:t>mindenfajta gazdasági tevékenységű célú épület</w:t>
      </w:r>
    </w:p>
    <w:p w14:paraId="5237C96D" w14:textId="77777777" w:rsidR="0056574F" w:rsidRDefault="0056574F" w:rsidP="005E7BC1">
      <w:pPr>
        <w:keepNext w:val="0"/>
        <w:numPr>
          <w:ilvl w:val="0"/>
          <w:numId w:val="1"/>
        </w:numPr>
        <w:tabs>
          <w:tab w:val="left" w:pos="993"/>
        </w:tabs>
        <w:autoSpaceDE w:val="0"/>
        <w:autoSpaceDN w:val="0"/>
        <w:ind w:left="993" w:hanging="426"/>
        <w:rPr>
          <w:sz w:val="22"/>
          <w:szCs w:val="22"/>
        </w:rPr>
      </w:pPr>
      <w:r>
        <w:rPr>
          <w:sz w:val="22"/>
          <w:szCs w:val="22"/>
        </w:rPr>
        <w:t>energiaellátás és településgazdálkodás épületei</w:t>
      </w:r>
    </w:p>
    <w:p w14:paraId="41374ED0" w14:textId="77777777" w:rsidR="0056574F" w:rsidRDefault="0056574F" w:rsidP="005E7BC1">
      <w:pPr>
        <w:keepNext w:val="0"/>
        <w:numPr>
          <w:ilvl w:val="0"/>
          <w:numId w:val="1"/>
        </w:numPr>
        <w:tabs>
          <w:tab w:val="left" w:pos="993"/>
        </w:tabs>
        <w:autoSpaceDE w:val="0"/>
        <w:autoSpaceDN w:val="0"/>
        <w:ind w:left="993" w:hanging="426"/>
        <w:rPr>
          <w:sz w:val="22"/>
          <w:szCs w:val="22"/>
        </w:rPr>
      </w:pPr>
      <w:r>
        <w:rPr>
          <w:sz w:val="22"/>
          <w:szCs w:val="22"/>
        </w:rPr>
        <w:t>igazgatási és egyéb irodaépület</w:t>
      </w:r>
    </w:p>
    <w:p w14:paraId="01D750D7" w14:textId="77777777" w:rsidR="0056574F" w:rsidRDefault="0056574F" w:rsidP="005E7BC1">
      <w:pPr>
        <w:keepNext w:val="0"/>
        <w:numPr>
          <w:ilvl w:val="0"/>
          <w:numId w:val="1"/>
        </w:numPr>
        <w:tabs>
          <w:tab w:val="left" w:pos="993"/>
        </w:tabs>
        <w:autoSpaceDE w:val="0"/>
        <w:autoSpaceDN w:val="0"/>
        <w:ind w:left="993" w:hanging="426"/>
        <w:rPr>
          <w:sz w:val="22"/>
          <w:szCs w:val="22"/>
        </w:rPr>
      </w:pPr>
      <w:r>
        <w:rPr>
          <w:sz w:val="22"/>
          <w:szCs w:val="22"/>
        </w:rPr>
        <w:t>üzemanyagtöltő, továbbá</w:t>
      </w:r>
    </w:p>
    <w:p w14:paraId="3C450253" w14:textId="77777777" w:rsidR="0056574F" w:rsidRDefault="0056574F" w:rsidP="005E7BC1">
      <w:pPr>
        <w:keepNext w:val="0"/>
        <w:numPr>
          <w:ilvl w:val="0"/>
          <w:numId w:val="1"/>
        </w:numPr>
        <w:tabs>
          <w:tab w:val="left" w:pos="993"/>
        </w:tabs>
        <w:autoSpaceDE w:val="0"/>
        <w:autoSpaceDN w:val="0"/>
        <w:ind w:left="993" w:hanging="426"/>
        <w:rPr>
          <w:sz w:val="22"/>
          <w:szCs w:val="22"/>
        </w:rPr>
      </w:pPr>
      <w:r>
        <w:rPr>
          <w:sz w:val="22"/>
          <w:szCs w:val="22"/>
        </w:rPr>
        <w:t>olyan kereskedelmi és szolgáltatási célú létesítmény, mely közegészségügyi és környezetvédelmi szempontból védelmet nem igényel.</w:t>
      </w:r>
    </w:p>
    <w:p w14:paraId="3E77092A" w14:textId="77777777" w:rsidR="004335E8" w:rsidRPr="00CC54BC" w:rsidRDefault="004335E8" w:rsidP="00E83916">
      <w:pPr>
        <w:keepNext w:val="0"/>
        <w:autoSpaceDE w:val="0"/>
        <w:autoSpaceDN w:val="0"/>
        <w:ind w:left="993" w:hanging="993"/>
        <w:rPr>
          <w:sz w:val="22"/>
          <w:szCs w:val="22"/>
        </w:rPr>
      </w:pPr>
    </w:p>
    <w:p w14:paraId="77A76706" w14:textId="77777777" w:rsidR="001F3725" w:rsidRPr="00CC54BC" w:rsidRDefault="0056574F" w:rsidP="00CC54BC">
      <w:pPr>
        <w:pStyle w:val="NormlWeb"/>
        <w:spacing w:before="0" w:beforeAutospacing="0" w:after="0" w:afterAutospacing="0"/>
        <w:ind w:left="567" w:hanging="567"/>
        <w:jc w:val="both"/>
        <w:rPr>
          <w:sz w:val="22"/>
          <w:szCs w:val="22"/>
        </w:rPr>
      </w:pPr>
      <w:r w:rsidRPr="00CC54BC">
        <w:rPr>
          <w:sz w:val="22"/>
          <w:szCs w:val="22"/>
        </w:rPr>
        <w:t>/3/</w:t>
      </w:r>
      <w:r w:rsidR="00932A2C" w:rsidRPr="00CC54BC">
        <w:rPr>
          <w:rStyle w:val="Lbjegyzet-hivatkozs"/>
          <w:sz w:val="22"/>
          <w:szCs w:val="22"/>
        </w:rPr>
        <w:footnoteReference w:id="106"/>
      </w:r>
      <w:r w:rsidRPr="00CC54BC">
        <w:rPr>
          <w:sz w:val="22"/>
          <w:szCs w:val="22"/>
        </w:rPr>
        <w:tab/>
      </w:r>
      <w:r w:rsidR="001F3725" w:rsidRPr="00CC54BC">
        <w:rPr>
          <w:sz w:val="22"/>
          <w:szCs w:val="22"/>
        </w:rPr>
        <w:t>Az építési övezetben az egyes telkek kialakíthatóságának és beépíthetőségének paraméterei a következők:</w:t>
      </w:r>
    </w:p>
    <w:p w14:paraId="6C28380E" w14:textId="77777777" w:rsidR="0056574F" w:rsidRDefault="0056574F">
      <w:pPr>
        <w:keepNext w:val="0"/>
        <w:autoSpaceDE w:val="0"/>
        <w:autoSpaceDN w:val="0"/>
        <w:ind w:left="567" w:hanging="567"/>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14:paraId="0EBADDB9" w14:textId="77777777">
        <w:trPr>
          <w:trHeight w:val="400"/>
        </w:trPr>
        <w:tc>
          <w:tcPr>
            <w:tcW w:w="9100" w:type="dxa"/>
            <w:gridSpan w:val="7"/>
            <w:shd w:val="pct20" w:color="auto" w:fill="FFFFFF"/>
          </w:tcPr>
          <w:p w14:paraId="5DFB5A0F" w14:textId="77777777"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56574F" w14:paraId="5909E03A" w14:textId="77777777">
        <w:trPr>
          <w:cantSplit/>
        </w:trPr>
        <w:tc>
          <w:tcPr>
            <w:tcW w:w="879" w:type="dxa"/>
            <w:tcBorders>
              <w:bottom w:val="nil"/>
            </w:tcBorders>
            <w:shd w:val="pct20" w:color="auto" w:fill="FFFFFF"/>
          </w:tcPr>
          <w:p w14:paraId="31D8C7BE"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14:paraId="64738D14"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701" w:type="dxa"/>
            <w:tcBorders>
              <w:bottom w:val="nil"/>
            </w:tcBorders>
            <w:shd w:val="pct20" w:color="auto" w:fill="FFFFFF"/>
          </w:tcPr>
          <w:p w14:paraId="3FF815ED"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14:paraId="2B6E00E3"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FFFFFF"/>
          </w:tcPr>
          <w:p w14:paraId="3624CB7F"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14:paraId="3C9FA878"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max.</w:t>
            </w:r>
          </w:p>
        </w:tc>
        <w:tc>
          <w:tcPr>
            <w:tcW w:w="1559" w:type="dxa"/>
            <w:tcBorders>
              <w:bottom w:val="nil"/>
            </w:tcBorders>
            <w:shd w:val="pct20" w:color="auto" w:fill="FFFFFF"/>
          </w:tcPr>
          <w:p w14:paraId="540EDB8F"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14:paraId="569FBF22" w14:textId="77777777" w:rsidTr="00CC54BC">
        <w:trPr>
          <w:cantSplit/>
        </w:trPr>
        <w:tc>
          <w:tcPr>
            <w:tcW w:w="879" w:type="dxa"/>
            <w:tcBorders>
              <w:top w:val="nil"/>
              <w:bottom w:val="single" w:sz="4" w:space="0" w:color="auto"/>
            </w:tcBorders>
            <w:shd w:val="pct20" w:color="auto" w:fill="FFFFFF"/>
          </w:tcPr>
          <w:p w14:paraId="6AEC04C2"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bottom w:val="single" w:sz="4" w:space="0" w:color="auto"/>
            </w:tcBorders>
            <w:shd w:val="pct20" w:color="auto" w:fill="FFFFFF"/>
          </w:tcPr>
          <w:p w14:paraId="7B7F71B2"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bottom w:val="single" w:sz="4" w:space="0" w:color="auto"/>
            </w:tcBorders>
            <w:shd w:val="pct20" w:color="auto" w:fill="FFFFFF"/>
          </w:tcPr>
          <w:p w14:paraId="6339B72B"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bottom w:val="single" w:sz="4" w:space="0" w:color="auto"/>
            </w:tcBorders>
            <w:shd w:val="pct20" w:color="auto" w:fill="FFFFFF"/>
          </w:tcPr>
          <w:p w14:paraId="3834D00D"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bottom w:val="single" w:sz="4" w:space="0" w:color="auto"/>
            </w:tcBorders>
            <w:shd w:val="pct20" w:color="auto" w:fill="FFFFFF"/>
          </w:tcPr>
          <w:p w14:paraId="5D1E5DFC"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14:paraId="71086F86"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bottom w:val="single" w:sz="4" w:space="0" w:color="auto"/>
            </w:tcBorders>
            <w:shd w:val="pct20" w:color="auto" w:fill="FFFFFF"/>
          </w:tcPr>
          <w:p w14:paraId="6BAB65DB"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szintter.</w:t>
            </w:r>
          </w:p>
          <w:p w14:paraId="296F7E44"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bottom w:val="single" w:sz="4" w:space="0" w:color="auto"/>
            </w:tcBorders>
            <w:shd w:val="pct20" w:color="auto" w:fill="FFFFFF"/>
          </w:tcPr>
          <w:p w14:paraId="354BCC59"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14:paraId="37EB3D69"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14:paraId="4BFC4CA7"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49745AF6"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Gip</w:t>
            </w:r>
            <w:r w:rsidR="001F3725" w:rsidRPr="00CC54BC">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0FD26085"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14CD76E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c>
          <w:tcPr>
            <w:tcW w:w="1843" w:type="dxa"/>
            <w:tcBorders>
              <w:top w:val="single" w:sz="4" w:space="0" w:color="auto"/>
              <w:left w:val="single" w:sz="4" w:space="0" w:color="auto"/>
              <w:bottom w:val="single" w:sz="4" w:space="0" w:color="auto"/>
              <w:right w:val="single" w:sz="4" w:space="0" w:color="auto"/>
            </w:tcBorders>
          </w:tcPr>
          <w:p w14:paraId="29584D2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14:paraId="3B955A1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14:paraId="6BAEEF29"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1,5</w:t>
            </w:r>
          </w:p>
        </w:tc>
        <w:tc>
          <w:tcPr>
            <w:tcW w:w="1559" w:type="dxa"/>
            <w:tcBorders>
              <w:top w:val="single" w:sz="4" w:space="0" w:color="auto"/>
              <w:left w:val="single" w:sz="4" w:space="0" w:color="auto"/>
              <w:bottom w:val="single" w:sz="4" w:space="0" w:color="auto"/>
              <w:right w:val="single" w:sz="4" w:space="0" w:color="auto"/>
            </w:tcBorders>
          </w:tcPr>
          <w:p w14:paraId="3119F5E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r>
      <w:tr w:rsidR="0056574F" w14:paraId="00C1FE29"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29158E6B" w14:textId="77777777" w:rsidR="0056574F" w:rsidRPr="00CC54BC" w:rsidRDefault="001F3725">
            <w:pPr>
              <w:keepNext w:val="0"/>
              <w:widowControl w:val="0"/>
              <w:tabs>
                <w:tab w:val="left" w:pos="709"/>
                <w:tab w:val="left" w:pos="1701"/>
              </w:tabs>
              <w:autoSpaceDE w:val="0"/>
              <w:autoSpaceDN w:val="0"/>
              <w:jc w:val="center"/>
              <w:rPr>
                <w:sz w:val="20"/>
                <w:szCs w:val="20"/>
              </w:rPr>
            </w:pPr>
            <w:r w:rsidRPr="00CC54BC">
              <w:rPr>
                <w:sz w:val="20"/>
                <w:szCs w:val="20"/>
              </w:rPr>
              <w:t>Gip-2</w:t>
            </w:r>
          </w:p>
        </w:tc>
        <w:tc>
          <w:tcPr>
            <w:tcW w:w="1134" w:type="dxa"/>
            <w:tcBorders>
              <w:top w:val="single" w:sz="4" w:space="0" w:color="auto"/>
              <w:left w:val="single" w:sz="4" w:space="0" w:color="auto"/>
              <w:bottom w:val="single" w:sz="4" w:space="0" w:color="auto"/>
              <w:right w:val="single" w:sz="4" w:space="0" w:color="auto"/>
            </w:tcBorders>
          </w:tcPr>
          <w:p w14:paraId="3B0559F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575A24D0"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c>
          <w:tcPr>
            <w:tcW w:w="1843" w:type="dxa"/>
            <w:tcBorders>
              <w:top w:val="single" w:sz="4" w:space="0" w:color="auto"/>
              <w:left w:val="single" w:sz="4" w:space="0" w:color="auto"/>
              <w:bottom w:val="single" w:sz="4" w:space="0" w:color="auto"/>
              <w:right w:val="single" w:sz="4" w:space="0" w:color="auto"/>
            </w:tcBorders>
          </w:tcPr>
          <w:p w14:paraId="38431A9A"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134" w:type="dxa"/>
            <w:tcBorders>
              <w:top w:val="single" w:sz="4" w:space="0" w:color="auto"/>
              <w:left w:val="single" w:sz="4" w:space="0" w:color="auto"/>
              <w:bottom w:val="single" w:sz="4" w:space="0" w:color="auto"/>
              <w:right w:val="single" w:sz="4" w:space="0" w:color="auto"/>
            </w:tcBorders>
          </w:tcPr>
          <w:p w14:paraId="01605406"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5000</w:t>
            </w:r>
          </w:p>
        </w:tc>
        <w:tc>
          <w:tcPr>
            <w:tcW w:w="850" w:type="dxa"/>
            <w:tcBorders>
              <w:top w:val="single" w:sz="4" w:space="0" w:color="auto"/>
              <w:left w:val="single" w:sz="4" w:space="0" w:color="auto"/>
              <w:bottom w:val="single" w:sz="4" w:space="0" w:color="auto"/>
              <w:right w:val="single" w:sz="4" w:space="0" w:color="auto"/>
            </w:tcBorders>
          </w:tcPr>
          <w:p w14:paraId="678427F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1,5</w:t>
            </w:r>
          </w:p>
        </w:tc>
        <w:tc>
          <w:tcPr>
            <w:tcW w:w="1559" w:type="dxa"/>
            <w:tcBorders>
              <w:top w:val="single" w:sz="4" w:space="0" w:color="auto"/>
              <w:left w:val="single" w:sz="4" w:space="0" w:color="auto"/>
              <w:bottom w:val="single" w:sz="4" w:space="0" w:color="auto"/>
              <w:right w:val="single" w:sz="4" w:space="0" w:color="auto"/>
            </w:tcBorders>
          </w:tcPr>
          <w:p w14:paraId="53FF35DB"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r>
      <w:tr w:rsidR="00932A2C" w14:paraId="3F6191BE"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2D401814" w14:textId="77777777" w:rsidR="00932A2C" w:rsidRPr="00CC54BC" w:rsidRDefault="00EB7D2C" w:rsidP="00932A2C">
            <w:pPr>
              <w:keepNext w:val="0"/>
              <w:widowControl w:val="0"/>
              <w:tabs>
                <w:tab w:val="left" w:pos="709"/>
                <w:tab w:val="left" w:pos="1701"/>
              </w:tabs>
              <w:autoSpaceDE w:val="0"/>
              <w:autoSpaceDN w:val="0"/>
              <w:jc w:val="center"/>
              <w:rPr>
                <w:sz w:val="20"/>
                <w:szCs w:val="20"/>
              </w:rPr>
            </w:pPr>
            <w:r w:rsidRPr="00CC54BC">
              <w:rPr>
                <w:sz w:val="20"/>
                <w:szCs w:val="20"/>
              </w:rPr>
              <w:t>Gip</w:t>
            </w:r>
            <w:r w:rsidR="001F3725" w:rsidRPr="00CC54BC">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0EE87F0D" w14:textId="77777777" w:rsidR="00932A2C" w:rsidRPr="00CC54BC" w:rsidRDefault="00932A2C" w:rsidP="00932A2C">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085ED527" w14:textId="77777777" w:rsidR="00932A2C" w:rsidRPr="00CC54BC" w:rsidRDefault="00932A2C" w:rsidP="00932A2C">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single" w:sz="4" w:space="0" w:color="auto"/>
              <w:left w:val="single" w:sz="4" w:space="0" w:color="auto"/>
              <w:bottom w:val="single" w:sz="4" w:space="0" w:color="auto"/>
              <w:right w:val="single" w:sz="4" w:space="0" w:color="auto"/>
            </w:tcBorders>
          </w:tcPr>
          <w:p w14:paraId="3923F693" w14:textId="77777777" w:rsidR="00932A2C" w:rsidRPr="00CC54BC" w:rsidRDefault="00932A2C" w:rsidP="00932A2C">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14:paraId="33B7267B" w14:textId="77777777" w:rsidR="00932A2C" w:rsidRPr="00CC54BC" w:rsidRDefault="00932A2C" w:rsidP="00932A2C">
            <w:pPr>
              <w:keepNext w:val="0"/>
              <w:widowControl w:val="0"/>
              <w:tabs>
                <w:tab w:val="left" w:pos="709"/>
                <w:tab w:val="left" w:pos="1701"/>
              </w:tabs>
              <w:autoSpaceDE w:val="0"/>
              <w:autoSpaceDN w:val="0"/>
              <w:jc w:val="center"/>
              <w:rPr>
                <w:sz w:val="20"/>
                <w:szCs w:val="20"/>
              </w:rPr>
            </w:pPr>
            <w:r w:rsidRPr="00CC54BC">
              <w:rPr>
                <w:sz w:val="20"/>
                <w:szCs w:val="20"/>
              </w:rPr>
              <w:t>2000</w:t>
            </w:r>
          </w:p>
        </w:tc>
        <w:tc>
          <w:tcPr>
            <w:tcW w:w="850" w:type="dxa"/>
            <w:tcBorders>
              <w:top w:val="single" w:sz="4" w:space="0" w:color="auto"/>
              <w:left w:val="single" w:sz="4" w:space="0" w:color="auto"/>
              <w:bottom w:val="single" w:sz="4" w:space="0" w:color="auto"/>
              <w:right w:val="single" w:sz="4" w:space="0" w:color="auto"/>
            </w:tcBorders>
          </w:tcPr>
          <w:p w14:paraId="144BF9FA" w14:textId="77777777" w:rsidR="00932A2C" w:rsidRPr="00CC54BC" w:rsidRDefault="00932A2C" w:rsidP="00932A2C">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41C1B5A0" w14:textId="77777777" w:rsidR="00932A2C" w:rsidRPr="00CC54BC" w:rsidRDefault="00932A2C" w:rsidP="00932A2C">
            <w:pPr>
              <w:keepNext w:val="0"/>
              <w:widowControl w:val="0"/>
              <w:tabs>
                <w:tab w:val="left" w:pos="709"/>
                <w:tab w:val="left" w:pos="1701"/>
              </w:tabs>
              <w:autoSpaceDE w:val="0"/>
              <w:autoSpaceDN w:val="0"/>
              <w:jc w:val="center"/>
              <w:rPr>
                <w:sz w:val="20"/>
                <w:szCs w:val="20"/>
              </w:rPr>
            </w:pPr>
            <w:r w:rsidRPr="00CC54BC">
              <w:rPr>
                <w:sz w:val="20"/>
                <w:szCs w:val="20"/>
              </w:rPr>
              <w:t>30</w:t>
            </w:r>
          </w:p>
        </w:tc>
      </w:tr>
      <w:tr w:rsidR="0098049E" w14:paraId="3B5E5976"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1D20FEF7" w14:textId="77777777" w:rsidR="0098049E" w:rsidRPr="00CC54BC" w:rsidRDefault="0098049E" w:rsidP="00932A2C">
            <w:pPr>
              <w:keepNext w:val="0"/>
              <w:widowControl w:val="0"/>
              <w:tabs>
                <w:tab w:val="left" w:pos="709"/>
                <w:tab w:val="left" w:pos="1701"/>
              </w:tabs>
              <w:autoSpaceDE w:val="0"/>
              <w:autoSpaceDN w:val="0"/>
              <w:jc w:val="center"/>
              <w:rPr>
                <w:sz w:val="20"/>
                <w:szCs w:val="20"/>
              </w:rPr>
            </w:pPr>
            <w:r>
              <w:rPr>
                <w:sz w:val="20"/>
                <w:szCs w:val="20"/>
              </w:rPr>
              <w:t>Gip-4</w:t>
            </w:r>
          </w:p>
        </w:tc>
        <w:tc>
          <w:tcPr>
            <w:tcW w:w="1134" w:type="dxa"/>
            <w:tcBorders>
              <w:top w:val="single" w:sz="4" w:space="0" w:color="auto"/>
              <w:left w:val="single" w:sz="4" w:space="0" w:color="auto"/>
              <w:bottom w:val="single" w:sz="4" w:space="0" w:color="auto"/>
              <w:right w:val="single" w:sz="4" w:space="0" w:color="auto"/>
            </w:tcBorders>
          </w:tcPr>
          <w:p w14:paraId="15E21483" w14:textId="77777777" w:rsidR="0098049E" w:rsidRPr="00CC54BC" w:rsidRDefault="0098049E" w:rsidP="00932A2C">
            <w:pPr>
              <w:keepNext w:val="0"/>
              <w:widowControl w:val="0"/>
              <w:tabs>
                <w:tab w:val="left" w:pos="709"/>
                <w:tab w:val="left" w:pos="1701"/>
              </w:tabs>
              <w:autoSpaceDE w:val="0"/>
              <w:autoSpaceDN w:val="0"/>
              <w:jc w:val="center"/>
              <w:rPr>
                <w:sz w:val="20"/>
                <w:szCs w:val="20"/>
              </w:rPr>
            </w:pPr>
            <w:r>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1D39A3B5" w14:textId="77777777" w:rsidR="0098049E" w:rsidRPr="00CC54BC" w:rsidRDefault="0098049E" w:rsidP="00932A2C">
            <w:pPr>
              <w:keepNext w:val="0"/>
              <w:widowControl w:val="0"/>
              <w:tabs>
                <w:tab w:val="left" w:pos="709"/>
                <w:tab w:val="left" w:pos="1701"/>
              </w:tabs>
              <w:autoSpaceDE w:val="0"/>
              <w:autoSpaceDN w:val="0"/>
              <w:jc w:val="center"/>
              <w:rPr>
                <w:sz w:val="20"/>
                <w:szCs w:val="20"/>
              </w:rPr>
            </w:pPr>
            <w:r>
              <w:rPr>
                <w:sz w:val="20"/>
                <w:szCs w:val="20"/>
              </w:rPr>
              <w:t>50</w:t>
            </w:r>
          </w:p>
        </w:tc>
        <w:tc>
          <w:tcPr>
            <w:tcW w:w="1843" w:type="dxa"/>
            <w:tcBorders>
              <w:top w:val="single" w:sz="4" w:space="0" w:color="auto"/>
              <w:left w:val="single" w:sz="4" w:space="0" w:color="auto"/>
              <w:bottom w:val="single" w:sz="4" w:space="0" w:color="auto"/>
              <w:right w:val="single" w:sz="4" w:space="0" w:color="auto"/>
            </w:tcBorders>
          </w:tcPr>
          <w:p w14:paraId="474A207C" w14:textId="77777777" w:rsidR="0098049E" w:rsidRPr="00CC54BC" w:rsidRDefault="0098049E" w:rsidP="00932A2C">
            <w:pPr>
              <w:keepNext w:val="0"/>
              <w:widowControl w:val="0"/>
              <w:tabs>
                <w:tab w:val="left" w:pos="709"/>
                <w:tab w:val="left" w:pos="1701"/>
              </w:tabs>
              <w:autoSpaceDE w:val="0"/>
              <w:autoSpaceDN w:val="0"/>
              <w:jc w:val="center"/>
              <w:rPr>
                <w:sz w:val="20"/>
                <w:szCs w:val="20"/>
              </w:rPr>
            </w:pPr>
            <w:r>
              <w:rPr>
                <w:sz w:val="20"/>
                <w:szCs w:val="20"/>
              </w:rPr>
              <w:t>20</w:t>
            </w:r>
          </w:p>
        </w:tc>
        <w:tc>
          <w:tcPr>
            <w:tcW w:w="1134" w:type="dxa"/>
            <w:tcBorders>
              <w:top w:val="single" w:sz="4" w:space="0" w:color="auto"/>
              <w:left w:val="single" w:sz="4" w:space="0" w:color="auto"/>
              <w:bottom w:val="single" w:sz="4" w:space="0" w:color="auto"/>
              <w:right w:val="single" w:sz="4" w:space="0" w:color="auto"/>
            </w:tcBorders>
          </w:tcPr>
          <w:p w14:paraId="01CD04B3" w14:textId="77777777" w:rsidR="0098049E" w:rsidRPr="00CC54BC" w:rsidRDefault="0098049E" w:rsidP="00932A2C">
            <w:pPr>
              <w:keepNext w:val="0"/>
              <w:widowControl w:val="0"/>
              <w:tabs>
                <w:tab w:val="left" w:pos="709"/>
                <w:tab w:val="left" w:pos="1701"/>
              </w:tabs>
              <w:autoSpaceDE w:val="0"/>
              <w:autoSpaceDN w:val="0"/>
              <w:jc w:val="center"/>
              <w:rPr>
                <w:sz w:val="20"/>
                <w:szCs w:val="20"/>
              </w:rPr>
            </w:pPr>
            <w:r>
              <w:rPr>
                <w:sz w:val="20"/>
                <w:szCs w:val="20"/>
              </w:rPr>
              <w:t>5000</w:t>
            </w:r>
          </w:p>
        </w:tc>
        <w:tc>
          <w:tcPr>
            <w:tcW w:w="850" w:type="dxa"/>
            <w:tcBorders>
              <w:top w:val="single" w:sz="4" w:space="0" w:color="auto"/>
              <w:left w:val="single" w:sz="4" w:space="0" w:color="auto"/>
              <w:bottom w:val="single" w:sz="4" w:space="0" w:color="auto"/>
              <w:right w:val="single" w:sz="4" w:space="0" w:color="auto"/>
            </w:tcBorders>
          </w:tcPr>
          <w:p w14:paraId="3139FDBA" w14:textId="77777777" w:rsidR="0098049E" w:rsidRPr="00CC54BC" w:rsidRDefault="0098049E" w:rsidP="00932A2C">
            <w:pPr>
              <w:keepNext w:val="0"/>
              <w:widowControl w:val="0"/>
              <w:tabs>
                <w:tab w:val="left" w:pos="709"/>
                <w:tab w:val="left" w:pos="1701"/>
              </w:tabs>
              <w:autoSpaceDE w:val="0"/>
              <w:autoSpaceDN w:val="0"/>
              <w:jc w:val="center"/>
              <w:rPr>
                <w:sz w:val="20"/>
                <w:szCs w:val="20"/>
              </w:rPr>
            </w:pPr>
            <w:r>
              <w:rPr>
                <w:sz w:val="20"/>
                <w:szCs w:val="20"/>
              </w:rPr>
              <w:t>1,5</w:t>
            </w:r>
          </w:p>
        </w:tc>
        <w:tc>
          <w:tcPr>
            <w:tcW w:w="1559" w:type="dxa"/>
            <w:tcBorders>
              <w:top w:val="single" w:sz="4" w:space="0" w:color="auto"/>
              <w:left w:val="single" w:sz="4" w:space="0" w:color="auto"/>
              <w:bottom w:val="single" w:sz="4" w:space="0" w:color="auto"/>
              <w:right w:val="single" w:sz="4" w:space="0" w:color="auto"/>
            </w:tcBorders>
          </w:tcPr>
          <w:p w14:paraId="18C792FB" w14:textId="77777777" w:rsidR="0098049E" w:rsidRPr="00CC54BC" w:rsidRDefault="0098049E" w:rsidP="00932A2C">
            <w:pPr>
              <w:keepNext w:val="0"/>
              <w:widowControl w:val="0"/>
              <w:tabs>
                <w:tab w:val="left" w:pos="709"/>
                <w:tab w:val="left" w:pos="1701"/>
              </w:tabs>
              <w:autoSpaceDE w:val="0"/>
              <w:autoSpaceDN w:val="0"/>
              <w:jc w:val="center"/>
              <w:rPr>
                <w:sz w:val="20"/>
                <w:szCs w:val="20"/>
              </w:rPr>
            </w:pPr>
            <w:r>
              <w:rPr>
                <w:sz w:val="20"/>
                <w:szCs w:val="20"/>
              </w:rPr>
              <w:t>30</w:t>
            </w:r>
          </w:p>
        </w:tc>
      </w:tr>
    </w:tbl>
    <w:p w14:paraId="2D9AD923" w14:textId="77777777" w:rsidR="0056574F" w:rsidRPr="00CC54BC" w:rsidRDefault="0056574F">
      <w:pPr>
        <w:keepNext w:val="0"/>
        <w:widowControl w:val="0"/>
        <w:tabs>
          <w:tab w:val="left" w:pos="567"/>
        </w:tabs>
        <w:autoSpaceDE w:val="0"/>
        <w:autoSpaceDN w:val="0"/>
        <w:jc w:val="left"/>
        <w:rPr>
          <w:sz w:val="20"/>
          <w:szCs w:val="20"/>
        </w:rPr>
      </w:pPr>
      <w:r w:rsidRPr="00CC54BC">
        <w:rPr>
          <w:sz w:val="20"/>
          <w:szCs w:val="20"/>
        </w:rPr>
        <w:t xml:space="preserve">SZ </w:t>
      </w:r>
      <w:r w:rsidRPr="00CC54BC">
        <w:rPr>
          <w:sz w:val="20"/>
          <w:szCs w:val="20"/>
        </w:rPr>
        <w:tab/>
        <w:t>- szabadonálló</w:t>
      </w:r>
    </w:p>
    <w:p w14:paraId="2888E251" w14:textId="77777777" w:rsidR="0056574F" w:rsidRPr="00CC54BC" w:rsidRDefault="0056574F">
      <w:pPr>
        <w:keepNext w:val="0"/>
        <w:widowControl w:val="0"/>
        <w:tabs>
          <w:tab w:val="left" w:pos="567"/>
        </w:tabs>
        <w:autoSpaceDE w:val="0"/>
        <w:autoSpaceDN w:val="0"/>
        <w:jc w:val="left"/>
        <w:rPr>
          <w:sz w:val="20"/>
          <w:szCs w:val="20"/>
        </w:rPr>
      </w:pPr>
      <w:r w:rsidRPr="00CC54BC">
        <w:rPr>
          <w:sz w:val="20"/>
          <w:szCs w:val="20"/>
        </w:rPr>
        <w:t>K</w:t>
      </w:r>
      <w:r w:rsidRPr="00CC54BC">
        <w:rPr>
          <w:sz w:val="20"/>
          <w:szCs w:val="20"/>
        </w:rPr>
        <w:tab/>
        <w:t>- kialakult állapot</w:t>
      </w:r>
    </w:p>
    <w:p w14:paraId="265F05A9" w14:textId="77777777" w:rsidR="0056574F" w:rsidRPr="00BF6CDD" w:rsidRDefault="0056574F">
      <w:pPr>
        <w:keepNext w:val="0"/>
        <w:autoSpaceDE w:val="0"/>
        <w:autoSpaceDN w:val="0"/>
        <w:ind w:left="567" w:hanging="567"/>
        <w:rPr>
          <w:sz w:val="16"/>
          <w:szCs w:val="16"/>
        </w:rPr>
      </w:pPr>
    </w:p>
    <w:p w14:paraId="2668DBC5" w14:textId="77777777" w:rsidR="0056574F" w:rsidRDefault="0056574F">
      <w:pPr>
        <w:keepNext w:val="0"/>
        <w:widowControl w:val="0"/>
        <w:autoSpaceDE w:val="0"/>
        <w:autoSpaceDN w:val="0"/>
        <w:ind w:left="567" w:hanging="567"/>
        <w:rPr>
          <w:sz w:val="22"/>
          <w:szCs w:val="22"/>
        </w:rPr>
      </w:pPr>
      <w:r>
        <w:rPr>
          <w:sz w:val="22"/>
          <w:szCs w:val="22"/>
        </w:rPr>
        <w:t>/4/</w:t>
      </w:r>
      <w:r>
        <w:rPr>
          <w:sz w:val="22"/>
          <w:szCs w:val="22"/>
        </w:rPr>
        <w:tab/>
        <w:t xml:space="preserve">Ipari gazdasági területen új épület az utcai telekhatártól legalább </w:t>
      </w:r>
      <w:smartTag w:uri="urn:schemas-microsoft-com:office:smarttags" w:element="metricconverter">
        <w:smartTagPr>
          <w:attr w:name="ProductID" w:val="10 m"/>
        </w:smartTagPr>
        <w:r>
          <w:rPr>
            <w:sz w:val="22"/>
            <w:szCs w:val="22"/>
          </w:rPr>
          <w:t>10 m</w:t>
        </w:r>
      </w:smartTag>
      <w:r>
        <w:rPr>
          <w:sz w:val="22"/>
          <w:szCs w:val="22"/>
        </w:rPr>
        <w:t xml:space="preserve"> távolságban létesíthető. </w:t>
      </w:r>
    </w:p>
    <w:p w14:paraId="1FC3D0F6" w14:textId="77777777" w:rsidR="0056574F" w:rsidRPr="00BF6CDD" w:rsidRDefault="0056574F">
      <w:pPr>
        <w:keepNext w:val="0"/>
        <w:widowControl w:val="0"/>
        <w:autoSpaceDE w:val="0"/>
        <w:autoSpaceDN w:val="0"/>
        <w:ind w:left="567" w:hanging="567"/>
        <w:rPr>
          <w:sz w:val="16"/>
          <w:szCs w:val="16"/>
        </w:rPr>
      </w:pPr>
    </w:p>
    <w:p w14:paraId="36343047" w14:textId="77777777" w:rsidR="0056574F" w:rsidRDefault="0056574F">
      <w:pPr>
        <w:keepNext w:val="0"/>
        <w:widowControl w:val="0"/>
        <w:autoSpaceDE w:val="0"/>
        <w:autoSpaceDN w:val="0"/>
        <w:ind w:left="567" w:hanging="567"/>
        <w:rPr>
          <w:sz w:val="22"/>
          <w:szCs w:val="22"/>
        </w:rPr>
      </w:pPr>
      <w:r>
        <w:rPr>
          <w:sz w:val="22"/>
          <w:szCs w:val="22"/>
        </w:rPr>
        <w:t>/5/</w:t>
      </w:r>
      <w:r>
        <w:rPr>
          <w:sz w:val="22"/>
          <w:szCs w:val="22"/>
        </w:rPr>
        <w:tab/>
        <w:t>A minimális zöldfelületi mértéken belül a telekhatárok mentén fa- és cserjesor telepítendő.</w:t>
      </w:r>
    </w:p>
    <w:p w14:paraId="0B2CF581" w14:textId="77777777" w:rsidR="0098049E" w:rsidRDefault="0098049E">
      <w:pPr>
        <w:keepNext w:val="0"/>
        <w:widowControl w:val="0"/>
        <w:autoSpaceDE w:val="0"/>
        <w:autoSpaceDN w:val="0"/>
        <w:ind w:left="567" w:hanging="567"/>
        <w:rPr>
          <w:sz w:val="22"/>
          <w:szCs w:val="22"/>
        </w:rPr>
      </w:pPr>
      <w:r w:rsidRPr="0016581C">
        <w:rPr>
          <w:sz w:val="22"/>
          <w:szCs w:val="22"/>
        </w:rPr>
        <w:t>(6)</w:t>
      </w:r>
      <w:r>
        <w:rPr>
          <w:i/>
        </w:rPr>
        <w:t xml:space="preserve">  </w:t>
      </w:r>
      <w:r w:rsidRPr="0016581C">
        <w:rPr>
          <w:sz w:val="22"/>
          <w:szCs w:val="22"/>
        </w:rPr>
        <w:t>A Gip-4 építési övezetben elhelyezhetők a gazdasági üzemek személyzetének (dolgozóinak) szálláshelyei is</w:t>
      </w:r>
      <w:r w:rsidRPr="0016581C">
        <w:t>.</w:t>
      </w:r>
    </w:p>
    <w:p w14:paraId="56D303F1" w14:textId="77777777" w:rsidR="0056574F" w:rsidRDefault="0056574F">
      <w:pPr>
        <w:keepNext w:val="0"/>
        <w:widowControl w:val="0"/>
        <w:autoSpaceDE w:val="0"/>
        <w:autoSpaceDN w:val="0"/>
        <w:ind w:left="567" w:hanging="567"/>
        <w:rPr>
          <w:sz w:val="22"/>
          <w:szCs w:val="22"/>
        </w:rPr>
      </w:pPr>
    </w:p>
    <w:p w14:paraId="784B2996" w14:textId="77777777" w:rsidR="0056574F" w:rsidRDefault="0056574F">
      <w:pPr>
        <w:pStyle w:val="Cmsor2"/>
        <w:rPr>
          <w:rFonts w:ascii="Times New Roman" w:hAnsi="Times New Roman" w:cs="Times New Roman"/>
          <w:sz w:val="22"/>
          <w:szCs w:val="22"/>
        </w:rPr>
      </w:pPr>
      <w:bookmarkStart w:id="70" w:name="_Toc516215511"/>
      <w:bookmarkStart w:id="71" w:name="_Toc448134394"/>
      <w:r>
        <w:rPr>
          <w:rFonts w:ascii="Times New Roman" w:hAnsi="Times New Roman" w:cs="Times New Roman"/>
          <w:sz w:val="22"/>
          <w:szCs w:val="22"/>
        </w:rPr>
        <w:t>Mezőgazdasági üzemi gazdasági terület</w:t>
      </w:r>
      <w:bookmarkEnd w:id="70"/>
      <w:bookmarkEnd w:id="71"/>
    </w:p>
    <w:p w14:paraId="7687550D" w14:textId="77777777" w:rsidR="0056574F" w:rsidRDefault="0056574F">
      <w:pPr>
        <w:keepNext w:val="0"/>
        <w:autoSpaceDE w:val="0"/>
        <w:autoSpaceDN w:val="0"/>
        <w:jc w:val="center"/>
        <w:outlineLvl w:val="0"/>
        <w:rPr>
          <w:b/>
          <w:bCs/>
          <w:sz w:val="22"/>
          <w:szCs w:val="22"/>
        </w:rPr>
      </w:pPr>
      <w:r>
        <w:rPr>
          <w:b/>
          <w:bCs/>
          <w:sz w:val="22"/>
          <w:szCs w:val="22"/>
        </w:rPr>
        <w:t>12. §</w:t>
      </w:r>
      <w:r>
        <w:rPr>
          <w:rStyle w:val="Lbjegyzet-hivatkozs"/>
          <w:b/>
          <w:bCs/>
          <w:sz w:val="22"/>
          <w:szCs w:val="22"/>
        </w:rPr>
        <w:footnoteReference w:id="107"/>
      </w:r>
    </w:p>
    <w:p w14:paraId="40D6D3C6" w14:textId="77777777" w:rsidR="0056574F" w:rsidRDefault="0056574F">
      <w:pPr>
        <w:keepNext w:val="0"/>
        <w:autoSpaceDE w:val="0"/>
        <w:autoSpaceDN w:val="0"/>
        <w:rPr>
          <w:sz w:val="22"/>
          <w:szCs w:val="22"/>
        </w:rPr>
      </w:pPr>
    </w:p>
    <w:p w14:paraId="0C873D1B" w14:textId="77777777" w:rsidR="0056574F" w:rsidRDefault="0056574F">
      <w:pPr>
        <w:keepNext w:val="0"/>
        <w:autoSpaceDE w:val="0"/>
        <w:autoSpaceDN w:val="0"/>
        <w:ind w:left="567" w:hanging="567"/>
        <w:rPr>
          <w:sz w:val="22"/>
          <w:szCs w:val="22"/>
        </w:rPr>
      </w:pPr>
      <w:r>
        <w:rPr>
          <w:sz w:val="22"/>
          <w:szCs w:val="22"/>
        </w:rPr>
        <w:t>/1/</w:t>
      </w:r>
      <w:r>
        <w:rPr>
          <w:sz w:val="22"/>
          <w:szCs w:val="22"/>
        </w:rPr>
        <w:tab/>
        <w:t>Mezőgazdasági üzemi gazdasági terület mező- és erdőgazdasági (üzemi) építmények, továbbá kereskedelmi, szolgáltató és gazdasági tevékenységi célú épületek elhelyezésére szolgáló, a Szabályozási Terven Gm jellel szabályozott területek.</w:t>
      </w:r>
    </w:p>
    <w:p w14:paraId="3B3FF70C" w14:textId="77777777" w:rsidR="0056574F" w:rsidRDefault="0056574F">
      <w:pPr>
        <w:keepNext w:val="0"/>
        <w:autoSpaceDE w:val="0"/>
        <w:autoSpaceDN w:val="0"/>
        <w:ind w:left="567" w:hanging="567"/>
        <w:rPr>
          <w:sz w:val="22"/>
          <w:szCs w:val="22"/>
        </w:rPr>
      </w:pPr>
    </w:p>
    <w:p w14:paraId="1FF550B7" w14:textId="77777777" w:rsidR="0056574F" w:rsidRDefault="0056574F">
      <w:pPr>
        <w:keepNext w:val="0"/>
        <w:autoSpaceDE w:val="0"/>
        <w:autoSpaceDN w:val="0"/>
        <w:ind w:left="567" w:hanging="567"/>
        <w:rPr>
          <w:sz w:val="22"/>
          <w:szCs w:val="22"/>
        </w:rPr>
      </w:pPr>
      <w:r>
        <w:rPr>
          <w:sz w:val="22"/>
          <w:szCs w:val="22"/>
        </w:rPr>
        <w:t>/2/</w:t>
      </w:r>
      <w:r>
        <w:rPr>
          <w:sz w:val="22"/>
          <w:szCs w:val="22"/>
        </w:rPr>
        <w:tab/>
        <w:t>A területen épület a csatornahálózat kiépítéséig csak az illetékes hatóságok által elfogadott zárt szennyvíztárolóval létesíthető.</w:t>
      </w:r>
    </w:p>
    <w:p w14:paraId="21264FA7" w14:textId="77777777" w:rsidR="0056574F" w:rsidRDefault="0056574F">
      <w:pPr>
        <w:keepNext w:val="0"/>
        <w:autoSpaceDE w:val="0"/>
        <w:autoSpaceDN w:val="0"/>
        <w:ind w:left="567" w:hanging="567"/>
        <w:rPr>
          <w:sz w:val="22"/>
          <w:szCs w:val="22"/>
        </w:rPr>
      </w:pPr>
    </w:p>
    <w:p w14:paraId="55CA84F8" w14:textId="77777777" w:rsidR="0056574F" w:rsidRDefault="0056574F">
      <w:pPr>
        <w:keepNext w:val="0"/>
        <w:autoSpaceDE w:val="0"/>
        <w:autoSpaceDN w:val="0"/>
        <w:ind w:left="567" w:hanging="567"/>
        <w:rPr>
          <w:sz w:val="22"/>
          <w:szCs w:val="22"/>
        </w:rPr>
      </w:pPr>
      <w:r>
        <w:rPr>
          <w:sz w:val="22"/>
          <w:szCs w:val="22"/>
        </w:rPr>
        <w:lastRenderedPageBreak/>
        <w:t>/3/</w:t>
      </w:r>
      <w:r w:rsidR="009C565E">
        <w:rPr>
          <w:rStyle w:val="Lbjegyzet-hivatkozs"/>
          <w:sz w:val="22"/>
          <w:szCs w:val="22"/>
        </w:rPr>
        <w:footnoteReference w:id="108"/>
      </w:r>
      <w:r>
        <w:rPr>
          <w:sz w:val="22"/>
          <w:szCs w:val="22"/>
        </w:rPr>
        <w:tab/>
        <w:t xml:space="preserve">Mezőgazdasági üzemi területen az </w:t>
      </w:r>
      <w:r w:rsidR="00803968" w:rsidRPr="00997CA4">
        <w:rPr>
          <w:sz w:val="22"/>
          <w:szCs w:val="22"/>
        </w:rPr>
        <w:t>(1) bekezdés</w:t>
      </w:r>
      <w:r w:rsidR="00803968">
        <w:rPr>
          <w:sz w:val="22"/>
          <w:szCs w:val="22"/>
        </w:rPr>
        <w:t xml:space="preserve"> </w:t>
      </w:r>
      <w:r>
        <w:rPr>
          <w:sz w:val="22"/>
          <w:szCs w:val="22"/>
        </w:rPr>
        <w:t>szerinti épületek és építmények helyezhetők el, kivéve az erdőterületbe ékelődő Gm területet, ahol csak az erdőgazdálkodással, vadgazdálkodással és az erdei turizmussal összefüggő építmények alakíthatók ki.</w:t>
      </w:r>
    </w:p>
    <w:p w14:paraId="555C0CFD" w14:textId="77777777" w:rsidR="0056574F" w:rsidRDefault="0056574F">
      <w:pPr>
        <w:keepNext w:val="0"/>
        <w:autoSpaceDE w:val="0"/>
        <w:autoSpaceDN w:val="0"/>
        <w:ind w:left="567" w:hanging="567"/>
        <w:rPr>
          <w:sz w:val="22"/>
          <w:szCs w:val="22"/>
        </w:rPr>
      </w:pPr>
    </w:p>
    <w:p w14:paraId="476B1928" w14:textId="77777777" w:rsidR="0056574F" w:rsidRDefault="0056574F">
      <w:pPr>
        <w:keepNext w:val="0"/>
        <w:autoSpaceDE w:val="0"/>
        <w:autoSpaceDN w:val="0"/>
        <w:ind w:left="567" w:hanging="567"/>
        <w:rPr>
          <w:sz w:val="22"/>
          <w:szCs w:val="22"/>
        </w:rPr>
      </w:pPr>
      <w:r>
        <w:rPr>
          <w:sz w:val="22"/>
          <w:szCs w:val="22"/>
        </w:rPr>
        <w:t>/4/</w:t>
      </w:r>
      <w:r>
        <w:rPr>
          <w:sz w:val="22"/>
          <w:szCs w:val="22"/>
        </w:rPr>
        <w:tab/>
        <w:t>Mezőgazdasági üzemi terület övezeteiben az építményelhelyezés feltételei a következők:</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14:paraId="076CD440" w14:textId="77777777">
        <w:trPr>
          <w:trHeight w:val="400"/>
        </w:trPr>
        <w:tc>
          <w:tcPr>
            <w:tcW w:w="9100" w:type="dxa"/>
            <w:gridSpan w:val="7"/>
            <w:shd w:val="pct20" w:color="auto" w:fill="FFFFFF"/>
          </w:tcPr>
          <w:p w14:paraId="72B0E5CD" w14:textId="77777777"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56574F" w14:paraId="421FA50B" w14:textId="77777777">
        <w:trPr>
          <w:cantSplit/>
        </w:trPr>
        <w:tc>
          <w:tcPr>
            <w:tcW w:w="879" w:type="dxa"/>
            <w:tcBorders>
              <w:bottom w:val="nil"/>
            </w:tcBorders>
            <w:shd w:val="pct20" w:color="auto" w:fill="FFFFFF"/>
          </w:tcPr>
          <w:p w14:paraId="75174894"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14:paraId="194851D9"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701" w:type="dxa"/>
            <w:tcBorders>
              <w:bottom w:val="nil"/>
            </w:tcBorders>
            <w:shd w:val="pct20" w:color="auto" w:fill="FFFFFF"/>
          </w:tcPr>
          <w:p w14:paraId="0678C3E2"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14:paraId="61FF649B"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FFFFFF"/>
          </w:tcPr>
          <w:p w14:paraId="1DC36E4B"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14:paraId="6D6B00DF"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max.</w:t>
            </w:r>
          </w:p>
        </w:tc>
        <w:tc>
          <w:tcPr>
            <w:tcW w:w="1559" w:type="dxa"/>
            <w:tcBorders>
              <w:bottom w:val="nil"/>
            </w:tcBorders>
            <w:shd w:val="pct20" w:color="auto" w:fill="FFFFFF"/>
          </w:tcPr>
          <w:p w14:paraId="3D0D4BBF"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14:paraId="4A9F87C1" w14:textId="77777777">
        <w:trPr>
          <w:cantSplit/>
        </w:trPr>
        <w:tc>
          <w:tcPr>
            <w:tcW w:w="879" w:type="dxa"/>
            <w:tcBorders>
              <w:top w:val="nil"/>
            </w:tcBorders>
            <w:shd w:val="pct20" w:color="auto" w:fill="FFFFFF"/>
          </w:tcPr>
          <w:p w14:paraId="530B7BD9"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FFFFFF"/>
          </w:tcPr>
          <w:p w14:paraId="7A9B2066"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FFFFFF"/>
          </w:tcPr>
          <w:p w14:paraId="2C36F0D4"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FFFFFF"/>
          </w:tcPr>
          <w:p w14:paraId="52C1AD96"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tcBorders>
            <w:shd w:val="pct20" w:color="auto" w:fill="FFFFFF"/>
          </w:tcPr>
          <w:p w14:paraId="6B2D32A6"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14:paraId="3FFCFE5E"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tcBorders>
            <w:shd w:val="pct20" w:color="auto" w:fill="FFFFFF"/>
          </w:tcPr>
          <w:p w14:paraId="67B743EC"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szintter.</w:t>
            </w:r>
          </w:p>
          <w:p w14:paraId="7CB5A486"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tcBorders>
            <w:shd w:val="pct20" w:color="auto" w:fill="FFFFFF"/>
          </w:tcPr>
          <w:p w14:paraId="5F75A92E"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14:paraId="3FE83755"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14:paraId="4EA5E683" w14:textId="77777777">
        <w:trPr>
          <w:cantSplit/>
          <w:trHeight w:val="320"/>
        </w:trPr>
        <w:tc>
          <w:tcPr>
            <w:tcW w:w="879" w:type="dxa"/>
            <w:tcBorders>
              <w:top w:val="nil"/>
            </w:tcBorders>
          </w:tcPr>
          <w:p w14:paraId="6527C2B7"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Gm</w:t>
            </w:r>
          </w:p>
        </w:tc>
        <w:tc>
          <w:tcPr>
            <w:tcW w:w="1134" w:type="dxa"/>
            <w:tcBorders>
              <w:top w:val="nil"/>
            </w:tcBorders>
          </w:tcPr>
          <w:p w14:paraId="4165CAE2"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nil"/>
            </w:tcBorders>
          </w:tcPr>
          <w:p w14:paraId="79252939"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nil"/>
            </w:tcBorders>
          </w:tcPr>
          <w:p w14:paraId="21AB69D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nil"/>
            </w:tcBorders>
          </w:tcPr>
          <w:p w14:paraId="480839F1"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2000</w:t>
            </w:r>
          </w:p>
        </w:tc>
        <w:tc>
          <w:tcPr>
            <w:tcW w:w="850" w:type="dxa"/>
            <w:tcBorders>
              <w:top w:val="nil"/>
            </w:tcBorders>
          </w:tcPr>
          <w:p w14:paraId="7EA3AE69"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nil"/>
            </w:tcBorders>
          </w:tcPr>
          <w:p w14:paraId="6866E682"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r>
    </w:tbl>
    <w:p w14:paraId="4D890EE6" w14:textId="77777777" w:rsidR="0056574F" w:rsidRDefault="0056574F">
      <w:pPr>
        <w:keepNext w:val="0"/>
        <w:autoSpaceDE w:val="0"/>
        <w:autoSpaceDN w:val="0"/>
        <w:ind w:left="567" w:hanging="567"/>
        <w:rPr>
          <w:sz w:val="22"/>
          <w:szCs w:val="22"/>
        </w:rPr>
      </w:pPr>
    </w:p>
    <w:p w14:paraId="1E0D6932" w14:textId="77777777" w:rsidR="0056574F" w:rsidRDefault="0056574F">
      <w:pPr>
        <w:keepNext w:val="0"/>
        <w:widowControl w:val="0"/>
        <w:autoSpaceDE w:val="0"/>
        <w:autoSpaceDN w:val="0"/>
        <w:ind w:left="567" w:hanging="567"/>
        <w:rPr>
          <w:sz w:val="22"/>
          <w:szCs w:val="22"/>
        </w:rPr>
      </w:pPr>
      <w:r>
        <w:rPr>
          <w:sz w:val="22"/>
          <w:szCs w:val="22"/>
        </w:rPr>
        <w:t>/</w:t>
      </w:r>
      <w:r w:rsidR="00EB7D2C">
        <w:rPr>
          <w:sz w:val="22"/>
          <w:szCs w:val="22"/>
        </w:rPr>
        <w:t>5</w:t>
      </w:r>
      <w:r>
        <w:rPr>
          <w:sz w:val="22"/>
          <w:szCs w:val="22"/>
        </w:rPr>
        <w:t>/</w:t>
      </w:r>
      <w:r>
        <w:rPr>
          <w:sz w:val="22"/>
          <w:szCs w:val="22"/>
        </w:rPr>
        <w:tab/>
        <w:t xml:space="preserve">A kereskedelmi, szolgáltató gazdasági területen új épület a telekhatártól legalább </w:t>
      </w:r>
      <w:smartTag w:uri="urn:schemas-microsoft-com:office:smarttags" w:element="metricconverter">
        <w:smartTagPr>
          <w:attr w:name="ProductID" w:val="10 m"/>
        </w:smartTagPr>
        <w:r>
          <w:rPr>
            <w:sz w:val="22"/>
            <w:szCs w:val="22"/>
          </w:rPr>
          <w:t>10 m</w:t>
        </w:r>
      </w:smartTag>
      <w:r>
        <w:rPr>
          <w:sz w:val="22"/>
          <w:szCs w:val="22"/>
        </w:rPr>
        <w:t xml:space="preserve"> távolságban létesíthető. </w:t>
      </w:r>
    </w:p>
    <w:p w14:paraId="03895C43" w14:textId="77777777" w:rsidR="0056574F" w:rsidRDefault="0056574F">
      <w:pPr>
        <w:keepNext w:val="0"/>
        <w:widowControl w:val="0"/>
        <w:autoSpaceDE w:val="0"/>
        <w:autoSpaceDN w:val="0"/>
        <w:ind w:left="567" w:hanging="567"/>
        <w:rPr>
          <w:sz w:val="22"/>
          <w:szCs w:val="22"/>
        </w:rPr>
      </w:pPr>
    </w:p>
    <w:p w14:paraId="47A5398D" w14:textId="77777777" w:rsidR="00EB7D2C" w:rsidRDefault="0056574F" w:rsidP="00EB7D2C">
      <w:pPr>
        <w:keepNext w:val="0"/>
        <w:widowControl w:val="0"/>
        <w:autoSpaceDE w:val="0"/>
        <w:autoSpaceDN w:val="0"/>
        <w:ind w:left="567" w:hanging="567"/>
        <w:rPr>
          <w:sz w:val="22"/>
          <w:szCs w:val="22"/>
        </w:rPr>
      </w:pPr>
      <w:r>
        <w:rPr>
          <w:sz w:val="22"/>
          <w:szCs w:val="22"/>
        </w:rPr>
        <w:t>/</w:t>
      </w:r>
      <w:r w:rsidR="00EB7D2C">
        <w:rPr>
          <w:sz w:val="22"/>
          <w:szCs w:val="22"/>
        </w:rPr>
        <w:t>6</w:t>
      </w:r>
      <w:r>
        <w:rPr>
          <w:sz w:val="22"/>
          <w:szCs w:val="22"/>
        </w:rPr>
        <w:t>/</w:t>
      </w:r>
      <w:r>
        <w:rPr>
          <w:sz w:val="22"/>
          <w:szCs w:val="22"/>
        </w:rPr>
        <w:tab/>
        <w:t>A minimális zöldfelületi mértéken belül a telekhatárok mentén kötelezően fa- és cserjesor telepítendő.</w:t>
      </w:r>
    </w:p>
    <w:p w14:paraId="289DAD71" w14:textId="77777777" w:rsidR="00EB7D2C" w:rsidRDefault="00EB7D2C" w:rsidP="00EB7D2C">
      <w:pPr>
        <w:keepNext w:val="0"/>
        <w:widowControl w:val="0"/>
        <w:autoSpaceDE w:val="0"/>
        <w:autoSpaceDN w:val="0"/>
        <w:ind w:left="567" w:hanging="567"/>
        <w:rPr>
          <w:sz w:val="22"/>
          <w:szCs w:val="22"/>
        </w:rPr>
      </w:pPr>
    </w:p>
    <w:p w14:paraId="44138C03" w14:textId="77777777" w:rsidR="0056574F" w:rsidRDefault="0056574F" w:rsidP="00EB7D2C">
      <w:pPr>
        <w:keepNext w:val="0"/>
        <w:widowControl w:val="0"/>
        <w:autoSpaceDE w:val="0"/>
        <w:autoSpaceDN w:val="0"/>
        <w:ind w:left="567" w:hanging="567"/>
        <w:rPr>
          <w:sz w:val="22"/>
          <w:szCs w:val="22"/>
        </w:rPr>
      </w:pPr>
      <w:r>
        <w:rPr>
          <w:sz w:val="22"/>
          <w:szCs w:val="22"/>
        </w:rPr>
        <w:t>/</w:t>
      </w:r>
      <w:r w:rsidR="00EB7D2C">
        <w:rPr>
          <w:sz w:val="22"/>
          <w:szCs w:val="22"/>
        </w:rPr>
        <w:t>7</w:t>
      </w:r>
      <w:r>
        <w:rPr>
          <w:sz w:val="22"/>
          <w:szCs w:val="22"/>
        </w:rPr>
        <w:t>/</w:t>
      </w:r>
      <w:r>
        <w:rPr>
          <w:sz w:val="22"/>
          <w:szCs w:val="22"/>
        </w:rPr>
        <w:tab/>
        <w:t>A területen csak olyan kereskedelmi, szolgáltatási és gazdasági tevékenységi célú építmények alakíthatók ki, amelyek közegészségügyi és környezetvédelmi szempontból az állattartással, nagy létszámú állattartó telepek kialakításával összeegyeztethetők.</w:t>
      </w:r>
    </w:p>
    <w:p w14:paraId="3CEF1F43" w14:textId="77777777" w:rsidR="004335E8" w:rsidRDefault="004335E8">
      <w:pPr>
        <w:pStyle w:val="Cmsor2"/>
        <w:rPr>
          <w:rFonts w:ascii="Times New Roman" w:hAnsi="Times New Roman" w:cs="Times New Roman"/>
          <w:sz w:val="22"/>
          <w:szCs w:val="22"/>
        </w:rPr>
      </w:pPr>
      <w:bookmarkStart w:id="72" w:name="_Toc516215512"/>
    </w:p>
    <w:p w14:paraId="3C8F34D1" w14:textId="77777777" w:rsidR="0056574F" w:rsidRPr="00CC54BC" w:rsidRDefault="0056574F">
      <w:pPr>
        <w:pStyle w:val="Cmsor2"/>
        <w:rPr>
          <w:rFonts w:ascii="Times New Roman" w:hAnsi="Times New Roman" w:cs="Times New Roman"/>
          <w:sz w:val="22"/>
          <w:szCs w:val="22"/>
        </w:rPr>
      </w:pPr>
      <w:bookmarkStart w:id="73" w:name="_Toc448134395"/>
      <w:r w:rsidRPr="00CC54BC">
        <w:rPr>
          <w:rFonts w:ascii="Times New Roman" w:hAnsi="Times New Roman" w:cs="Times New Roman"/>
          <w:sz w:val="22"/>
          <w:szCs w:val="22"/>
        </w:rPr>
        <w:t>Üdülő</w:t>
      </w:r>
      <w:r w:rsidR="000B0DC1" w:rsidRPr="00CC54BC">
        <w:rPr>
          <w:rFonts w:ascii="Times New Roman" w:hAnsi="Times New Roman" w:cs="Times New Roman"/>
          <w:sz w:val="22"/>
          <w:szCs w:val="22"/>
        </w:rPr>
        <w:t>házas üdülő</w:t>
      </w:r>
      <w:r w:rsidRPr="00CC54BC">
        <w:rPr>
          <w:rFonts w:ascii="Times New Roman" w:hAnsi="Times New Roman" w:cs="Times New Roman"/>
          <w:sz w:val="22"/>
          <w:szCs w:val="22"/>
        </w:rPr>
        <w:t>terület</w:t>
      </w:r>
      <w:bookmarkEnd w:id="72"/>
      <w:r w:rsidR="009C565E" w:rsidRPr="00CC54BC">
        <w:rPr>
          <w:rStyle w:val="Lbjegyzet-hivatkozs"/>
          <w:rFonts w:ascii="Times New Roman" w:hAnsi="Times New Roman"/>
          <w:sz w:val="22"/>
          <w:szCs w:val="22"/>
        </w:rPr>
        <w:footnoteReference w:id="109"/>
      </w:r>
      <w:bookmarkEnd w:id="73"/>
    </w:p>
    <w:p w14:paraId="5CEA09D8" w14:textId="77777777" w:rsidR="0056574F" w:rsidRDefault="0056574F">
      <w:pPr>
        <w:keepNext w:val="0"/>
        <w:autoSpaceDE w:val="0"/>
        <w:autoSpaceDN w:val="0"/>
        <w:jc w:val="center"/>
        <w:outlineLvl w:val="0"/>
        <w:rPr>
          <w:b/>
          <w:bCs/>
          <w:sz w:val="22"/>
          <w:szCs w:val="22"/>
        </w:rPr>
      </w:pPr>
      <w:r w:rsidRPr="00CC54BC">
        <w:rPr>
          <w:b/>
          <w:bCs/>
          <w:sz w:val="22"/>
          <w:szCs w:val="22"/>
        </w:rPr>
        <w:t>13. §</w:t>
      </w:r>
      <w:r w:rsidRPr="00CC54BC">
        <w:rPr>
          <w:rStyle w:val="Lbjegyzet-hivatkozs"/>
          <w:b/>
          <w:bCs/>
          <w:sz w:val="22"/>
          <w:szCs w:val="22"/>
        </w:rPr>
        <w:footnoteReference w:id="110"/>
      </w:r>
    </w:p>
    <w:p w14:paraId="19888E18" w14:textId="77777777" w:rsidR="0056574F" w:rsidRDefault="0056574F">
      <w:pPr>
        <w:keepNext w:val="0"/>
        <w:autoSpaceDE w:val="0"/>
        <w:autoSpaceDN w:val="0"/>
        <w:rPr>
          <w:sz w:val="22"/>
          <w:szCs w:val="22"/>
        </w:rPr>
      </w:pPr>
    </w:p>
    <w:p w14:paraId="26BFF467" w14:textId="77777777" w:rsidR="0056574F" w:rsidRDefault="0056574F">
      <w:pPr>
        <w:keepNext w:val="0"/>
        <w:autoSpaceDE w:val="0"/>
        <w:autoSpaceDN w:val="0"/>
        <w:ind w:left="567" w:hanging="567"/>
        <w:rPr>
          <w:sz w:val="22"/>
          <w:szCs w:val="22"/>
        </w:rPr>
      </w:pPr>
      <w:r>
        <w:rPr>
          <w:sz w:val="22"/>
          <w:szCs w:val="22"/>
        </w:rPr>
        <w:t>/1/</w:t>
      </w:r>
      <w:r>
        <w:rPr>
          <w:sz w:val="22"/>
          <w:szCs w:val="22"/>
        </w:rPr>
        <w:tab/>
        <w:t>Üdülőházas üdülőterület a Csinger-völgyben Üü jellel szabályozott területfelhasználási egység.</w:t>
      </w:r>
    </w:p>
    <w:p w14:paraId="2D0FEA69" w14:textId="77777777" w:rsidR="0056574F" w:rsidRDefault="0056574F">
      <w:pPr>
        <w:keepNext w:val="0"/>
        <w:autoSpaceDE w:val="0"/>
        <w:autoSpaceDN w:val="0"/>
        <w:ind w:left="567" w:hanging="567"/>
        <w:rPr>
          <w:sz w:val="22"/>
          <w:szCs w:val="22"/>
        </w:rPr>
      </w:pPr>
    </w:p>
    <w:p w14:paraId="56A09390" w14:textId="77777777" w:rsidR="00932A2C" w:rsidRDefault="0056574F" w:rsidP="00932A2C">
      <w:pPr>
        <w:pStyle w:val="Szvegtrzs"/>
        <w:ind w:left="567" w:hanging="567"/>
        <w:rPr>
          <w:sz w:val="22"/>
          <w:szCs w:val="22"/>
        </w:rPr>
      </w:pPr>
      <w:r w:rsidRPr="00EB7D2C">
        <w:rPr>
          <w:sz w:val="22"/>
          <w:szCs w:val="22"/>
        </w:rPr>
        <w:t>/2/</w:t>
      </w:r>
      <w:r w:rsidR="00932A2C" w:rsidRPr="00EB7D2C">
        <w:rPr>
          <w:rStyle w:val="Lbjegyzet-hivatkozs"/>
          <w:sz w:val="22"/>
          <w:szCs w:val="22"/>
        </w:rPr>
        <w:footnoteReference w:id="111"/>
      </w:r>
      <w:r w:rsidRPr="00EB7D2C">
        <w:rPr>
          <w:sz w:val="22"/>
          <w:szCs w:val="22"/>
        </w:rPr>
        <w:tab/>
      </w:r>
      <w:r w:rsidR="00932A2C" w:rsidRPr="00EB7D2C">
        <w:rPr>
          <w:sz w:val="22"/>
          <w:szCs w:val="22"/>
        </w:rPr>
        <w:t>Az Ármin bányai parkerdő területén szabályozott üdülőházas területen az erdőhöz kötődő pihenést, a szabadidő eltöltését,</w:t>
      </w:r>
      <w:r w:rsidR="00932A2C" w:rsidRPr="00EB7D2C">
        <w:rPr>
          <w:b/>
          <w:bCs/>
          <w:sz w:val="22"/>
          <w:szCs w:val="22"/>
        </w:rPr>
        <w:t xml:space="preserve"> </w:t>
      </w:r>
      <w:r w:rsidR="00932A2C" w:rsidRPr="00EB7D2C">
        <w:rPr>
          <w:sz w:val="22"/>
          <w:szCs w:val="22"/>
        </w:rPr>
        <w:t>az ismeretterjesztést, oktatást, a bányamúzeum fenntartását és bővítését szolgáló építmények, vendéglátó épület, turistaház, kemping, üdülőtábor, vállalati üdülő helyezhető el.</w:t>
      </w:r>
    </w:p>
    <w:p w14:paraId="6949D7D9" w14:textId="77777777" w:rsidR="00606FA7" w:rsidRPr="00EB7D2C" w:rsidRDefault="00606FA7" w:rsidP="00932A2C">
      <w:pPr>
        <w:pStyle w:val="Szvegtrzs"/>
        <w:ind w:left="567" w:hanging="567"/>
        <w:rPr>
          <w:sz w:val="22"/>
          <w:szCs w:val="22"/>
        </w:rPr>
      </w:pPr>
    </w:p>
    <w:p w14:paraId="50EA862F" w14:textId="77777777" w:rsidR="008F7B62" w:rsidRDefault="0056574F" w:rsidP="00CC54BC">
      <w:pPr>
        <w:keepNext w:val="0"/>
        <w:widowControl w:val="0"/>
        <w:autoSpaceDE w:val="0"/>
        <w:autoSpaceDN w:val="0"/>
        <w:ind w:left="567" w:hanging="567"/>
        <w:jc w:val="left"/>
        <w:rPr>
          <w:sz w:val="22"/>
          <w:szCs w:val="22"/>
        </w:rPr>
      </w:pPr>
      <w:r w:rsidRPr="00EB7D2C">
        <w:rPr>
          <w:sz w:val="22"/>
          <w:szCs w:val="22"/>
        </w:rPr>
        <w:t>/3/</w:t>
      </w:r>
      <w:r w:rsidR="008F7B62" w:rsidRPr="00EB7D2C">
        <w:rPr>
          <w:rStyle w:val="Lbjegyzet-hivatkozs"/>
          <w:sz w:val="22"/>
          <w:szCs w:val="22"/>
        </w:rPr>
        <w:footnoteReference w:id="112"/>
      </w:r>
      <w:r w:rsidRPr="00EB7D2C">
        <w:rPr>
          <w:sz w:val="22"/>
          <w:szCs w:val="22"/>
        </w:rPr>
        <w:tab/>
      </w:r>
      <w:r w:rsidR="008F7B62" w:rsidRPr="00EB7D2C">
        <w:rPr>
          <w:sz w:val="22"/>
          <w:szCs w:val="22"/>
        </w:rPr>
        <w:t>Az épületelhelyezés feltételei az alábbiak:</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8F7B62" w:rsidRPr="00CC54BC" w14:paraId="0D0524AA" w14:textId="77777777">
        <w:trPr>
          <w:trHeight w:val="400"/>
        </w:trPr>
        <w:tc>
          <w:tcPr>
            <w:tcW w:w="9100" w:type="dxa"/>
            <w:gridSpan w:val="7"/>
            <w:shd w:val="pct20" w:color="auto" w:fill="FFFFFF"/>
          </w:tcPr>
          <w:p w14:paraId="502A978F" w14:textId="77777777" w:rsidR="008F7B62" w:rsidRPr="00CC54BC" w:rsidRDefault="008F7B62" w:rsidP="00D47813">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8F7B62" w:rsidRPr="00CC54BC" w14:paraId="62EC8668" w14:textId="77777777">
        <w:trPr>
          <w:cantSplit/>
        </w:trPr>
        <w:tc>
          <w:tcPr>
            <w:tcW w:w="879" w:type="dxa"/>
            <w:tcBorders>
              <w:bottom w:val="nil"/>
            </w:tcBorders>
            <w:shd w:val="pct20" w:color="auto" w:fill="FFFFFF"/>
          </w:tcPr>
          <w:p w14:paraId="195C4DD3"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14:paraId="052256BF"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701" w:type="dxa"/>
            <w:tcBorders>
              <w:bottom w:val="nil"/>
            </w:tcBorders>
            <w:shd w:val="pct20" w:color="auto" w:fill="FFFFFF"/>
          </w:tcPr>
          <w:p w14:paraId="11668E9E"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14:paraId="267A03D7"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FFFFFF"/>
          </w:tcPr>
          <w:p w14:paraId="31F20AAD"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14:paraId="2D9051D6"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max.</w:t>
            </w:r>
          </w:p>
        </w:tc>
        <w:tc>
          <w:tcPr>
            <w:tcW w:w="1559" w:type="dxa"/>
            <w:tcBorders>
              <w:bottom w:val="nil"/>
            </w:tcBorders>
            <w:shd w:val="pct20" w:color="auto" w:fill="FFFFFF"/>
          </w:tcPr>
          <w:p w14:paraId="14A0410F"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8F7B62" w:rsidRPr="00CC54BC" w14:paraId="4B49FD3C" w14:textId="77777777">
        <w:trPr>
          <w:cantSplit/>
          <w:trHeight w:val="521"/>
        </w:trPr>
        <w:tc>
          <w:tcPr>
            <w:tcW w:w="879" w:type="dxa"/>
            <w:tcBorders>
              <w:top w:val="nil"/>
            </w:tcBorders>
            <w:shd w:val="pct20" w:color="auto" w:fill="FFFFFF"/>
          </w:tcPr>
          <w:p w14:paraId="26ED3932"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FFFFFF"/>
          </w:tcPr>
          <w:p w14:paraId="75B7FED7"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FFFFFF"/>
          </w:tcPr>
          <w:p w14:paraId="2EB8697B"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FFFFFF"/>
          </w:tcPr>
          <w:p w14:paraId="73B35265"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tcBorders>
            <w:shd w:val="pct20" w:color="auto" w:fill="FFFFFF"/>
          </w:tcPr>
          <w:p w14:paraId="416CEE2B"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14:paraId="0AF9BCAB"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tcBorders>
            <w:shd w:val="pct20" w:color="auto" w:fill="FFFFFF"/>
          </w:tcPr>
          <w:p w14:paraId="29C7A5D1"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szintter.</w:t>
            </w:r>
          </w:p>
          <w:p w14:paraId="6B311784"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tcBorders>
            <w:shd w:val="pct20" w:color="auto" w:fill="FFFFFF"/>
          </w:tcPr>
          <w:p w14:paraId="556025ED"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14:paraId="649BE26B"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8F7B62" w:rsidRPr="00CC54BC" w14:paraId="449C8B78" w14:textId="77777777">
        <w:trPr>
          <w:cantSplit/>
          <w:trHeight w:val="320"/>
        </w:trPr>
        <w:tc>
          <w:tcPr>
            <w:tcW w:w="879" w:type="dxa"/>
            <w:tcBorders>
              <w:top w:val="nil"/>
            </w:tcBorders>
          </w:tcPr>
          <w:p w14:paraId="7084C2E2" w14:textId="77777777"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Üü</w:t>
            </w:r>
          </w:p>
        </w:tc>
        <w:tc>
          <w:tcPr>
            <w:tcW w:w="1134" w:type="dxa"/>
            <w:tcBorders>
              <w:top w:val="nil"/>
            </w:tcBorders>
          </w:tcPr>
          <w:p w14:paraId="30353B02" w14:textId="77777777"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nil"/>
            </w:tcBorders>
          </w:tcPr>
          <w:p w14:paraId="05258C94" w14:textId="77777777"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843" w:type="dxa"/>
            <w:tcBorders>
              <w:top w:val="nil"/>
            </w:tcBorders>
          </w:tcPr>
          <w:p w14:paraId="0C8EBCDF" w14:textId="77777777"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nil"/>
            </w:tcBorders>
          </w:tcPr>
          <w:p w14:paraId="5AF065D7" w14:textId="77777777"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2000</w:t>
            </w:r>
          </w:p>
        </w:tc>
        <w:tc>
          <w:tcPr>
            <w:tcW w:w="850" w:type="dxa"/>
            <w:tcBorders>
              <w:top w:val="nil"/>
            </w:tcBorders>
          </w:tcPr>
          <w:p w14:paraId="537FD719" w14:textId="77777777"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0,2</w:t>
            </w:r>
          </w:p>
        </w:tc>
        <w:tc>
          <w:tcPr>
            <w:tcW w:w="1559" w:type="dxa"/>
            <w:tcBorders>
              <w:top w:val="nil"/>
            </w:tcBorders>
          </w:tcPr>
          <w:p w14:paraId="6A6BCCCC" w14:textId="77777777"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60</w:t>
            </w:r>
          </w:p>
        </w:tc>
      </w:tr>
    </w:tbl>
    <w:p w14:paraId="449F60DF" w14:textId="77777777" w:rsidR="0056574F" w:rsidRPr="00EB7D2C" w:rsidRDefault="0056574F">
      <w:pPr>
        <w:keepNext w:val="0"/>
        <w:autoSpaceDE w:val="0"/>
        <w:autoSpaceDN w:val="0"/>
        <w:ind w:left="567" w:hanging="567"/>
        <w:rPr>
          <w:sz w:val="22"/>
          <w:szCs w:val="22"/>
        </w:rPr>
      </w:pPr>
    </w:p>
    <w:p w14:paraId="31542287" w14:textId="77777777" w:rsidR="0056574F" w:rsidRPr="00EB7D2C" w:rsidRDefault="0056574F">
      <w:pPr>
        <w:keepNext w:val="0"/>
        <w:autoSpaceDE w:val="0"/>
        <w:autoSpaceDN w:val="0"/>
        <w:ind w:left="567" w:hanging="567"/>
        <w:rPr>
          <w:sz w:val="22"/>
          <w:szCs w:val="22"/>
        </w:rPr>
      </w:pPr>
      <w:r w:rsidRPr="00EB7D2C">
        <w:rPr>
          <w:sz w:val="22"/>
          <w:szCs w:val="22"/>
        </w:rPr>
        <w:t>/4/</w:t>
      </w:r>
      <w:r w:rsidRPr="00EB7D2C">
        <w:rPr>
          <w:sz w:val="22"/>
          <w:szCs w:val="22"/>
        </w:rPr>
        <w:tab/>
        <w:t xml:space="preserve">Új épület a telekhatártól legalább </w:t>
      </w:r>
      <w:smartTag w:uri="urn:schemas-microsoft-com:office:smarttags" w:element="metricconverter">
        <w:smartTagPr>
          <w:attr w:name="ProductID" w:val="5 m"/>
        </w:smartTagPr>
        <w:r w:rsidRPr="00EB7D2C">
          <w:rPr>
            <w:sz w:val="22"/>
            <w:szCs w:val="22"/>
          </w:rPr>
          <w:t>5 m</w:t>
        </w:r>
      </w:smartTag>
      <w:r w:rsidRPr="00EB7D2C">
        <w:rPr>
          <w:sz w:val="22"/>
          <w:szCs w:val="22"/>
        </w:rPr>
        <w:t xml:space="preserve"> távolságban létesíthetők.</w:t>
      </w:r>
    </w:p>
    <w:p w14:paraId="03BD74E1" w14:textId="77777777" w:rsidR="0056574F" w:rsidRPr="00EB7D2C" w:rsidRDefault="0056574F">
      <w:pPr>
        <w:keepNext w:val="0"/>
        <w:autoSpaceDE w:val="0"/>
        <w:autoSpaceDN w:val="0"/>
        <w:ind w:left="567" w:hanging="567"/>
        <w:rPr>
          <w:sz w:val="22"/>
          <w:szCs w:val="22"/>
        </w:rPr>
      </w:pPr>
    </w:p>
    <w:p w14:paraId="16399B6E" w14:textId="77777777" w:rsidR="0056574F" w:rsidRPr="00EB7D2C" w:rsidRDefault="0056574F">
      <w:pPr>
        <w:keepNext w:val="0"/>
        <w:autoSpaceDE w:val="0"/>
        <w:autoSpaceDN w:val="0"/>
        <w:ind w:left="567" w:hanging="567"/>
        <w:rPr>
          <w:sz w:val="22"/>
          <w:szCs w:val="22"/>
        </w:rPr>
      </w:pPr>
      <w:r w:rsidRPr="00EB7D2C">
        <w:rPr>
          <w:sz w:val="22"/>
          <w:szCs w:val="22"/>
        </w:rPr>
        <w:t>/5/</w:t>
      </w:r>
      <w:r w:rsidRPr="00EB7D2C">
        <w:rPr>
          <w:sz w:val="22"/>
          <w:szCs w:val="22"/>
        </w:rPr>
        <w:tab/>
        <w:t>A telkek területén az őshonos fák védelmét biztosítani kell, épületek csak erdészeti szakvélemény alapján helyezhetők el, fák kivágása csak a szakvélemény alapján engedélyezhető. A fák pótlásáról az önkormányzat vonatkozó rendelete szerint az önkormányzat által kijelölt területen a telek tulajdonosa, használója köteles gondoskodni.</w:t>
      </w:r>
    </w:p>
    <w:p w14:paraId="3B0C8D93" w14:textId="77777777" w:rsidR="0056574F" w:rsidRPr="00EB7D2C" w:rsidRDefault="0056574F">
      <w:pPr>
        <w:keepNext w:val="0"/>
        <w:autoSpaceDE w:val="0"/>
        <w:autoSpaceDN w:val="0"/>
        <w:ind w:left="567" w:hanging="567"/>
        <w:rPr>
          <w:sz w:val="22"/>
          <w:szCs w:val="22"/>
        </w:rPr>
      </w:pPr>
    </w:p>
    <w:p w14:paraId="6BA0063C" w14:textId="77777777" w:rsidR="0056574F" w:rsidRDefault="0056574F">
      <w:pPr>
        <w:keepNext w:val="0"/>
        <w:autoSpaceDE w:val="0"/>
        <w:autoSpaceDN w:val="0"/>
        <w:ind w:left="567" w:hanging="567"/>
        <w:rPr>
          <w:sz w:val="22"/>
          <w:szCs w:val="22"/>
        </w:rPr>
      </w:pPr>
      <w:r w:rsidRPr="00EB7D2C">
        <w:rPr>
          <w:sz w:val="22"/>
          <w:szCs w:val="22"/>
        </w:rPr>
        <w:lastRenderedPageBreak/>
        <w:t>/6/</w:t>
      </w:r>
      <w:r w:rsidRPr="00EB7D2C">
        <w:rPr>
          <w:sz w:val="22"/>
          <w:szCs w:val="22"/>
        </w:rPr>
        <w:tab/>
        <w:t>Az erdei üdülőházas üdülőterület telkein csak a Csinger-völgyben honos növényfajok, növénytársulások telepíthetők.</w:t>
      </w:r>
    </w:p>
    <w:p w14:paraId="751C10B9" w14:textId="77777777" w:rsidR="0040515E" w:rsidRDefault="0040515E">
      <w:pPr>
        <w:keepNext w:val="0"/>
        <w:autoSpaceDE w:val="0"/>
        <w:autoSpaceDN w:val="0"/>
        <w:ind w:left="567" w:hanging="567"/>
        <w:rPr>
          <w:sz w:val="22"/>
          <w:szCs w:val="22"/>
        </w:rPr>
      </w:pPr>
    </w:p>
    <w:p w14:paraId="50BA7CD2" w14:textId="77777777" w:rsidR="0040515E" w:rsidRPr="00CC54BC" w:rsidRDefault="0040515E">
      <w:pPr>
        <w:keepNext w:val="0"/>
        <w:autoSpaceDE w:val="0"/>
        <w:autoSpaceDN w:val="0"/>
        <w:ind w:left="567" w:hanging="567"/>
        <w:rPr>
          <w:sz w:val="22"/>
          <w:szCs w:val="22"/>
        </w:rPr>
      </w:pPr>
      <w:r w:rsidRPr="005B0504">
        <w:rPr>
          <w:sz w:val="22"/>
          <w:szCs w:val="22"/>
        </w:rPr>
        <w:t>/7/</w:t>
      </w:r>
      <w:r w:rsidR="00DA4E2B" w:rsidRPr="00CC54BC">
        <w:rPr>
          <w:rStyle w:val="Lbjegyzet-hivatkozs"/>
          <w:sz w:val="22"/>
          <w:szCs w:val="22"/>
        </w:rPr>
        <w:footnoteReference w:id="113"/>
      </w:r>
      <w:r w:rsidR="000C62A6" w:rsidRPr="005B0504">
        <w:rPr>
          <w:sz w:val="22"/>
          <w:szCs w:val="22"/>
        </w:rPr>
        <w:t xml:space="preserve"> </w:t>
      </w:r>
    </w:p>
    <w:p w14:paraId="1D53689F" w14:textId="77777777" w:rsidR="0040515E" w:rsidRPr="00CC54BC" w:rsidRDefault="0040515E">
      <w:pPr>
        <w:keepNext w:val="0"/>
        <w:autoSpaceDE w:val="0"/>
        <w:autoSpaceDN w:val="0"/>
        <w:ind w:left="567" w:hanging="567"/>
        <w:rPr>
          <w:sz w:val="22"/>
          <w:szCs w:val="22"/>
        </w:rPr>
      </w:pPr>
    </w:p>
    <w:p w14:paraId="23E1578E" w14:textId="77777777" w:rsidR="0040515E" w:rsidRPr="005B0504" w:rsidRDefault="0040515E">
      <w:pPr>
        <w:keepNext w:val="0"/>
        <w:autoSpaceDE w:val="0"/>
        <w:autoSpaceDN w:val="0"/>
        <w:ind w:left="567" w:hanging="567"/>
        <w:rPr>
          <w:sz w:val="22"/>
          <w:szCs w:val="22"/>
        </w:rPr>
      </w:pPr>
      <w:r w:rsidRPr="00CC54BC">
        <w:rPr>
          <w:sz w:val="22"/>
          <w:szCs w:val="22"/>
        </w:rPr>
        <w:t>/8/</w:t>
      </w:r>
      <w:r w:rsidRPr="005B0504">
        <w:rPr>
          <w:rStyle w:val="Lbjegyzet-hivatkozs"/>
          <w:sz w:val="22"/>
          <w:szCs w:val="22"/>
        </w:rPr>
        <w:footnoteReference w:id="114"/>
      </w:r>
    </w:p>
    <w:p w14:paraId="16E8BA7B" w14:textId="77777777" w:rsidR="00DE1C29" w:rsidRPr="00CC54BC" w:rsidRDefault="00DE1C29" w:rsidP="00DE1C29">
      <w:pPr>
        <w:pStyle w:val="Cmsor2"/>
        <w:rPr>
          <w:rFonts w:ascii="Times New Roman" w:hAnsi="Times New Roman" w:cs="Times New Roman"/>
          <w:sz w:val="22"/>
          <w:szCs w:val="22"/>
        </w:rPr>
      </w:pPr>
    </w:p>
    <w:p w14:paraId="7946B6A1" w14:textId="77777777" w:rsidR="00DE1C29" w:rsidRPr="00CC54BC" w:rsidRDefault="00DE1C29" w:rsidP="00DE1C29">
      <w:pPr>
        <w:pStyle w:val="Cmsor2"/>
        <w:rPr>
          <w:rFonts w:ascii="Times New Roman" w:hAnsi="Times New Roman" w:cs="Times New Roman"/>
          <w:sz w:val="22"/>
          <w:szCs w:val="22"/>
        </w:rPr>
      </w:pPr>
      <w:bookmarkStart w:id="74" w:name="_Toc448134396"/>
      <w:r w:rsidRPr="00CC54BC">
        <w:rPr>
          <w:rFonts w:ascii="Times New Roman" w:hAnsi="Times New Roman" w:cs="Times New Roman"/>
          <w:sz w:val="22"/>
          <w:szCs w:val="22"/>
        </w:rPr>
        <w:t>Hétvégiházas üdülőterületek</w:t>
      </w:r>
      <w:bookmarkEnd w:id="74"/>
      <w:r w:rsidRPr="00CC54BC">
        <w:rPr>
          <w:rFonts w:ascii="Times New Roman" w:hAnsi="Times New Roman" w:cs="Times New Roman"/>
          <w:sz w:val="22"/>
          <w:szCs w:val="22"/>
        </w:rPr>
        <w:t xml:space="preserve"> </w:t>
      </w:r>
    </w:p>
    <w:p w14:paraId="28D9364D" w14:textId="77777777" w:rsidR="00EB7D2C" w:rsidRDefault="00DE1C29" w:rsidP="00CC54BC">
      <w:pPr>
        <w:keepNext w:val="0"/>
        <w:autoSpaceDE w:val="0"/>
        <w:autoSpaceDN w:val="0"/>
        <w:ind w:left="567" w:hanging="567"/>
        <w:jc w:val="center"/>
        <w:rPr>
          <w:b/>
          <w:sz w:val="22"/>
          <w:szCs w:val="22"/>
        </w:rPr>
      </w:pPr>
      <w:r w:rsidRPr="00CC54BC">
        <w:rPr>
          <w:b/>
          <w:sz w:val="22"/>
          <w:szCs w:val="22"/>
        </w:rPr>
        <w:t>13/A. §</w:t>
      </w:r>
      <w:r w:rsidR="00DA4E2B" w:rsidRPr="00CC54BC">
        <w:rPr>
          <w:rStyle w:val="Lbjegyzet-hivatkozs"/>
          <w:b/>
          <w:sz w:val="22"/>
          <w:szCs w:val="22"/>
        </w:rPr>
        <w:footnoteReference w:id="115"/>
      </w:r>
    </w:p>
    <w:p w14:paraId="3004EC89" w14:textId="77777777" w:rsidR="005C54E6" w:rsidRPr="00CC54BC" w:rsidRDefault="005C54E6" w:rsidP="00CC54BC">
      <w:pPr>
        <w:keepNext w:val="0"/>
        <w:autoSpaceDE w:val="0"/>
        <w:autoSpaceDN w:val="0"/>
        <w:ind w:left="567" w:hanging="567"/>
        <w:jc w:val="center"/>
        <w:rPr>
          <w:b/>
          <w:sz w:val="22"/>
          <w:szCs w:val="22"/>
        </w:rPr>
      </w:pPr>
    </w:p>
    <w:p w14:paraId="47F2FEF6" w14:textId="77777777" w:rsidR="0056574F" w:rsidRDefault="00EB7D2C">
      <w:pPr>
        <w:keepNext w:val="0"/>
        <w:autoSpaceDE w:val="0"/>
        <w:autoSpaceDN w:val="0"/>
        <w:ind w:left="567" w:hanging="567"/>
        <w:rPr>
          <w:iCs/>
          <w:sz w:val="22"/>
          <w:szCs w:val="22"/>
        </w:rPr>
      </w:pPr>
      <w:bookmarkStart w:id="75" w:name="_Toc516215513"/>
      <w:r>
        <w:rPr>
          <w:iCs/>
          <w:sz w:val="22"/>
          <w:szCs w:val="22"/>
        </w:rPr>
        <w:t>/</w:t>
      </w:r>
      <w:r w:rsidR="00DE1C29">
        <w:rPr>
          <w:iCs/>
          <w:sz w:val="22"/>
          <w:szCs w:val="22"/>
        </w:rPr>
        <w:t>1</w:t>
      </w:r>
      <w:r>
        <w:rPr>
          <w:iCs/>
          <w:sz w:val="22"/>
          <w:szCs w:val="22"/>
        </w:rPr>
        <w:t>/</w:t>
      </w:r>
      <w:r>
        <w:rPr>
          <w:iCs/>
          <w:sz w:val="22"/>
          <w:szCs w:val="22"/>
        </w:rPr>
        <w:tab/>
      </w:r>
      <w:r w:rsidR="0056574F" w:rsidRPr="00EB7D2C">
        <w:rPr>
          <w:iCs/>
          <w:sz w:val="22"/>
          <w:szCs w:val="22"/>
        </w:rPr>
        <w:t xml:space="preserve">Hétvégiházas üdülőterület az A-14b jelű szabályozási tervlapon Üh jellel jelölt területfelhasználási egység, ahol telkenként legfeljebb 2 egységes üdülőépület helyezhető el. Elhelyezhető továbbá az övezetben kereskedelmi, szolgáltató, vendéglátó épület max. </w:t>
      </w:r>
      <w:smartTag w:uri="urn:schemas-microsoft-com:office:smarttags" w:element="metricconverter">
        <w:smartTagPr>
          <w:attr w:name="ProductID" w:val="50 m2"/>
        </w:smartTagPr>
        <w:r w:rsidR="0056574F" w:rsidRPr="00EB7D2C">
          <w:rPr>
            <w:iCs/>
            <w:sz w:val="22"/>
            <w:szCs w:val="22"/>
          </w:rPr>
          <w:t>50 m2</w:t>
        </w:r>
      </w:smartTag>
      <w:r>
        <w:rPr>
          <w:iCs/>
          <w:sz w:val="22"/>
          <w:szCs w:val="22"/>
        </w:rPr>
        <w:t xml:space="preserve"> alapterülettel.</w:t>
      </w:r>
    </w:p>
    <w:p w14:paraId="502C103D" w14:textId="77777777" w:rsidR="00EB7D2C" w:rsidRPr="00EB7D2C" w:rsidRDefault="00EB7D2C">
      <w:pPr>
        <w:keepNext w:val="0"/>
        <w:autoSpaceDE w:val="0"/>
        <w:autoSpaceDN w:val="0"/>
        <w:ind w:left="567" w:hanging="567"/>
        <w:rPr>
          <w:iCs/>
          <w:sz w:val="22"/>
          <w:szCs w:val="22"/>
        </w:rPr>
      </w:pPr>
    </w:p>
    <w:p w14:paraId="4577CB14" w14:textId="77777777" w:rsidR="00DE1C29" w:rsidRPr="00CC54BC" w:rsidRDefault="00DE1C29" w:rsidP="005F4B68">
      <w:pPr>
        <w:keepNext w:val="0"/>
        <w:widowControl w:val="0"/>
        <w:autoSpaceDE w:val="0"/>
        <w:autoSpaceDN w:val="0"/>
        <w:ind w:left="567" w:hanging="567"/>
        <w:jc w:val="left"/>
        <w:rPr>
          <w:sz w:val="22"/>
          <w:szCs w:val="22"/>
        </w:rPr>
      </w:pPr>
      <w:r w:rsidRPr="00CC54BC">
        <w:rPr>
          <w:sz w:val="22"/>
          <w:szCs w:val="22"/>
        </w:rPr>
        <w:t>/2/</w:t>
      </w:r>
      <w:r w:rsidR="005F4B68">
        <w:rPr>
          <w:rStyle w:val="Lbjegyzet-hivatkozs"/>
          <w:sz w:val="22"/>
          <w:szCs w:val="22"/>
        </w:rPr>
        <w:footnoteReference w:id="116"/>
      </w:r>
      <w:r w:rsidRPr="00CC54BC">
        <w:rPr>
          <w:sz w:val="22"/>
          <w:szCs w:val="22"/>
        </w:rPr>
        <w:t xml:space="preserve"> </w:t>
      </w:r>
      <w:r w:rsidR="005F4B68">
        <w:rPr>
          <w:sz w:val="22"/>
          <w:szCs w:val="22"/>
        </w:rPr>
        <w:tab/>
      </w:r>
      <w:r w:rsidR="005F4B68" w:rsidRPr="00CC54BC">
        <w:rPr>
          <w:sz w:val="22"/>
          <w:szCs w:val="22"/>
        </w:rPr>
        <w:t>Az építési övezetben az egyes telkek kialakíthatóságának és beépíthetőségének paraméterei a következők:</w:t>
      </w:r>
    </w:p>
    <w:tbl>
      <w:tblPr>
        <w:tblW w:w="92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01"/>
        <w:gridCol w:w="1140"/>
        <w:gridCol w:w="1229"/>
        <w:gridCol w:w="1928"/>
        <w:gridCol w:w="1189"/>
        <w:gridCol w:w="1178"/>
        <w:gridCol w:w="1343"/>
      </w:tblGrid>
      <w:tr w:rsidR="005F4B68" w:rsidRPr="00823143" w14:paraId="39412924" w14:textId="77777777" w:rsidTr="00CC54BC">
        <w:trPr>
          <w:trHeight w:val="400"/>
          <w:jc w:val="center"/>
        </w:trPr>
        <w:tc>
          <w:tcPr>
            <w:tcW w:w="9208" w:type="dxa"/>
            <w:gridSpan w:val="7"/>
            <w:shd w:val="pct20" w:color="auto" w:fill="FFFFFF"/>
          </w:tcPr>
          <w:p w14:paraId="1FB68CB8" w14:textId="77777777" w:rsidR="005F4B68" w:rsidRPr="00CC54BC" w:rsidRDefault="005F4B68" w:rsidP="003C1A49">
            <w:pPr>
              <w:widowControl w:val="0"/>
              <w:tabs>
                <w:tab w:val="left" w:pos="709"/>
                <w:tab w:val="left" w:pos="1701"/>
              </w:tabs>
              <w:autoSpaceDE w:val="0"/>
              <w:autoSpaceDN w:val="0"/>
              <w:jc w:val="center"/>
              <w:rPr>
                <w:b/>
                <w:bCs/>
                <w:sz w:val="20"/>
                <w:szCs w:val="20"/>
              </w:rPr>
            </w:pPr>
            <w:r w:rsidRPr="00CC54BC">
              <w:rPr>
                <w:b/>
                <w:bCs/>
                <w:sz w:val="20"/>
                <w:szCs w:val="20"/>
              </w:rPr>
              <w:t>AZ ÉPÍTÉSI TELEK</w:t>
            </w:r>
          </w:p>
        </w:tc>
      </w:tr>
      <w:tr w:rsidR="005F4B68" w:rsidRPr="00823143" w14:paraId="6A7E3998" w14:textId="77777777" w:rsidTr="00CC54BC">
        <w:trPr>
          <w:jc w:val="center"/>
        </w:trPr>
        <w:tc>
          <w:tcPr>
            <w:tcW w:w="1201" w:type="dxa"/>
            <w:tcBorders>
              <w:bottom w:val="nil"/>
            </w:tcBorders>
            <w:shd w:val="pct20" w:color="auto" w:fill="FFFFFF"/>
          </w:tcPr>
          <w:p w14:paraId="13D409B2" w14:textId="77777777"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40" w:type="dxa"/>
            <w:tcBorders>
              <w:bottom w:val="nil"/>
            </w:tcBorders>
            <w:shd w:val="pct20" w:color="auto" w:fill="FFFFFF"/>
          </w:tcPr>
          <w:p w14:paraId="4884AD4F" w14:textId="77777777"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229" w:type="dxa"/>
            <w:tcBorders>
              <w:bottom w:val="nil"/>
            </w:tcBorders>
            <w:shd w:val="pct20" w:color="auto" w:fill="FFFFFF"/>
          </w:tcPr>
          <w:p w14:paraId="24F979A8" w14:textId="77777777"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928" w:type="dxa"/>
            <w:tcBorders>
              <w:bottom w:val="nil"/>
            </w:tcBorders>
            <w:shd w:val="pct20" w:color="auto" w:fill="FFFFFF"/>
          </w:tcPr>
          <w:p w14:paraId="11BCE03A" w14:textId="77777777"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89" w:type="dxa"/>
            <w:tcBorders>
              <w:bottom w:val="nil"/>
            </w:tcBorders>
            <w:shd w:val="pct20" w:color="auto" w:fill="FFFFFF"/>
          </w:tcPr>
          <w:p w14:paraId="15F2BB68" w14:textId="77777777"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1178" w:type="dxa"/>
            <w:tcBorders>
              <w:bottom w:val="nil"/>
            </w:tcBorders>
            <w:shd w:val="pct20" w:color="auto" w:fill="FFFFFF"/>
          </w:tcPr>
          <w:p w14:paraId="1C0C5050" w14:textId="77777777"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max.</w:t>
            </w:r>
          </w:p>
        </w:tc>
        <w:tc>
          <w:tcPr>
            <w:tcW w:w="1343" w:type="dxa"/>
            <w:tcBorders>
              <w:bottom w:val="nil"/>
            </w:tcBorders>
            <w:shd w:val="pct20" w:color="auto" w:fill="FFFFFF"/>
          </w:tcPr>
          <w:p w14:paraId="1F71C423" w14:textId="77777777"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F4B68" w:rsidRPr="00823143" w14:paraId="2ECB3383" w14:textId="77777777" w:rsidTr="00CC54BC">
        <w:trPr>
          <w:trHeight w:val="521"/>
          <w:jc w:val="center"/>
        </w:trPr>
        <w:tc>
          <w:tcPr>
            <w:tcW w:w="1201" w:type="dxa"/>
            <w:tcBorders>
              <w:top w:val="nil"/>
            </w:tcBorders>
            <w:shd w:val="pct20" w:color="auto" w:fill="FFFFFF"/>
          </w:tcPr>
          <w:p w14:paraId="077475FB" w14:textId="77777777"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40" w:type="dxa"/>
            <w:tcBorders>
              <w:top w:val="nil"/>
            </w:tcBorders>
            <w:shd w:val="pct20" w:color="auto" w:fill="FFFFFF"/>
          </w:tcPr>
          <w:p w14:paraId="19DED808" w14:textId="77777777"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229" w:type="dxa"/>
            <w:tcBorders>
              <w:top w:val="nil"/>
            </w:tcBorders>
            <w:shd w:val="pct20" w:color="auto" w:fill="FFFFFF"/>
          </w:tcPr>
          <w:p w14:paraId="15126714" w14:textId="77777777"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928" w:type="dxa"/>
            <w:tcBorders>
              <w:top w:val="nil"/>
            </w:tcBorders>
            <w:shd w:val="pct20" w:color="auto" w:fill="FFFFFF"/>
          </w:tcPr>
          <w:p w14:paraId="7E091845" w14:textId="77777777"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89" w:type="dxa"/>
            <w:tcBorders>
              <w:top w:val="nil"/>
            </w:tcBorders>
            <w:shd w:val="pct20" w:color="auto" w:fill="FFFFFF"/>
          </w:tcPr>
          <w:p w14:paraId="3DF4FD23" w14:textId="77777777"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14:paraId="7A9FFB1B" w14:textId="77777777"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1178" w:type="dxa"/>
            <w:tcBorders>
              <w:top w:val="nil"/>
            </w:tcBorders>
            <w:shd w:val="pct20" w:color="auto" w:fill="FFFFFF"/>
          </w:tcPr>
          <w:p w14:paraId="66714161" w14:textId="77777777"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szintter.</w:t>
            </w:r>
          </w:p>
          <w:p w14:paraId="21E608C5" w14:textId="77777777"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343" w:type="dxa"/>
            <w:tcBorders>
              <w:top w:val="nil"/>
            </w:tcBorders>
            <w:shd w:val="pct20" w:color="auto" w:fill="FFFFFF"/>
          </w:tcPr>
          <w:p w14:paraId="10EB41F0" w14:textId="77777777"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14:paraId="2C4D5BE5" w14:textId="77777777"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F4B68" w:rsidRPr="00823143" w14:paraId="3206EB0C" w14:textId="77777777" w:rsidTr="00CC54BC">
        <w:trPr>
          <w:trHeight w:val="320"/>
          <w:jc w:val="center"/>
        </w:trPr>
        <w:tc>
          <w:tcPr>
            <w:tcW w:w="1201" w:type="dxa"/>
            <w:tcBorders>
              <w:top w:val="nil"/>
            </w:tcBorders>
          </w:tcPr>
          <w:p w14:paraId="448401D4" w14:textId="77777777" w:rsidR="005F4B68" w:rsidRPr="00CC54BC" w:rsidRDefault="005F4B68" w:rsidP="003C1A49">
            <w:pPr>
              <w:widowControl w:val="0"/>
              <w:tabs>
                <w:tab w:val="left" w:pos="709"/>
                <w:tab w:val="left" w:pos="1701"/>
              </w:tabs>
              <w:autoSpaceDE w:val="0"/>
              <w:autoSpaceDN w:val="0"/>
              <w:jc w:val="center"/>
              <w:rPr>
                <w:sz w:val="20"/>
                <w:szCs w:val="20"/>
              </w:rPr>
            </w:pPr>
            <w:r w:rsidRPr="00CC54BC">
              <w:rPr>
                <w:sz w:val="20"/>
                <w:szCs w:val="20"/>
              </w:rPr>
              <w:t>Üh</w:t>
            </w:r>
          </w:p>
        </w:tc>
        <w:tc>
          <w:tcPr>
            <w:tcW w:w="1140" w:type="dxa"/>
            <w:tcBorders>
              <w:top w:val="nil"/>
            </w:tcBorders>
          </w:tcPr>
          <w:p w14:paraId="174708AC" w14:textId="77777777" w:rsidR="005F4B68" w:rsidRPr="00CC54BC" w:rsidRDefault="005F4B68" w:rsidP="003C1A49">
            <w:pPr>
              <w:widowControl w:val="0"/>
              <w:tabs>
                <w:tab w:val="left" w:pos="709"/>
                <w:tab w:val="left" w:pos="1701"/>
              </w:tabs>
              <w:autoSpaceDE w:val="0"/>
              <w:autoSpaceDN w:val="0"/>
              <w:jc w:val="center"/>
              <w:rPr>
                <w:sz w:val="20"/>
                <w:szCs w:val="20"/>
              </w:rPr>
            </w:pPr>
            <w:r w:rsidRPr="00CC54BC">
              <w:rPr>
                <w:sz w:val="20"/>
                <w:szCs w:val="20"/>
              </w:rPr>
              <w:t>SZ</w:t>
            </w:r>
          </w:p>
        </w:tc>
        <w:tc>
          <w:tcPr>
            <w:tcW w:w="1229" w:type="dxa"/>
            <w:tcBorders>
              <w:top w:val="nil"/>
            </w:tcBorders>
          </w:tcPr>
          <w:p w14:paraId="1B245C1E" w14:textId="77777777" w:rsidR="005F4B68" w:rsidRPr="00CC54BC" w:rsidRDefault="005F4B68" w:rsidP="003C1A49">
            <w:pPr>
              <w:widowControl w:val="0"/>
              <w:tabs>
                <w:tab w:val="left" w:pos="709"/>
                <w:tab w:val="left" w:pos="1701"/>
              </w:tabs>
              <w:autoSpaceDE w:val="0"/>
              <w:autoSpaceDN w:val="0"/>
              <w:jc w:val="center"/>
              <w:rPr>
                <w:sz w:val="20"/>
                <w:szCs w:val="20"/>
              </w:rPr>
            </w:pPr>
            <w:r w:rsidRPr="00CC54BC">
              <w:rPr>
                <w:sz w:val="20"/>
                <w:szCs w:val="20"/>
              </w:rPr>
              <w:t>20</w:t>
            </w:r>
          </w:p>
        </w:tc>
        <w:tc>
          <w:tcPr>
            <w:tcW w:w="1928" w:type="dxa"/>
            <w:tcBorders>
              <w:top w:val="nil"/>
            </w:tcBorders>
          </w:tcPr>
          <w:p w14:paraId="5CEEB620" w14:textId="77777777" w:rsidR="005F4B68" w:rsidRPr="00CC54BC" w:rsidRDefault="005F4B68" w:rsidP="003C1A49">
            <w:pPr>
              <w:widowControl w:val="0"/>
              <w:tabs>
                <w:tab w:val="left" w:pos="709"/>
                <w:tab w:val="left" w:pos="1701"/>
              </w:tabs>
              <w:autoSpaceDE w:val="0"/>
              <w:autoSpaceDN w:val="0"/>
              <w:jc w:val="center"/>
              <w:rPr>
                <w:sz w:val="20"/>
                <w:szCs w:val="20"/>
              </w:rPr>
            </w:pPr>
            <w:r w:rsidRPr="00CC54BC">
              <w:rPr>
                <w:sz w:val="20"/>
                <w:szCs w:val="20"/>
              </w:rPr>
              <w:t>4,5</w:t>
            </w:r>
          </w:p>
        </w:tc>
        <w:tc>
          <w:tcPr>
            <w:tcW w:w="1189" w:type="dxa"/>
            <w:tcBorders>
              <w:top w:val="nil"/>
            </w:tcBorders>
          </w:tcPr>
          <w:p w14:paraId="4CCDD18D" w14:textId="77777777" w:rsidR="005F4B68" w:rsidRPr="00CC54BC" w:rsidRDefault="0061612D" w:rsidP="003C1A49">
            <w:pPr>
              <w:widowControl w:val="0"/>
              <w:tabs>
                <w:tab w:val="left" w:pos="709"/>
                <w:tab w:val="left" w:pos="1701"/>
              </w:tabs>
              <w:autoSpaceDE w:val="0"/>
              <w:autoSpaceDN w:val="0"/>
              <w:jc w:val="center"/>
              <w:rPr>
                <w:sz w:val="20"/>
                <w:szCs w:val="20"/>
              </w:rPr>
            </w:pPr>
            <w:r w:rsidRPr="00CC54BC">
              <w:rPr>
                <w:sz w:val="20"/>
                <w:szCs w:val="20"/>
              </w:rPr>
              <w:t>1</w:t>
            </w:r>
            <w:r w:rsidR="005F4B68" w:rsidRPr="00CC54BC">
              <w:rPr>
                <w:sz w:val="20"/>
                <w:szCs w:val="20"/>
              </w:rPr>
              <w:t>000</w:t>
            </w:r>
          </w:p>
        </w:tc>
        <w:tc>
          <w:tcPr>
            <w:tcW w:w="1178" w:type="dxa"/>
            <w:tcBorders>
              <w:top w:val="nil"/>
            </w:tcBorders>
          </w:tcPr>
          <w:p w14:paraId="0EECE598" w14:textId="77777777" w:rsidR="005F4B68" w:rsidRPr="00CC54BC" w:rsidRDefault="005F4B68" w:rsidP="003C1A49">
            <w:pPr>
              <w:widowControl w:val="0"/>
              <w:tabs>
                <w:tab w:val="left" w:pos="709"/>
                <w:tab w:val="left" w:pos="1701"/>
              </w:tabs>
              <w:autoSpaceDE w:val="0"/>
              <w:autoSpaceDN w:val="0"/>
              <w:jc w:val="center"/>
              <w:rPr>
                <w:sz w:val="20"/>
                <w:szCs w:val="20"/>
              </w:rPr>
            </w:pPr>
            <w:r w:rsidRPr="00CC54BC">
              <w:rPr>
                <w:sz w:val="20"/>
                <w:szCs w:val="20"/>
              </w:rPr>
              <w:t>0,2</w:t>
            </w:r>
          </w:p>
        </w:tc>
        <w:tc>
          <w:tcPr>
            <w:tcW w:w="1343" w:type="dxa"/>
            <w:tcBorders>
              <w:top w:val="nil"/>
            </w:tcBorders>
          </w:tcPr>
          <w:p w14:paraId="3130A3C1" w14:textId="77777777" w:rsidR="005F4B68" w:rsidRPr="00CC54BC" w:rsidRDefault="005F4B68" w:rsidP="003C1A49">
            <w:pPr>
              <w:widowControl w:val="0"/>
              <w:tabs>
                <w:tab w:val="left" w:pos="709"/>
                <w:tab w:val="left" w:pos="1701"/>
              </w:tabs>
              <w:autoSpaceDE w:val="0"/>
              <w:autoSpaceDN w:val="0"/>
              <w:jc w:val="center"/>
              <w:rPr>
                <w:sz w:val="20"/>
                <w:szCs w:val="20"/>
              </w:rPr>
            </w:pPr>
            <w:r w:rsidRPr="00CC54BC">
              <w:rPr>
                <w:sz w:val="20"/>
                <w:szCs w:val="20"/>
              </w:rPr>
              <w:t>60</w:t>
            </w:r>
          </w:p>
        </w:tc>
      </w:tr>
    </w:tbl>
    <w:p w14:paraId="4E73ED39" w14:textId="77777777" w:rsidR="00DE1C29" w:rsidRPr="00EB7D2C" w:rsidRDefault="00DE1C29">
      <w:pPr>
        <w:keepNext w:val="0"/>
        <w:autoSpaceDE w:val="0"/>
        <w:autoSpaceDN w:val="0"/>
        <w:ind w:left="567" w:hanging="567"/>
        <w:rPr>
          <w:iCs/>
          <w:sz w:val="22"/>
          <w:szCs w:val="22"/>
        </w:rPr>
      </w:pPr>
    </w:p>
    <w:p w14:paraId="50607095" w14:textId="77777777" w:rsidR="007A58D2" w:rsidRDefault="007A58D2" w:rsidP="007A58D2">
      <w:pPr>
        <w:pStyle w:val="Szvegtrzs2"/>
        <w:spacing w:after="0" w:line="240" w:lineRule="auto"/>
      </w:pPr>
    </w:p>
    <w:p w14:paraId="1ECBEBE8" w14:textId="77777777" w:rsidR="0056574F" w:rsidRDefault="0056574F">
      <w:pPr>
        <w:pStyle w:val="Cmsor2"/>
        <w:rPr>
          <w:rFonts w:ascii="Times New Roman" w:hAnsi="Times New Roman" w:cs="Times New Roman"/>
          <w:sz w:val="22"/>
          <w:szCs w:val="22"/>
        </w:rPr>
      </w:pPr>
      <w:bookmarkStart w:id="76" w:name="_Toc448134397"/>
      <w:r>
        <w:rPr>
          <w:rFonts w:ascii="Times New Roman" w:hAnsi="Times New Roman" w:cs="Times New Roman"/>
          <w:sz w:val="22"/>
          <w:szCs w:val="22"/>
        </w:rPr>
        <w:t>Különleges területek</w:t>
      </w:r>
      <w:bookmarkEnd w:id="75"/>
      <w:bookmarkEnd w:id="76"/>
    </w:p>
    <w:p w14:paraId="1025ECB7" w14:textId="77777777" w:rsidR="0056574F" w:rsidRDefault="0056574F">
      <w:pPr>
        <w:keepNext w:val="0"/>
        <w:autoSpaceDE w:val="0"/>
        <w:autoSpaceDN w:val="0"/>
        <w:jc w:val="center"/>
        <w:outlineLvl w:val="0"/>
        <w:rPr>
          <w:b/>
          <w:bCs/>
          <w:sz w:val="22"/>
          <w:szCs w:val="22"/>
        </w:rPr>
      </w:pPr>
      <w:r>
        <w:rPr>
          <w:b/>
          <w:bCs/>
          <w:sz w:val="22"/>
          <w:szCs w:val="22"/>
        </w:rPr>
        <w:t>14. §</w:t>
      </w:r>
      <w:r>
        <w:rPr>
          <w:rStyle w:val="Lbjegyzet-hivatkozs"/>
          <w:b/>
          <w:bCs/>
          <w:sz w:val="22"/>
          <w:szCs w:val="22"/>
        </w:rPr>
        <w:footnoteReference w:id="117"/>
      </w:r>
    </w:p>
    <w:p w14:paraId="19F6DC42" w14:textId="77777777" w:rsidR="00EB7D2C" w:rsidRDefault="00EB7D2C">
      <w:pPr>
        <w:keepNext w:val="0"/>
        <w:autoSpaceDE w:val="0"/>
        <w:autoSpaceDN w:val="0"/>
        <w:jc w:val="center"/>
        <w:outlineLvl w:val="0"/>
        <w:rPr>
          <w:b/>
          <w:bCs/>
          <w:sz w:val="22"/>
          <w:szCs w:val="22"/>
        </w:rPr>
      </w:pPr>
    </w:p>
    <w:p w14:paraId="2E6C9729" w14:textId="77777777" w:rsidR="005F4B68" w:rsidRPr="00CC54BC" w:rsidRDefault="0056574F" w:rsidP="00CC54BC">
      <w:pPr>
        <w:autoSpaceDE w:val="0"/>
        <w:autoSpaceDN w:val="0"/>
        <w:ind w:left="567" w:hanging="567"/>
        <w:rPr>
          <w:sz w:val="22"/>
          <w:szCs w:val="22"/>
        </w:rPr>
      </w:pPr>
      <w:r w:rsidRPr="00E5447A">
        <w:rPr>
          <w:sz w:val="22"/>
          <w:szCs w:val="22"/>
        </w:rPr>
        <w:t>/1/</w:t>
      </w:r>
      <w:r w:rsidR="003A2FB7" w:rsidRPr="00E5447A">
        <w:rPr>
          <w:rStyle w:val="Lbjegyzet-hivatkozs"/>
          <w:sz w:val="22"/>
          <w:szCs w:val="22"/>
        </w:rPr>
        <w:footnoteReference w:id="118"/>
      </w:r>
      <w:r w:rsidRPr="00E5447A">
        <w:rPr>
          <w:sz w:val="22"/>
          <w:szCs w:val="22"/>
        </w:rPr>
        <w:tab/>
      </w:r>
      <w:r w:rsidR="005F4B68" w:rsidRPr="00CC54BC">
        <w:rPr>
          <w:sz w:val="22"/>
          <w:szCs w:val="22"/>
        </w:rPr>
        <w:t>Különleges területek a használatuk és rajtuk elhelyezhető építmények különlegessége, a környezetre gyakorolt káros hatásuk, illetve a környezettel szembeni védelmi igényük (zöldfelületi jellegük) miatt a következők:</w:t>
      </w:r>
    </w:p>
    <w:p w14:paraId="16EFC8CD" w14:textId="77777777" w:rsidR="005F4B68" w:rsidRPr="00CC54BC" w:rsidRDefault="005F4B68" w:rsidP="005E7BC1">
      <w:pPr>
        <w:pStyle w:val="Listaszerbekezds1"/>
        <w:numPr>
          <w:ilvl w:val="0"/>
          <w:numId w:val="19"/>
        </w:numPr>
        <w:spacing w:before="120"/>
        <w:ind w:left="1276" w:hanging="425"/>
        <w:rPr>
          <w:rFonts w:ascii="Times New Roman" w:hAnsi="Times New Roman"/>
        </w:rPr>
      </w:pPr>
      <w:r w:rsidRPr="00CC54BC">
        <w:rPr>
          <w:rFonts w:ascii="Times New Roman" w:hAnsi="Times New Roman"/>
        </w:rPr>
        <w:t>sportterületek (Ksp),</w:t>
      </w:r>
    </w:p>
    <w:p w14:paraId="07F73033" w14:textId="77777777" w:rsidR="005F4B68" w:rsidRPr="00CC54BC" w:rsidRDefault="005F4B68" w:rsidP="005E7BC1">
      <w:pPr>
        <w:pStyle w:val="Listaszerbekezds1"/>
        <w:numPr>
          <w:ilvl w:val="0"/>
          <w:numId w:val="19"/>
        </w:numPr>
        <w:ind w:left="1276" w:hanging="425"/>
        <w:rPr>
          <w:rFonts w:ascii="Times New Roman" w:hAnsi="Times New Roman"/>
        </w:rPr>
      </w:pPr>
      <w:r w:rsidRPr="00CC54BC">
        <w:rPr>
          <w:rFonts w:ascii="Times New Roman" w:hAnsi="Times New Roman"/>
        </w:rPr>
        <w:t>temetők (Kt),</w:t>
      </w:r>
    </w:p>
    <w:p w14:paraId="3100D232" w14:textId="77777777" w:rsidR="005F4B68" w:rsidRPr="00CC54BC" w:rsidRDefault="005F4B68" w:rsidP="005E7BC1">
      <w:pPr>
        <w:pStyle w:val="Listaszerbekezds1"/>
        <w:numPr>
          <w:ilvl w:val="0"/>
          <w:numId w:val="19"/>
        </w:numPr>
        <w:ind w:left="1276" w:hanging="425"/>
        <w:rPr>
          <w:rFonts w:ascii="Times New Roman" w:hAnsi="Times New Roman"/>
        </w:rPr>
      </w:pPr>
      <w:r w:rsidRPr="00CC54BC">
        <w:rPr>
          <w:rFonts w:ascii="Times New Roman" w:hAnsi="Times New Roman"/>
        </w:rPr>
        <w:t>strand (Kstr),</w:t>
      </w:r>
    </w:p>
    <w:p w14:paraId="078C8E73" w14:textId="77777777" w:rsidR="005F4B68" w:rsidRPr="00CC54BC" w:rsidRDefault="005F4B68" w:rsidP="005E7BC1">
      <w:pPr>
        <w:pStyle w:val="Listaszerbekezds1"/>
        <w:numPr>
          <w:ilvl w:val="0"/>
          <w:numId w:val="19"/>
        </w:numPr>
        <w:ind w:left="1276" w:hanging="425"/>
        <w:rPr>
          <w:rFonts w:ascii="Times New Roman" w:hAnsi="Times New Roman"/>
        </w:rPr>
      </w:pPr>
      <w:r w:rsidRPr="00CC54BC">
        <w:rPr>
          <w:rFonts w:ascii="Times New Roman" w:hAnsi="Times New Roman"/>
        </w:rPr>
        <w:t>kórház (Keü),</w:t>
      </w:r>
    </w:p>
    <w:p w14:paraId="364193CA" w14:textId="77777777" w:rsidR="005F4B68" w:rsidRPr="00CC54BC" w:rsidRDefault="005F4B68" w:rsidP="005E7BC1">
      <w:pPr>
        <w:pStyle w:val="Listaszerbekezds1"/>
        <w:numPr>
          <w:ilvl w:val="0"/>
          <w:numId w:val="19"/>
        </w:numPr>
        <w:ind w:left="1276" w:hanging="425"/>
        <w:rPr>
          <w:rFonts w:ascii="Times New Roman" w:hAnsi="Times New Roman"/>
        </w:rPr>
      </w:pPr>
      <w:r w:rsidRPr="00CC54BC">
        <w:rPr>
          <w:rFonts w:ascii="Times New Roman" w:hAnsi="Times New Roman"/>
        </w:rPr>
        <w:t>hulladékgazdálkodási terület (Khg)</w:t>
      </w:r>
    </w:p>
    <w:p w14:paraId="0CCF8733" w14:textId="77777777" w:rsidR="005F4B68" w:rsidRPr="00CC54BC" w:rsidRDefault="005F4B68" w:rsidP="005E7BC1">
      <w:pPr>
        <w:pStyle w:val="Listaszerbekezds1"/>
        <w:numPr>
          <w:ilvl w:val="0"/>
          <w:numId w:val="19"/>
        </w:numPr>
        <w:ind w:left="1276" w:hanging="425"/>
        <w:rPr>
          <w:rFonts w:ascii="Times New Roman" w:hAnsi="Times New Roman"/>
        </w:rPr>
      </w:pPr>
      <w:r w:rsidRPr="00CC54BC">
        <w:rPr>
          <w:rFonts w:ascii="Times New Roman" w:hAnsi="Times New Roman"/>
        </w:rPr>
        <w:t>szennyvíztisztító telep (Kszt</w:t>
      </w:r>
      <w:r w:rsidRPr="00CC54BC">
        <w:rPr>
          <w:rFonts w:ascii="Times New Roman" w:hAnsi="Times New Roman"/>
          <w:vertAlign w:val="subscript"/>
        </w:rPr>
        <w:t>,</w:t>
      </w:r>
      <w:r w:rsidRPr="00CC54BC">
        <w:rPr>
          <w:rFonts w:ascii="Times New Roman" w:hAnsi="Times New Roman"/>
        </w:rPr>
        <w:t>),</w:t>
      </w:r>
    </w:p>
    <w:p w14:paraId="108268B3" w14:textId="77777777" w:rsidR="005F4B68" w:rsidRPr="00CC54BC" w:rsidRDefault="005F4B68" w:rsidP="005E7BC1">
      <w:pPr>
        <w:pStyle w:val="Listaszerbekezds1"/>
        <w:numPr>
          <w:ilvl w:val="0"/>
          <w:numId w:val="19"/>
        </w:numPr>
        <w:ind w:left="1276" w:hanging="425"/>
        <w:rPr>
          <w:rFonts w:ascii="Times New Roman" w:hAnsi="Times New Roman"/>
        </w:rPr>
      </w:pPr>
      <w:r w:rsidRPr="00CC54BC">
        <w:rPr>
          <w:rFonts w:ascii="Times New Roman" w:hAnsi="Times New Roman"/>
        </w:rPr>
        <w:t>zagytározók (Kz)</w:t>
      </w:r>
    </w:p>
    <w:p w14:paraId="75F76534" w14:textId="77777777" w:rsidR="005F4B68" w:rsidRPr="00CC54BC" w:rsidRDefault="005F4B68" w:rsidP="005E7BC1">
      <w:pPr>
        <w:pStyle w:val="Listaszerbekezds1"/>
        <w:numPr>
          <w:ilvl w:val="0"/>
          <w:numId w:val="19"/>
        </w:numPr>
        <w:ind w:left="1276" w:hanging="425"/>
        <w:rPr>
          <w:rFonts w:ascii="Times New Roman" w:hAnsi="Times New Roman"/>
        </w:rPr>
      </w:pPr>
      <w:r w:rsidRPr="00CC54BC">
        <w:rPr>
          <w:rFonts w:ascii="Times New Roman" w:hAnsi="Times New Roman"/>
        </w:rPr>
        <w:t>sorgarázsok területe (Kg)</w:t>
      </w:r>
    </w:p>
    <w:p w14:paraId="2EF2755A" w14:textId="77777777" w:rsidR="005F4B68" w:rsidRPr="00CC54BC" w:rsidRDefault="005F4B68" w:rsidP="005E7BC1">
      <w:pPr>
        <w:pStyle w:val="Listaszerbekezds1"/>
        <w:numPr>
          <w:ilvl w:val="0"/>
          <w:numId w:val="19"/>
        </w:numPr>
        <w:ind w:left="1276" w:hanging="425"/>
        <w:rPr>
          <w:rFonts w:ascii="Times New Roman" w:hAnsi="Times New Roman"/>
        </w:rPr>
      </w:pPr>
      <w:r w:rsidRPr="00CC54BC">
        <w:rPr>
          <w:rFonts w:ascii="Times New Roman" w:hAnsi="Times New Roman"/>
        </w:rPr>
        <w:t>bányamúzeum (Kbm)</w:t>
      </w:r>
    </w:p>
    <w:p w14:paraId="268CC21B" w14:textId="77777777" w:rsidR="005F4B68" w:rsidRPr="00CC54BC" w:rsidRDefault="005F4B68" w:rsidP="005E7BC1">
      <w:pPr>
        <w:pStyle w:val="Listaszerbekezds1"/>
        <w:numPr>
          <w:ilvl w:val="0"/>
          <w:numId w:val="19"/>
        </w:numPr>
        <w:ind w:left="1276" w:hanging="425"/>
        <w:rPr>
          <w:rFonts w:ascii="Times New Roman" w:hAnsi="Times New Roman"/>
        </w:rPr>
      </w:pPr>
      <w:r w:rsidRPr="00CC54BC">
        <w:rPr>
          <w:rFonts w:ascii="Times New Roman" w:hAnsi="Times New Roman"/>
        </w:rPr>
        <w:t>szabadidőközpont (Kszk)</w:t>
      </w:r>
    </w:p>
    <w:p w14:paraId="00FF596F" w14:textId="77777777" w:rsidR="005F4B68" w:rsidRPr="00CC54BC" w:rsidRDefault="005F4B68" w:rsidP="005E7BC1">
      <w:pPr>
        <w:pStyle w:val="Listaszerbekezds1"/>
        <w:numPr>
          <w:ilvl w:val="0"/>
          <w:numId w:val="19"/>
        </w:numPr>
        <w:ind w:left="1276" w:hanging="425"/>
        <w:rPr>
          <w:rFonts w:ascii="Times New Roman" w:hAnsi="Times New Roman"/>
        </w:rPr>
      </w:pPr>
      <w:r w:rsidRPr="00CC54BC">
        <w:rPr>
          <w:rFonts w:ascii="Times New Roman" w:hAnsi="Times New Roman"/>
        </w:rPr>
        <w:t>erdei iskola (Ke)</w:t>
      </w:r>
    </w:p>
    <w:p w14:paraId="5F169FB6" w14:textId="77777777" w:rsidR="005F4B68" w:rsidRPr="00CC54BC" w:rsidRDefault="005F4B68" w:rsidP="005E7BC1">
      <w:pPr>
        <w:pStyle w:val="Listaszerbekezds1"/>
        <w:numPr>
          <w:ilvl w:val="0"/>
          <w:numId w:val="19"/>
        </w:numPr>
        <w:ind w:left="1276" w:hanging="425"/>
        <w:rPr>
          <w:rFonts w:ascii="Times New Roman" w:hAnsi="Times New Roman"/>
        </w:rPr>
      </w:pPr>
      <w:r w:rsidRPr="00CC54BC">
        <w:rPr>
          <w:rFonts w:ascii="Times New Roman" w:hAnsi="Times New Roman"/>
        </w:rPr>
        <w:t>oktatási célú terület (Ko)</w:t>
      </w:r>
    </w:p>
    <w:p w14:paraId="01F9DF4A" w14:textId="77777777" w:rsidR="005F4B68" w:rsidRPr="00CC54BC" w:rsidRDefault="005F4B68" w:rsidP="005E7BC1">
      <w:pPr>
        <w:pStyle w:val="Listaszerbekezds1"/>
        <w:numPr>
          <w:ilvl w:val="0"/>
          <w:numId w:val="19"/>
        </w:numPr>
        <w:ind w:left="1276" w:hanging="425"/>
        <w:rPr>
          <w:rFonts w:ascii="Times New Roman" w:hAnsi="Times New Roman"/>
        </w:rPr>
      </w:pPr>
      <w:r w:rsidRPr="00CC54BC">
        <w:rPr>
          <w:rFonts w:ascii="Times New Roman" w:hAnsi="Times New Roman"/>
        </w:rPr>
        <w:t>közműterület (Kk)</w:t>
      </w:r>
    </w:p>
    <w:p w14:paraId="69F7D479" w14:textId="77777777" w:rsidR="005F4B68" w:rsidRPr="00CC54BC" w:rsidRDefault="005F4B68" w:rsidP="005E7BC1">
      <w:pPr>
        <w:pStyle w:val="Listaszerbekezds1"/>
        <w:numPr>
          <w:ilvl w:val="0"/>
          <w:numId w:val="19"/>
        </w:numPr>
        <w:ind w:left="1276" w:hanging="425"/>
        <w:rPr>
          <w:rFonts w:ascii="Times New Roman" w:hAnsi="Times New Roman"/>
        </w:rPr>
      </w:pPr>
      <w:r w:rsidRPr="00CC54BC">
        <w:rPr>
          <w:rFonts w:ascii="Times New Roman" w:hAnsi="Times New Roman"/>
        </w:rPr>
        <w:t>bemutató és látogatóközpont (Kbl)</w:t>
      </w:r>
    </w:p>
    <w:p w14:paraId="639F27CF" w14:textId="77777777" w:rsidR="005F4B68" w:rsidRPr="00CC54BC" w:rsidRDefault="005F4B68" w:rsidP="005E7BC1">
      <w:pPr>
        <w:pStyle w:val="Listaszerbekezds1"/>
        <w:numPr>
          <w:ilvl w:val="0"/>
          <w:numId w:val="19"/>
        </w:numPr>
        <w:ind w:left="1276" w:hanging="425"/>
        <w:rPr>
          <w:rFonts w:ascii="Times New Roman" w:hAnsi="Times New Roman"/>
        </w:rPr>
      </w:pPr>
      <w:r w:rsidRPr="00CC54BC">
        <w:rPr>
          <w:rFonts w:ascii="Times New Roman" w:hAnsi="Times New Roman"/>
        </w:rPr>
        <w:t>autóbusz-pályaudvar területe (Kap)</w:t>
      </w:r>
    </w:p>
    <w:p w14:paraId="6BC718B9" w14:textId="77777777" w:rsidR="0056574F" w:rsidRDefault="0056574F">
      <w:pPr>
        <w:keepNext w:val="0"/>
        <w:autoSpaceDE w:val="0"/>
        <w:autoSpaceDN w:val="0"/>
        <w:ind w:left="567" w:hanging="567"/>
        <w:rPr>
          <w:sz w:val="22"/>
          <w:szCs w:val="22"/>
        </w:rPr>
      </w:pPr>
      <w:r>
        <w:rPr>
          <w:sz w:val="22"/>
          <w:szCs w:val="22"/>
        </w:rPr>
        <w:lastRenderedPageBreak/>
        <w:t>/2/</w:t>
      </w:r>
      <w:r w:rsidR="0061612D">
        <w:rPr>
          <w:rStyle w:val="Lbjegyzet-hivatkozs"/>
          <w:sz w:val="22"/>
          <w:szCs w:val="22"/>
        </w:rPr>
        <w:footnoteReference w:id="119"/>
      </w:r>
      <w:r>
        <w:rPr>
          <w:sz w:val="22"/>
          <w:szCs w:val="22"/>
        </w:rPr>
        <w:tab/>
        <w:t>Sportterületen a rendeltetésének megfelelő szabadtéri sportlétesítmények, sportolási célú épületek, továbbá a sportoláshoz kapcsolódó szolgáltatási és a szabadidő eltöltését szolgáló építmények helyezhetők el.</w:t>
      </w:r>
    </w:p>
    <w:p w14:paraId="500C59F5" w14:textId="77777777" w:rsidR="0056574F" w:rsidRDefault="0056574F">
      <w:pPr>
        <w:keepNext w:val="0"/>
        <w:autoSpaceDE w:val="0"/>
        <w:autoSpaceDN w:val="0"/>
        <w:ind w:left="567"/>
        <w:rPr>
          <w:sz w:val="22"/>
          <w:szCs w:val="22"/>
        </w:rPr>
      </w:pPr>
      <w:r w:rsidRPr="00EB7D2C">
        <w:rPr>
          <w:iCs/>
          <w:sz w:val="22"/>
          <w:szCs w:val="22"/>
        </w:rPr>
        <w:t>Az épületek elhelyezésének övezeti előírásai: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14:paraId="35996548" w14:textId="77777777">
        <w:trPr>
          <w:trHeight w:val="400"/>
        </w:trPr>
        <w:tc>
          <w:tcPr>
            <w:tcW w:w="9100" w:type="dxa"/>
            <w:gridSpan w:val="7"/>
            <w:shd w:val="pct20" w:color="auto" w:fill="FFFFFF"/>
          </w:tcPr>
          <w:p w14:paraId="04E3E373" w14:textId="77777777"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56574F" w14:paraId="40AC3FEF" w14:textId="77777777">
        <w:trPr>
          <w:cantSplit/>
        </w:trPr>
        <w:tc>
          <w:tcPr>
            <w:tcW w:w="879" w:type="dxa"/>
            <w:tcBorders>
              <w:bottom w:val="nil"/>
            </w:tcBorders>
            <w:shd w:val="pct20" w:color="auto" w:fill="FFFFFF"/>
          </w:tcPr>
          <w:p w14:paraId="58CF3EF7"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14:paraId="21AF7255"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r w:rsidR="00DA4E2B">
              <w:rPr>
                <w:b/>
                <w:bCs/>
                <w:spacing w:val="-12"/>
                <w:sz w:val="20"/>
                <w:szCs w:val="20"/>
              </w:rPr>
              <w:t>i</w:t>
            </w:r>
          </w:p>
        </w:tc>
        <w:tc>
          <w:tcPr>
            <w:tcW w:w="1701" w:type="dxa"/>
            <w:tcBorders>
              <w:bottom w:val="nil"/>
            </w:tcBorders>
            <w:shd w:val="pct20" w:color="auto" w:fill="FFFFFF"/>
          </w:tcPr>
          <w:p w14:paraId="62C1F03B"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14:paraId="452A00F8"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FFFFFF"/>
          </w:tcPr>
          <w:p w14:paraId="7773F565"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14:paraId="369A1296"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max.</w:t>
            </w:r>
          </w:p>
        </w:tc>
        <w:tc>
          <w:tcPr>
            <w:tcW w:w="1559" w:type="dxa"/>
            <w:tcBorders>
              <w:bottom w:val="nil"/>
            </w:tcBorders>
            <w:shd w:val="pct20" w:color="auto" w:fill="FFFFFF"/>
          </w:tcPr>
          <w:p w14:paraId="4FC7D7BD"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14:paraId="4D5A2796" w14:textId="77777777">
        <w:trPr>
          <w:cantSplit/>
        </w:trPr>
        <w:tc>
          <w:tcPr>
            <w:tcW w:w="879" w:type="dxa"/>
            <w:tcBorders>
              <w:top w:val="nil"/>
            </w:tcBorders>
            <w:shd w:val="pct20" w:color="auto" w:fill="FFFFFF"/>
          </w:tcPr>
          <w:p w14:paraId="2B1D783C"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FFFFFF"/>
          </w:tcPr>
          <w:p w14:paraId="249A696B"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FFFFFF"/>
          </w:tcPr>
          <w:p w14:paraId="52CAFC9F"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FFFFFF"/>
          </w:tcPr>
          <w:p w14:paraId="504A35EE"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tcBorders>
            <w:shd w:val="pct20" w:color="auto" w:fill="FFFFFF"/>
          </w:tcPr>
          <w:p w14:paraId="4A03C0F4"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14:paraId="0D0E3426"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tcBorders>
            <w:shd w:val="pct20" w:color="auto" w:fill="FFFFFF"/>
          </w:tcPr>
          <w:p w14:paraId="74F351AB"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szintter.</w:t>
            </w:r>
          </w:p>
          <w:p w14:paraId="35911258"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tcBorders>
            <w:shd w:val="pct20" w:color="auto" w:fill="FFFFFF"/>
          </w:tcPr>
          <w:p w14:paraId="19799250"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14:paraId="67EEC075"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14:paraId="62B3739D" w14:textId="77777777" w:rsidTr="009B095F">
        <w:trPr>
          <w:cantSplit/>
          <w:trHeight w:val="320"/>
        </w:trPr>
        <w:tc>
          <w:tcPr>
            <w:tcW w:w="879" w:type="dxa"/>
            <w:tcBorders>
              <w:top w:val="nil"/>
              <w:bottom w:val="single" w:sz="4" w:space="0" w:color="auto"/>
            </w:tcBorders>
          </w:tcPr>
          <w:p w14:paraId="16AD9297"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Ksp</w:t>
            </w:r>
            <w:r w:rsidR="004449AF" w:rsidRPr="00CC54BC">
              <w:rPr>
                <w:sz w:val="20"/>
                <w:szCs w:val="20"/>
              </w:rPr>
              <w:t>-1</w:t>
            </w:r>
          </w:p>
        </w:tc>
        <w:tc>
          <w:tcPr>
            <w:tcW w:w="1134" w:type="dxa"/>
            <w:tcBorders>
              <w:top w:val="nil"/>
              <w:bottom w:val="single" w:sz="4" w:space="0" w:color="auto"/>
            </w:tcBorders>
          </w:tcPr>
          <w:p w14:paraId="1BDD7051"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nil"/>
              <w:bottom w:val="single" w:sz="4" w:space="0" w:color="auto"/>
            </w:tcBorders>
          </w:tcPr>
          <w:p w14:paraId="192A9584"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843" w:type="dxa"/>
            <w:tcBorders>
              <w:top w:val="nil"/>
              <w:bottom w:val="single" w:sz="4" w:space="0" w:color="auto"/>
            </w:tcBorders>
          </w:tcPr>
          <w:p w14:paraId="11B6A460"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nil"/>
              <w:bottom w:val="single" w:sz="4" w:space="0" w:color="auto"/>
            </w:tcBorders>
          </w:tcPr>
          <w:p w14:paraId="26CCABE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5000</w:t>
            </w:r>
          </w:p>
        </w:tc>
        <w:tc>
          <w:tcPr>
            <w:tcW w:w="850" w:type="dxa"/>
            <w:tcBorders>
              <w:top w:val="nil"/>
              <w:bottom w:val="single" w:sz="4" w:space="0" w:color="auto"/>
            </w:tcBorders>
          </w:tcPr>
          <w:p w14:paraId="14EC6DA7"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top w:val="nil"/>
              <w:bottom w:val="single" w:sz="4" w:space="0" w:color="auto"/>
            </w:tcBorders>
          </w:tcPr>
          <w:p w14:paraId="4D376F3E"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14:paraId="6DCF6C05" w14:textId="77777777" w:rsidTr="009B095F">
        <w:trPr>
          <w:cantSplit/>
          <w:trHeight w:val="320"/>
        </w:trPr>
        <w:tc>
          <w:tcPr>
            <w:tcW w:w="879" w:type="dxa"/>
            <w:tcBorders>
              <w:top w:val="single" w:sz="4" w:space="0" w:color="auto"/>
              <w:left w:val="single" w:sz="4" w:space="0" w:color="auto"/>
              <w:bottom w:val="single" w:sz="4" w:space="0" w:color="auto"/>
              <w:right w:val="single" w:sz="4" w:space="0" w:color="auto"/>
            </w:tcBorders>
          </w:tcPr>
          <w:p w14:paraId="196742ED" w14:textId="77777777" w:rsidR="0056574F" w:rsidRPr="00CC54BC" w:rsidRDefault="009B095F">
            <w:pPr>
              <w:keepNext w:val="0"/>
              <w:widowControl w:val="0"/>
              <w:tabs>
                <w:tab w:val="left" w:pos="709"/>
                <w:tab w:val="left" w:pos="1701"/>
              </w:tabs>
              <w:autoSpaceDE w:val="0"/>
              <w:autoSpaceDN w:val="0"/>
              <w:jc w:val="center"/>
              <w:rPr>
                <w:sz w:val="20"/>
                <w:szCs w:val="20"/>
              </w:rPr>
            </w:pPr>
            <w:r w:rsidRPr="00CC54BC">
              <w:rPr>
                <w:sz w:val="20"/>
                <w:szCs w:val="20"/>
              </w:rPr>
              <w:t>Ksp</w:t>
            </w:r>
            <w:r w:rsidR="004449AF" w:rsidRPr="00CC54BC">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297F3F5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11AE8E4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843" w:type="dxa"/>
            <w:tcBorders>
              <w:top w:val="single" w:sz="4" w:space="0" w:color="auto"/>
              <w:left w:val="single" w:sz="4" w:space="0" w:color="auto"/>
              <w:bottom w:val="single" w:sz="4" w:space="0" w:color="auto"/>
              <w:right w:val="single" w:sz="4" w:space="0" w:color="auto"/>
            </w:tcBorders>
          </w:tcPr>
          <w:p w14:paraId="70951C2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14:paraId="2366B0C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5000</w:t>
            </w:r>
          </w:p>
        </w:tc>
        <w:tc>
          <w:tcPr>
            <w:tcW w:w="850" w:type="dxa"/>
            <w:tcBorders>
              <w:top w:val="single" w:sz="4" w:space="0" w:color="auto"/>
              <w:left w:val="single" w:sz="4" w:space="0" w:color="auto"/>
              <w:bottom w:val="single" w:sz="4" w:space="0" w:color="auto"/>
              <w:right w:val="single" w:sz="4" w:space="0" w:color="auto"/>
            </w:tcBorders>
          </w:tcPr>
          <w:p w14:paraId="3598B89B"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left w:val="single" w:sz="4" w:space="0" w:color="auto"/>
              <w:bottom w:val="single" w:sz="4" w:space="0" w:color="auto"/>
              <w:right w:val="single" w:sz="4" w:space="0" w:color="auto"/>
            </w:tcBorders>
          </w:tcPr>
          <w:p w14:paraId="3EEEE4E1"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75707B" w14:paraId="66D7B943" w14:textId="77777777" w:rsidTr="009B095F">
        <w:trPr>
          <w:cantSplit/>
          <w:trHeight w:val="320"/>
        </w:trPr>
        <w:tc>
          <w:tcPr>
            <w:tcW w:w="879" w:type="dxa"/>
            <w:tcBorders>
              <w:top w:val="single" w:sz="4" w:space="0" w:color="auto"/>
            </w:tcBorders>
          </w:tcPr>
          <w:p w14:paraId="496FE551" w14:textId="77777777" w:rsidR="0075707B" w:rsidRPr="00CC54BC" w:rsidRDefault="0075707B">
            <w:pPr>
              <w:keepNext w:val="0"/>
              <w:widowControl w:val="0"/>
              <w:tabs>
                <w:tab w:val="left" w:pos="709"/>
                <w:tab w:val="left" w:pos="1701"/>
              </w:tabs>
              <w:autoSpaceDE w:val="0"/>
              <w:autoSpaceDN w:val="0"/>
              <w:jc w:val="center"/>
              <w:rPr>
                <w:sz w:val="20"/>
                <w:szCs w:val="20"/>
              </w:rPr>
            </w:pPr>
            <w:r w:rsidRPr="00CC54BC">
              <w:rPr>
                <w:sz w:val="20"/>
                <w:szCs w:val="20"/>
              </w:rPr>
              <w:t>Ksp-3</w:t>
            </w:r>
          </w:p>
        </w:tc>
        <w:tc>
          <w:tcPr>
            <w:tcW w:w="1134" w:type="dxa"/>
            <w:tcBorders>
              <w:top w:val="single" w:sz="4" w:space="0" w:color="auto"/>
            </w:tcBorders>
          </w:tcPr>
          <w:p w14:paraId="64BD24AC" w14:textId="77777777" w:rsidR="0075707B" w:rsidRPr="00CC54BC" w:rsidRDefault="0075707B">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tcBorders>
          </w:tcPr>
          <w:p w14:paraId="4734C8EE" w14:textId="77777777" w:rsidR="0075707B" w:rsidRPr="00CC54BC" w:rsidRDefault="0075707B">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single" w:sz="4" w:space="0" w:color="auto"/>
            </w:tcBorders>
          </w:tcPr>
          <w:p w14:paraId="4F0D2242" w14:textId="77777777" w:rsidR="0075707B" w:rsidRPr="00CC54BC" w:rsidRDefault="0075707B">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tcBorders>
          </w:tcPr>
          <w:p w14:paraId="45E828F9" w14:textId="77777777" w:rsidR="0075707B" w:rsidRPr="00CC54BC" w:rsidRDefault="0075707B">
            <w:pPr>
              <w:keepNext w:val="0"/>
              <w:widowControl w:val="0"/>
              <w:tabs>
                <w:tab w:val="left" w:pos="709"/>
                <w:tab w:val="left" w:pos="1701"/>
              </w:tabs>
              <w:autoSpaceDE w:val="0"/>
              <w:autoSpaceDN w:val="0"/>
              <w:jc w:val="center"/>
              <w:rPr>
                <w:sz w:val="20"/>
                <w:szCs w:val="20"/>
              </w:rPr>
            </w:pPr>
            <w:r w:rsidRPr="00CC54BC">
              <w:rPr>
                <w:sz w:val="20"/>
                <w:szCs w:val="20"/>
              </w:rPr>
              <w:t>5000</w:t>
            </w:r>
          </w:p>
        </w:tc>
        <w:tc>
          <w:tcPr>
            <w:tcW w:w="850" w:type="dxa"/>
            <w:tcBorders>
              <w:top w:val="single" w:sz="4" w:space="0" w:color="auto"/>
            </w:tcBorders>
          </w:tcPr>
          <w:p w14:paraId="7678C0FB" w14:textId="77777777" w:rsidR="0075707B" w:rsidRPr="00CC54BC" w:rsidRDefault="0075707B">
            <w:pPr>
              <w:keepNext w:val="0"/>
              <w:widowControl w:val="0"/>
              <w:tabs>
                <w:tab w:val="left" w:pos="709"/>
                <w:tab w:val="left" w:pos="1701"/>
              </w:tabs>
              <w:autoSpaceDE w:val="0"/>
              <w:autoSpaceDN w:val="0"/>
              <w:jc w:val="center"/>
              <w:rPr>
                <w:sz w:val="20"/>
                <w:szCs w:val="20"/>
              </w:rPr>
            </w:pPr>
            <w:r w:rsidRPr="00CC54BC">
              <w:rPr>
                <w:sz w:val="20"/>
                <w:szCs w:val="20"/>
              </w:rPr>
              <w:t>0,7</w:t>
            </w:r>
          </w:p>
        </w:tc>
        <w:tc>
          <w:tcPr>
            <w:tcW w:w="1559" w:type="dxa"/>
            <w:tcBorders>
              <w:top w:val="single" w:sz="4" w:space="0" w:color="auto"/>
            </w:tcBorders>
          </w:tcPr>
          <w:p w14:paraId="119045F0" w14:textId="77777777" w:rsidR="0075707B" w:rsidRPr="00CC54BC" w:rsidRDefault="0075707B">
            <w:pPr>
              <w:keepNext w:val="0"/>
              <w:widowControl w:val="0"/>
              <w:tabs>
                <w:tab w:val="left" w:pos="709"/>
                <w:tab w:val="left" w:pos="1701"/>
              </w:tabs>
              <w:autoSpaceDE w:val="0"/>
              <w:autoSpaceDN w:val="0"/>
              <w:jc w:val="center"/>
              <w:rPr>
                <w:sz w:val="20"/>
                <w:szCs w:val="20"/>
              </w:rPr>
            </w:pPr>
            <w:r w:rsidRPr="00CC54BC">
              <w:rPr>
                <w:sz w:val="20"/>
                <w:szCs w:val="20"/>
              </w:rPr>
              <w:t>40</w:t>
            </w:r>
          </w:p>
        </w:tc>
      </w:tr>
      <w:tr w:rsidR="009B095F" w14:paraId="32F2C3B7" w14:textId="77777777" w:rsidTr="009B095F">
        <w:trPr>
          <w:cantSplit/>
          <w:trHeight w:val="320"/>
        </w:trPr>
        <w:tc>
          <w:tcPr>
            <w:tcW w:w="879" w:type="dxa"/>
            <w:tcBorders>
              <w:top w:val="single" w:sz="4" w:space="0" w:color="auto"/>
            </w:tcBorders>
          </w:tcPr>
          <w:p w14:paraId="7CEB3E91" w14:textId="77777777" w:rsidR="009B095F" w:rsidRPr="00CC54BC" w:rsidRDefault="009B095F">
            <w:pPr>
              <w:keepNext w:val="0"/>
              <w:widowControl w:val="0"/>
              <w:tabs>
                <w:tab w:val="left" w:pos="709"/>
                <w:tab w:val="left" w:pos="1701"/>
              </w:tabs>
              <w:autoSpaceDE w:val="0"/>
              <w:autoSpaceDN w:val="0"/>
              <w:jc w:val="center"/>
              <w:rPr>
                <w:sz w:val="20"/>
                <w:szCs w:val="20"/>
              </w:rPr>
            </w:pPr>
            <w:r w:rsidRPr="00CC54BC">
              <w:rPr>
                <w:sz w:val="20"/>
                <w:szCs w:val="20"/>
              </w:rPr>
              <w:t>Ksp-Z</w:t>
            </w:r>
            <w:r w:rsidRPr="00CC54BC">
              <w:rPr>
                <w:rStyle w:val="Lbjegyzet-hivatkozs"/>
                <w:sz w:val="20"/>
                <w:szCs w:val="20"/>
              </w:rPr>
              <w:footnoteReference w:id="120"/>
            </w:r>
          </w:p>
        </w:tc>
        <w:tc>
          <w:tcPr>
            <w:tcW w:w="1134" w:type="dxa"/>
            <w:tcBorders>
              <w:top w:val="single" w:sz="4" w:space="0" w:color="auto"/>
            </w:tcBorders>
          </w:tcPr>
          <w:p w14:paraId="67CC2AD9" w14:textId="77777777" w:rsidR="009B095F" w:rsidRPr="00CC54BC" w:rsidRDefault="009B095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tcBorders>
          </w:tcPr>
          <w:p w14:paraId="1E94AF82" w14:textId="77777777" w:rsidR="009B095F" w:rsidRPr="00CC54BC" w:rsidRDefault="009B095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843" w:type="dxa"/>
            <w:tcBorders>
              <w:top w:val="single" w:sz="4" w:space="0" w:color="auto"/>
            </w:tcBorders>
          </w:tcPr>
          <w:p w14:paraId="491DDE8D" w14:textId="77777777" w:rsidR="009B095F" w:rsidRPr="00CC54BC" w:rsidRDefault="009B095F">
            <w:pPr>
              <w:keepNext w:val="0"/>
              <w:widowControl w:val="0"/>
              <w:tabs>
                <w:tab w:val="left" w:pos="709"/>
                <w:tab w:val="left" w:pos="1701"/>
              </w:tabs>
              <w:autoSpaceDE w:val="0"/>
              <w:autoSpaceDN w:val="0"/>
              <w:jc w:val="center"/>
              <w:rPr>
                <w:sz w:val="20"/>
                <w:szCs w:val="20"/>
              </w:rPr>
            </w:pPr>
            <w:r w:rsidRPr="00CC54BC">
              <w:rPr>
                <w:sz w:val="20"/>
                <w:szCs w:val="20"/>
              </w:rPr>
              <w:t>6,0</w:t>
            </w:r>
          </w:p>
        </w:tc>
        <w:tc>
          <w:tcPr>
            <w:tcW w:w="1134" w:type="dxa"/>
            <w:tcBorders>
              <w:top w:val="single" w:sz="4" w:space="0" w:color="auto"/>
            </w:tcBorders>
          </w:tcPr>
          <w:p w14:paraId="19EF9646" w14:textId="77777777" w:rsidR="009B095F" w:rsidRPr="00CC54BC" w:rsidRDefault="009B095F">
            <w:pPr>
              <w:keepNext w:val="0"/>
              <w:widowControl w:val="0"/>
              <w:tabs>
                <w:tab w:val="left" w:pos="709"/>
                <w:tab w:val="left" w:pos="1701"/>
              </w:tabs>
              <w:autoSpaceDE w:val="0"/>
              <w:autoSpaceDN w:val="0"/>
              <w:jc w:val="center"/>
              <w:rPr>
                <w:sz w:val="20"/>
                <w:szCs w:val="20"/>
              </w:rPr>
            </w:pPr>
            <w:r w:rsidRPr="00CC54BC">
              <w:rPr>
                <w:sz w:val="20"/>
                <w:szCs w:val="20"/>
              </w:rPr>
              <w:t>3000</w:t>
            </w:r>
          </w:p>
        </w:tc>
        <w:tc>
          <w:tcPr>
            <w:tcW w:w="850" w:type="dxa"/>
            <w:tcBorders>
              <w:top w:val="single" w:sz="4" w:space="0" w:color="auto"/>
            </w:tcBorders>
          </w:tcPr>
          <w:p w14:paraId="1764C71C" w14:textId="77777777" w:rsidR="009B095F" w:rsidRPr="00CC54BC" w:rsidRDefault="009B095F">
            <w:pPr>
              <w:keepNext w:val="0"/>
              <w:widowControl w:val="0"/>
              <w:tabs>
                <w:tab w:val="left" w:pos="709"/>
                <w:tab w:val="left" w:pos="1701"/>
              </w:tabs>
              <w:autoSpaceDE w:val="0"/>
              <w:autoSpaceDN w:val="0"/>
              <w:jc w:val="center"/>
              <w:rPr>
                <w:sz w:val="20"/>
                <w:szCs w:val="20"/>
              </w:rPr>
            </w:pPr>
            <w:r w:rsidRPr="00CC54BC">
              <w:rPr>
                <w:sz w:val="20"/>
                <w:szCs w:val="20"/>
              </w:rPr>
              <w:t>0,2</w:t>
            </w:r>
          </w:p>
        </w:tc>
        <w:tc>
          <w:tcPr>
            <w:tcW w:w="1559" w:type="dxa"/>
            <w:tcBorders>
              <w:top w:val="single" w:sz="4" w:space="0" w:color="auto"/>
            </w:tcBorders>
          </w:tcPr>
          <w:p w14:paraId="1037422F" w14:textId="77777777" w:rsidR="009B095F" w:rsidRPr="00CC54BC" w:rsidRDefault="009B095F">
            <w:pPr>
              <w:keepNext w:val="0"/>
              <w:widowControl w:val="0"/>
              <w:tabs>
                <w:tab w:val="left" w:pos="709"/>
                <w:tab w:val="left" w:pos="1701"/>
              </w:tabs>
              <w:autoSpaceDE w:val="0"/>
              <w:autoSpaceDN w:val="0"/>
              <w:jc w:val="center"/>
              <w:rPr>
                <w:sz w:val="20"/>
                <w:szCs w:val="20"/>
              </w:rPr>
            </w:pPr>
            <w:r w:rsidRPr="00CC54BC">
              <w:rPr>
                <w:sz w:val="20"/>
                <w:szCs w:val="20"/>
              </w:rPr>
              <w:t>70</w:t>
            </w:r>
          </w:p>
        </w:tc>
      </w:tr>
    </w:tbl>
    <w:p w14:paraId="264B17A0" w14:textId="77777777" w:rsidR="0056574F" w:rsidRDefault="0056574F">
      <w:pPr>
        <w:keepNext w:val="0"/>
        <w:autoSpaceDE w:val="0"/>
        <w:autoSpaceDN w:val="0"/>
        <w:ind w:left="567" w:hanging="567"/>
        <w:rPr>
          <w:sz w:val="22"/>
          <w:szCs w:val="22"/>
        </w:rPr>
      </w:pPr>
    </w:p>
    <w:p w14:paraId="29D62E4B" w14:textId="77777777" w:rsidR="0056574F" w:rsidRDefault="0056574F">
      <w:pPr>
        <w:keepNext w:val="0"/>
        <w:autoSpaceDE w:val="0"/>
        <w:autoSpaceDN w:val="0"/>
        <w:ind w:left="567" w:hanging="567"/>
        <w:rPr>
          <w:sz w:val="22"/>
          <w:szCs w:val="22"/>
        </w:rPr>
      </w:pPr>
      <w:r>
        <w:rPr>
          <w:sz w:val="22"/>
          <w:szCs w:val="22"/>
        </w:rPr>
        <w:t>/3/</w:t>
      </w:r>
      <w:r w:rsidR="0061612D">
        <w:rPr>
          <w:rStyle w:val="Lbjegyzet-hivatkozs"/>
          <w:sz w:val="22"/>
          <w:szCs w:val="22"/>
        </w:rPr>
        <w:footnoteReference w:id="121"/>
      </w:r>
      <w:r>
        <w:rPr>
          <w:sz w:val="22"/>
          <w:szCs w:val="22"/>
        </w:rPr>
        <w:tab/>
        <w:t>A temetők területén csak a rendeltetésüknek megfelelő építmények helyezhetők el.</w:t>
      </w:r>
    </w:p>
    <w:p w14:paraId="18BAAC92" w14:textId="77777777" w:rsidR="0056574F" w:rsidRDefault="0056574F">
      <w:pPr>
        <w:keepNext w:val="0"/>
        <w:autoSpaceDE w:val="0"/>
        <w:autoSpaceDN w:val="0"/>
        <w:ind w:left="567"/>
        <w:rPr>
          <w:sz w:val="22"/>
          <w:szCs w:val="22"/>
        </w:rPr>
      </w:pPr>
      <w:r>
        <w:rPr>
          <w:sz w:val="22"/>
          <w:szCs w:val="22"/>
        </w:rPr>
        <w:t>Az építmények elhelyezésének övezeti előírásai:</w:t>
      </w:r>
    </w:p>
    <w:p w14:paraId="4C7B0ECB" w14:textId="77777777" w:rsidR="0056574F" w:rsidRDefault="0056574F">
      <w:pPr>
        <w:keepNext w:val="0"/>
        <w:autoSpaceDE w:val="0"/>
        <w:autoSpaceDN w:val="0"/>
        <w:ind w:left="567"/>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14:paraId="3BCE7508" w14:textId="77777777">
        <w:trPr>
          <w:trHeight w:val="400"/>
        </w:trPr>
        <w:tc>
          <w:tcPr>
            <w:tcW w:w="9100" w:type="dxa"/>
            <w:gridSpan w:val="7"/>
            <w:shd w:val="pct20" w:color="auto" w:fill="FFFFFF"/>
          </w:tcPr>
          <w:p w14:paraId="27F34C9A" w14:textId="77777777"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56574F" w14:paraId="308D5DD6" w14:textId="77777777">
        <w:trPr>
          <w:cantSplit/>
        </w:trPr>
        <w:tc>
          <w:tcPr>
            <w:tcW w:w="879" w:type="dxa"/>
            <w:tcBorders>
              <w:bottom w:val="nil"/>
            </w:tcBorders>
            <w:shd w:val="pct20" w:color="auto" w:fill="FFFFFF"/>
          </w:tcPr>
          <w:p w14:paraId="7A6C7983"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14:paraId="2E7E8CFA"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r w:rsidR="00DA4E2B">
              <w:rPr>
                <w:b/>
                <w:bCs/>
                <w:spacing w:val="-12"/>
                <w:sz w:val="20"/>
                <w:szCs w:val="20"/>
              </w:rPr>
              <w:t>i</w:t>
            </w:r>
          </w:p>
        </w:tc>
        <w:tc>
          <w:tcPr>
            <w:tcW w:w="1701" w:type="dxa"/>
            <w:tcBorders>
              <w:bottom w:val="nil"/>
            </w:tcBorders>
            <w:shd w:val="pct20" w:color="auto" w:fill="FFFFFF"/>
          </w:tcPr>
          <w:p w14:paraId="47F32C5C"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14:paraId="56F9A195"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FFFFFF"/>
          </w:tcPr>
          <w:p w14:paraId="41B8BB01"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14:paraId="66EAE216"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max.</w:t>
            </w:r>
          </w:p>
        </w:tc>
        <w:tc>
          <w:tcPr>
            <w:tcW w:w="1559" w:type="dxa"/>
            <w:tcBorders>
              <w:bottom w:val="nil"/>
            </w:tcBorders>
            <w:shd w:val="pct20" w:color="auto" w:fill="FFFFFF"/>
          </w:tcPr>
          <w:p w14:paraId="5BF06631"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14:paraId="6AA140AF" w14:textId="77777777" w:rsidTr="00CC54BC">
        <w:trPr>
          <w:cantSplit/>
        </w:trPr>
        <w:tc>
          <w:tcPr>
            <w:tcW w:w="879" w:type="dxa"/>
            <w:tcBorders>
              <w:top w:val="nil"/>
              <w:bottom w:val="single" w:sz="4" w:space="0" w:color="auto"/>
            </w:tcBorders>
            <w:shd w:val="pct20" w:color="auto" w:fill="FFFFFF"/>
          </w:tcPr>
          <w:p w14:paraId="3A55B422"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bottom w:val="single" w:sz="4" w:space="0" w:color="auto"/>
            </w:tcBorders>
            <w:shd w:val="pct20" w:color="auto" w:fill="FFFFFF"/>
          </w:tcPr>
          <w:p w14:paraId="04EC4A95"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bottom w:val="single" w:sz="4" w:space="0" w:color="auto"/>
            </w:tcBorders>
            <w:shd w:val="pct20" w:color="auto" w:fill="FFFFFF"/>
          </w:tcPr>
          <w:p w14:paraId="77F5DB84"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bottom w:val="single" w:sz="4" w:space="0" w:color="auto"/>
            </w:tcBorders>
            <w:shd w:val="pct20" w:color="auto" w:fill="FFFFFF"/>
          </w:tcPr>
          <w:p w14:paraId="2DF3494C"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bottom w:val="single" w:sz="4" w:space="0" w:color="auto"/>
            </w:tcBorders>
            <w:shd w:val="pct20" w:color="auto" w:fill="FFFFFF"/>
          </w:tcPr>
          <w:p w14:paraId="694FA347"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14:paraId="2F37BD40"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bottom w:val="single" w:sz="4" w:space="0" w:color="auto"/>
            </w:tcBorders>
            <w:shd w:val="pct20" w:color="auto" w:fill="FFFFFF"/>
          </w:tcPr>
          <w:p w14:paraId="08640DA8"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szintter.</w:t>
            </w:r>
          </w:p>
          <w:p w14:paraId="016C8B80"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bottom w:val="single" w:sz="4" w:space="0" w:color="auto"/>
            </w:tcBorders>
            <w:shd w:val="pct20" w:color="auto" w:fill="FFFFFF"/>
          </w:tcPr>
          <w:p w14:paraId="3C305A15"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14:paraId="25FCB465"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14:paraId="42A25A49"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473B6A0B"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Kt</w:t>
            </w:r>
            <w:r w:rsidR="004449AF" w:rsidRPr="00CC54BC">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4D5FF41F"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75253814"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843" w:type="dxa"/>
            <w:tcBorders>
              <w:top w:val="single" w:sz="4" w:space="0" w:color="auto"/>
              <w:left w:val="single" w:sz="4" w:space="0" w:color="auto"/>
              <w:bottom w:val="single" w:sz="4" w:space="0" w:color="auto"/>
              <w:right w:val="single" w:sz="4" w:space="0" w:color="auto"/>
            </w:tcBorders>
          </w:tcPr>
          <w:p w14:paraId="2FE549E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14:paraId="0A511FD4"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14:paraId="653EB39F"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0,1</w:t>
            </w:r>
          </w:p>
        </w:tc>
        <w:tc>
          <w:tcPr>
            <w:tcW w:w="1559" w:type="dxa"/>
            <w:tcBorders>
              <w:top w:val="single" w:sz="4" w:space="0" w:color="auto"/>
              <w:left w:val="single" w:sz="4" w:space="0" w:color="auto"/>
              <w:bottom w:val="single" w:sz="4" w:space="0" w:color="auto"/>
              <w:right w:val="single" w:sz="4" w:space="0" w:color="auto"/>
            </w:tcBorders>
          </w:tcPr>
          <w:p w14:paraId="317DD007"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14:paraId="401749F2"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696E6FC5" w14:textId="77777777" w:rsidR="0056574F" w:rsidRPr="00CC54BC" w:rsidRDefault="004449AF">
            <w:pPr>
              <w:keepNext w:val="0"/>
              <w:widowControl w:val="0"/>
              <w:tabs>
                <w:tab w:val="left" w:pos="709"/>
                <w:tab w:val="left" w:pos="1701"/>
              </w:tabs>
              <w:autoSpaceDE w:val="0"/>
              <w:autoSpaceDN w:val="0"/>
              <w:jc w:val="center"/>
              <w:rPr>
                <w:sz w:val="20"/>
                <w:szCs w:val="20"/>
              </w:rPr>
            </w:pPr>
            <w:r w:rsidRPr="00CC54BC">
              <w:rPr>
                <w:sz w:val="20"/>
                <w:szCs w:val="20"/>
              </w:rPr>
              <w:t>Kt-2</w:t>
            </w:r>
          </w:p>
        </w:tc>
        <w:tc>
          <w:tcPr>
            <w:tcW w:w="1134" w:type="dxa"/>
            <w:tcBorders>
              <w:top w:val="single" w:sz="4" w:space="0" w:color="auto"/>
              <w:left w:val="single" w:sz="4" w:space="0" w:color="auto"/>
              <w:bottom w:val="single" w:sz="4" w:space="0" w:color="auto"/>
              <w:right w:val="single" w:sz="4" w:space="0" w:color="auto"/>
            </w:tcBorders>
          </w:tcPr>
          <w:p w14:paraId="4CC2BCD2"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65D29F7A"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843" w:type="dxa"/>
            <w:tcBorders>
              <w:top w:val="single" w:sz="4" w:space="0" w:color="auto"/>
              <w:left w:val="single" w:sz="4" w:space="0" w:color="auto"/>
              <w:bottom w:val="single" w:sz="4" w:space="0" w:color="auto"/>
              <w:right w:val="single" w:sz="4" w:space="0" w:color="auto"/>
            </w:tcBorders>
          </w:tcPr>
          <w:p w14:paraId="5C3CE755"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14:paraId="278383D1"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14:paraId="7B64BDE4"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0,1</w:t>
            </w:r>
          </w:p>
        </w:tc>
        <w:tc>
          <w:tcPr>
            <w:tcW w:w="1559" w:type="dxa"/>
            <w:tcBorders>
              <w:top w:val="single" w:sz="4" w:space="0" w:color="auto"/>
              <w:left w:val="single" w:sz="4" w:space="0" w:color="auto"/>
              <w:bottom w:val="single" w:sz="4" w:space="0" w:color="auto"/>
              <w:right w:val="single" w:sz="4" w:space="0" w:color="auto"/>
            </w:tcBorders>
          </w:tcPr>
          <w:p w14:paraId="62D5D34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bl>
    <w:p w14:paraId="587CAC1E" w14:textId="77777777" w:rsidR="008F756C" w:rsidRDefault="008F756C" w:rsidP="008F756C">
      <w:pPr>
        <w:rPr>
          <w:bCs/>
          <w:i/>
        </w:rPr>
      </w:pPr>
      <w:r>
        <w:rPr>
          <w:sz w:val="22"/>
          <w:szCs w:val="22"/>
        </w:rPr>
        <w:t xml:space="preserve">3a) </w:t>
      </w:r>
      <w:r>
        <w:rPr>
          <w:rStyle w:val="Lbjegyzet-hivatkozs"/>
          <w:sz w:val="22"/>
          <w:szCs w:val="22"/>
        </w:rPr>
        <w:footnoteReference w:id="122"/>
      </w:r>
      <w:r>
        <w:rPr>
          <w:bCs/>
          <w:i/>
        </w:rPr>
        <w:t xml:space="preserve"> </w:t>
      </w:r>
      <w:r w:rsidRPr="00954739">
        <w:rPr>
          <w:bCs/>
          <w:i/>
        </w:rPr>
        <w:t xml:space="preserve">Kt-2 építési övezetben </w:t>
      </w:r>
      <w:r>
        <w:rPr>
          <w:bCs/>
          <w:i/>
        </w:rPr>
        <w:t>előkertet, oldalkertet nem kell tartani.”</w:t>
      </w:r>
    </w:p>
    <w:p w14:paraId="41E3E79F" w14:textId="77777777" w:rsidR="0056574F" w:rsidRDefault="0056574F">
      <w:pPr>
        <w:keepNext w:val="0"/>
        <w:autoSpaceDE w:val="0"/>
        <w:autoSpaceDN w:val="0"/>
        <w:ind w:left="567" w:hanging="567"/>
        <w:rPr>
          <w:sz w:val="22"/>
          <w:szCs w:val="22"/>
        </w:rPr>
      </w:pPr>
    </w:p>
    <w:p w14:paraId="5F3987BE" w14:textId="77777777" w:rsidR="0056574F" w:rsidRDefault="0056574F">
      <w:pPr>
        <w:keepNext w:val="0"/>
        <w:autoSpaceDE w:val="0"/>
        <w:autoSpaceDN w:val="0"/>
        <w:ind w:left="567" w:hanging="567"/>
        <w:rPr>
          <w:sz w:val="22"/>
          <w:szCs w:val="22"/>
        </w:rPr>
      </w:pPr>
      <w:r>
        <w:rPr>
          <w:sz w:val="22"/>
          <w:szCs w:val="22"/>
        </w:rPr>
        <w:t>/4/</w:t>
      </w:r>
      <w:r>
        <w:rPr>
          <w:sz w:val="22"/>
          <w:szCs w:val="22"/>
        </w:rPr>
        <w:tab/>
        <w:t>A strand területén a rendeltetésének megfelelő építmények, továbbá a szabadidő eltöltését szolgáló építmények, közösségi szórakoztató, vendéglátó, sportépítmény és szálláshely szolgáltató épület helyezhető el.</w:t>
      </w:r>
    </w:p>
    <w:p w14:paraId="3D195AB7" w14:textId="77777777" w:rsidR="0056574F" w:rsidRDefault="0056574F">
      <w:pPr>
        <w:keepNext w:val="0"/>
        <w:autoSpaceDE w:val="0"/>
        <w:autoSpaceDN w:val="0"/>
        <w:ind w:left="567"/>
        <w:rPr>
          <w:iCs/>
          <w:sz w:val="22"/>
          <w:szCs w:val="22"/>
        </w:rPr>
      </w:pPr>
      <w:r w:rsidRPr="00EB7D2C">
        <w:rPr>
          <w:iCs/>
          <w:sz w:val="22"/>
          <w:szCs w:val="22"/>
        </w:rPr>
        <w:t>Az építmények elhelyezésének övezeti előírásai:</w:t>
      </w:r>
    </w:p>
    <w:p w14:paraId="10B9FE64" w14:textId="77777777" w:rsidR="004335E8" w:rsidRPr="00EB7D2C" w:rsidRDefault="004335E8">
      <w:pPr>
        <w:keepNext w:val="0"/>
        <w:autoSpaceDE w:val="0"/>
        <w:autoSpaceDN w:val="0"/>
        <w:ind w:left="567"/>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14:paraId="07A29067" w14:textId="77777777">
        <w:trPr>
          <w:trHeight w:val="400"/>
        </w:trPr>
        <w:tc>
          <w:tcPr>
            <w:tcW w:w="9100" w:type="dxa"/>
            <w:gridSpan w:val="7"/>
            <w:shd w:val="pct20" w:color="auto" w:fill="FFFFFF"/>
          </w:tcPr>
          <w:p w14:paraId="4A6108FC" w14:textId="77777777"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56574F" w14:paraId="2BBDBA74" w14:textId="77777777">
        <w:trPr>
          <w:cantSplit/>
        </w:trPr>
        <w:tc>
          <w:tcPr>
            <w:tcW w:w="879" w:type="dxa"/>
            <w:tcBorders>
              <w:bottom w:val="nil"/>
            </w:tcBorders>
            <w:shd w:val="pct20" w:color="auto" w:fill="FFFFFF"/>
          </w:tcPr>
          <w:p w14:paraId="028A85A1"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14:paraId="17352C89"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r w:rsidR="00DA4E2B">
              <w:rPr>
                <w:b/>
                <w:bCs/>
                <w:spacing w:val="-12"/>
                <w:sz w:val="20"/>
                <w:szCs w:val="20"/>
              </w:rPr>
              <w:t>i</w:t>
            </w:r>
          </w:p>
        </w:tc>
        <w:tc>
          <w:tcPr>
            <w:tcW w:w="1701" w:type="dxa"/>
            <w:tcBorders>
              <w:bottom w:val="nil"/>
            </w:tcBorders>
            <w:shd w:val="pct20" w:color="auto" w:fill="FFFFFF"/>
          </w:tcPr>
          <w:p w14:paraId="6DFA3C57"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14:paraId="33E9CBC5"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FFFFFF"/>
          </w:tcPr>
          <w:p w14:paraId="2B3B0947"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14:paraId="12DFB1ED"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max.</w:t>
            </w:r>
          </w:p>
        </w:tc>
        <w:tc>
          <w:tcPr>
            <w:tcW w:w="1559" w:type="dxa"/>
            <w:tcBorders>
              <w:bottom w:val="nil"/>
            </w:tcBorders>
            <w:shd w:val="pct20" w:color="auto" w:fill="FFFFFF"/>
          </w:tcPr>
          <w:p w14:paraId="2AB98F5D"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14:paraId="49D0540E" w14:textId="77777777">
        <w:trPr>
          <w:cantSplit/>
        </w:trPr>
        <w:tc>
          <w:tcPr>
            <w:tcW w:w="879" w:type="dxa"/>
            <w:tcBorders>
              <w:top w:val="nil"/>
            </w:tcBorders>
            <w:shd w:val="pct20" w:color="auto" w:fill="FFFFFF"/>
          </w:tcPr>
          <w:p w14:paraId="28A6BB8D"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FFFFFF"/>
          </w:tcPr>
          <w:p w14:paraId="1F75C7AC"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FFFFFF"/>
          </w:tcPr>
          <w:p w14:paraId="0479D4D9"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FFFFFF"/>
          </w:tcPr>
          <w:p w14:paraId="50E7479F"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tcBorders>
            <w:shd w:val="pct20" w:color="auto" w:fill="FFFFFF"/>
          </w:tcPr>
          <w:p w14:paraId="53B380D8"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14:paraId="2862AF65"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tcBorders>
            <w:shd w:val="pct20" w:color="auto" w:fill="FFFFFF"/>
          </w:tcPr>
          <w:p w14:paraId="6CEF6FC2"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szintter.</w:t>
            </w:r>
          </w:p>
          <w:p w14:paraId="389F5CEA"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tcBorders>
            <w:shd w:val="pct20" w:color="auto" w:fill="FFFFFF"/>
          </w:tcPr>
          <w:p w14:paraId="54BC452A"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14:paraId="55B63306"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14:paraId="217BF2A4" w14:textId="77777777">
        <w:trPr>
          <w:cantSplit/>
          <w:trHeight w:val="320"/>
        </w:trPr>
        <w:tc>
          <w:tcPr>
            <w:tcW w:w="879" w:type="dxa"/>
            <w:tcBorders>
              <w:top w:val="nil"/>
            </w:tcBorders>
          </w:tcPr>
          <w:p w14:paraId="583585F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Kstr</w:t>
            </w:r>
          </w:p>
        </w:tc>
        <w:tc>
          <w:tcPr>
            <w:tcW w:w="1134" w:type="dxa"/>
            <w:tcBorders>
              <w:top w:val="nil"/>
            </w:tcBorders>
          </w:tcPr>
          <w:p w14:paraId="1861F9C7"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nil"/>
            </w:tcBorders>
          </w:tcPr>
          <w:p w14:paraId="01B809F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nil"/>
            </w:tcBorders>
          </w:tcPr>
          <w:p w14:paraId="0C63AEF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nil"/>
            </w:tcBorders>
          </w:tcPr>
          <w:p w14:paraId="673CDA5B"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nil"/>
            </w:tcBorders>
          </w:tcPr>
          <w:p w14:paraId="2491B99B"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top w:val="nil"/>
            </w:tcBorders>
          </w:tcPr>
          <w:p w14:paraId="058A30BA"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bl>
    <w:p w14:paraId="2B18315B" w14:textId="77777777" w:rsidR="004335E8" w:rsidRDefault="004335E8">
      <w:pPr>
        <w:keepNext w:val="0"/>
        <w:autoSpaceDE w:val="0"/>
        <w:autoSpaceDN w:val="0"/>
        <w:ind w:left="567" w:hanging="567"/>
        <w:rPr>
          <w:sz w:val="22"/>
          <w:szCs w:val="22"/>
        </w:rPr>
      </w:pPr>
    </w:p>
    <w:p w14:paraId="5A2A373D" w14:textId="77777777" w:rsidR="0056574F" w:rsidRDefault="0056574F">
      <w:pPr>
        <w:keepNext w:val="0"/>
        <w:autoSpaceDE w:val="0"/>
        <w:autoSpaceDN w:val="0"/>
        <w:ind w:left="567" w:hanging="567"/>
        <w:rPr>
          <w:sz w:val="22"/>
          <w:szCs w:val="22"/>
        </w:rPr>
      </w:pPr>
      <w:r>
        <w:rPr>
          <w:sz w:val="22"/>
          <w:szCs w:val="22"/>
        </w:rPr>
        <w:t>/5/</w:t>
      </w:r>
      <w:r>
        <w:rPr>
          <w:sz w:val="22"/>
          <w:szCs w:val="22"/>
        </w:rPr>
        <w:tab/>
        <w:t>A kórház területén a rendeltetésének megfelelő egészségügyi, szociális épületek, a rendeltetéséhez kapcsolódó kiszolgáló, igazgatási, egyházi épületek helyezhetők el.</w:t>
      </w:r>
    </w:p>
    <w:p w14:paraId="20960E6E" w14:textId="77777777" w:rsidR="0056574F" w:rsidRDefault="0056574F">
      <w:pPr>
        <w:keepNext w:val="0"/>
        <w:autoSpaceDE w:val="0"/>
        <w:autoSpaceDN w:val="0"/>
        <w:ind w:left="567"/>
        <w:rPr>
          <w:sz w:val="22"/>
          <w:szCs w:val="22"/>
        </w:rPr>
      </w:pPr>
      <w:r>
        <w:rPr>
          <w:sz w:val="22"/>
          <w:szCs w:val="22"/>
        </w:rPr>
        <w:t>Az építmények elhelyezésének övezeti előírásai:</w:t>
      </w:r>
    </w:p>
    <w:p w14:paraId="37B461AF" w14:textId="77777777" w:rsidR="0056574F" w:rsidRDefault="0056574F">
      <w:pPr>
        <w:keepNext w:val="0"/>
        <w:autoSpaceDE w:val="0"/>
        <w:autoSpaceDN w:val="0"/>
        <w:ind w:left="567"/>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14:paraId="0DE4B298" w14:textId="77777777">
        <w:trPr>
          <w:trHeight w:val="400"/>
        </w:trPr>
        <w:tc>
          <w:tcPr>
            <w:tcW w:w="9100" w:type="dxa"/>
            <w:gridSpan w:val="7"/>
            <w:shd w:val="pct20" w:color="auto" w:fill="FFFFFF"/>
          </w:tcPr>
          <w:p w14:paraId="1E145A9B" w14:textId="77777777"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sz w:val="20"/>
                <w:szCs w:val="20"/>
              </w:rPr>
              <w:br w:type="page"/>
            </w:r>
            <w:r w:rsidRPr="00CC54BC">
              <w:rPr>
                <w:b/>
                <w:bCs/>
                <w:sz w:val="20"/>
                <w:szCs w:val="20"/>
              </w:rPr>
              <w:t>AZ ÉPÍTÉSI TELEK</w:t>
            </w:r>
          </w:p>
        </w:tc>
      </w:tr>
      <w:tr w:rsidR="0056574F" w14:paraId="589B2917" w14:textId="77777777">
        <w:trPr>
          <w:cantSplit/>
        </w:trPr>
        <w:tc>
          <w:tcPr>
            <w:tcW w:w="879" w:type="dxa"/>
            <w:tcBorders>
              <w:bottom w:val="nil"/>
            </w:tcBorders>
            <w:shd w:val="pct20" w:color="auto" w:fill="FFFFFF"/>
          </w:tcPr>
          <w:p w14:paraId="19A4333C"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14:paraId="4B4E393F"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r w:rsidR="00DA4E2B" w:rsidRPr="00CC54BC">
              <w:rPr>
                <w:b/>
                <w:bCs/>
                <w:spacing w:val="-12"/>
                <w:sz w:val="20"/>
                <w:szCs w:val="20"/>
              </w:rPr>
              <w:t>i</w:t>
            </w:r>
          </w:p>
        </w:tc>
        <w:tc>
          <w:tcPr>
            <w:tcW w:w="1701" w:type="dxa"/>
            <w:tcBorders>
              <w:bottom w:val="nil"/>
            </w:tcBorders>
            <w:shd w:val="pct20" w:color="auto" w:fill="FFFFFF"/>
          </w:tcPr>
          <w:p w14:paraId="12F7056C"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14:paraId="2997CA6A"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FFFFFF"/>
          </w:tcPr>
          <w:p w14:paraId="3F3D179B"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14:paraId="25BF59A5"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max.</w:t>
            </w:r>
          </w:p>
        </w:tc>
        <w:tc>
          <w:tcPr>
            <w:tcW w:w="1559" w:type="dxa"/>
            <w:tcBorders>
              <w:bottom w:val="nil"/>
            </w:tcBorders>
            <w:shd w:val="pct20" w:color="auto" w:fill="FFFFFF"/>
          </w:tcPr>
          <w:p w14:paraId="38DEDB98"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14:paraId="05F8EB3B" w14:textId="77777777">
        <w:trPr>
          <w:cantSplit/>
        </w:trPr>
        <w:tc>
          <w:tcPr>
            <w:tcW w:w="879" w:type="dxa"/>
            <w:tcBorders>
              <w:top w:val="nil"/>
            </w:tcBorders>
            <w:shd w:val="pct20" w:color="auto" w:fill="FFFFFF"/>
          </w:tcPr>
          <w:p w14:paraId="53842D26"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FFFFFF"/>
          </w:tcPr>
          <w:p w14:paraId="10C4E3D3"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FFFFFF"/>
          </w:tcPr>
          <w:p w14:paraId="6C64C109"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FFFFFF"/>
          </w:tcPr>
          <w:p w14:paraId="704E56A0"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tcBorders>
            <w:shd w:val="pct20" w:color="auto" w:fill="FFFFFF"/>
          </w:tcPr>
          <w:p w14:paraId="085E28BF"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14:paraId="1F4DDB2A"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tcBorders>
            <w:shd w:val="pct20" w:color="auto" w:fill="FFFFFF"/>
          </w:tcPr>
          <w:p w14:paraId="08DDA172"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szintter.</w:t>
            </w:r>
          </w:p>
          <w:p w14:paraId="398734F5"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tcBorders>
            <w:shd w:val="pct20" w:color="auto" w:fill="FFFFFF"/>
          </w:tcPr>
          <w:p w14:paraId="13076ABB"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14:paraId="1E96459A"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14:paraId="64DA9F44" w14:textId="77777777">
        <w:trPr>
          <w:cantSplit/>
          <w:trHeight w:val="320"/>
        </w:trPr>
        <w:tc>
          <w:tcPr>
            <w:tcW w:w="879" w:type="dxa"/>
            <w:tcBorders>
              <w:top w:val="nil"/>
            </w:tcBorders>
          </w:tcPr>
          <w:p w14:paraId="3964F872"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Keü</w:t>
            </w:r>
          </w:p>
        </w:tc>
        <w:tc>
          <w:tcPr>
            <w:tcW w:w="1134" w:type="dxa"/>
            <w:tcBorders>
              <w:top w:val="nil"/>
            </w:tcBorders>
          </w:tcPr>
          <w:p w14:paraId="719C0839"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nil"/>
            </w:tcBorders>
          </w:tcPr>
          <w:p w14:paraId="09F4789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nil"/>
            </w:tcBorders>
          </w:tcPr>
          <w:p w14:paraId="02C39C91"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134" w:type="dxa"/>
            <w:tcBorders>
              <w:top w:val="nil"/>
            </w:tcBorders>
          </w:tcPr>
          <w:p w14:paraId="255A1A61"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nil"/>
            </w:tcBorders>
          </w:tcPr>
          <w:p w14:paraId="0CB2BB75"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559" w:type="dxa"/>
            <w:tcBorders>
              <w:top w:val="nil"/>
            </w:tcBorders>
          </w:tcPr>
          <w:p w14:paraId="3FCE352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bl>
    <w:p w14:paraId="321CDC14" w14:textId="77777777" w:rsidR="0056574F" w:rsidRDefault="0056574F">
      <w:pPr>
        <w:keepNext w:val="0"/>
        <w:autoSpaceDE w:val="0"/>
        <w:autoSpaceDN w:val="0"/>
        <w:ind w:left="567" w:hanging="567"/>
        <w:rPr>
          <w:sz w:val="22"/>
          <w:szCs w:val="22"/>
        </w:rPr>
      </w:pPr>
    </w:p>
    <w:p w14:paraId="1833C615" w14:textId="77777777" w:rsidR="0056574F" w:rsidRDefault="0056574F">
      <w:pPr>
        <w:keepNext w:val="0"/>
        <w:autoSpaceDE w:val="0"/>
        <w:autoSpaceDN w:val="0"/>
        <w:ind w:left="567" w:hanging="567"/>
        <w:rPr>
          <w:sz w:val="22"/>
          <w:szCs w:val="22"/>
        </w:rPr>
      </w:pPr>
      <w:r>
        <w:rPr>
          <w:sz w:val="22"/>
          <w:szCs w:val="22"/>
        </w:rPr>
        <w:lastRenderedPageBreak/>
        <w:t>/6/</w:t>
      </w:r>
      <w:r w:rsidR="009C565E">
        <w:rPr>
          <w:rStyle w:val="Lbjegyzet-hivatkozs"/>
          <w:sz w:val="22"/>
          <w:szCs w:val="22"/>
        </w:rPr>
        <w:footnoteReference w:id="123"/>
      </w:r>
      <w:r>
        <w:rPr>
          <w:sz w:val="22"/>
          <w:szCs w:val="22"/>
        </w:rPr>
        <w:tab/>
        <w:t xml:space="preserve">A </w:t>
      </w:r>
      <w:r w:rsidR="000B0DC1">
        <w:rPr>
          <w:sz w:val="22"/>
          <w:szCs w:val="22"/>
        </w:rPr>
        <w:t>hulladékgazdálkodási (Khg) területen</w:t>
      </w:r>
      <w:r>
        <w:rPr>
          <w:sz w:val="22"/>
          <w:szCs w:val="22"/>
        </w:rPr>
        <w:t xml:space="preserve"> a rendeltetésének megfelelően a kommunális szilárd hulladék lerakását, kezelését, feldolgozását szolgáló építmények, továbbá kezelő- és szociális épület helyezhető el.</w:t>
      </w:r>
    </w:p>
    <w:p w14:paraId="1542CCCD" w14:textId="77777777" w:rsidR="00DA4E2B" w:rsidRDefault="00DA4E2B">
      <w:pPr>
        <w:keepNext w:val="0"/>
        <w:autoSpaceDE w:val="0"/>
        <w:autoSpaceDN w:val="0"/>
        <w:ind w:left="567" w:hanging="567"/>
        <w:rPr>
          <w:sz w:val="22"/>
          <w:szCs w:val="22"/>
        </w:rPr>
      </w:pPr>
    </w:p>
    <w:p w14:paraId="3EB79EA7" w14:textId="77777777" w:rsidR="0056574F" w:rsidRDefault="0056574F">
      <w:pPr>
        <w:keepNext w:val="0"/>
        <w:autoSpaceDE w:val="0"/>
        <w:autoSpaceDN w:val="0"/>
        <w:ind w:left="567" w:hanging="567"/>
        <w:rPr>
          <w:sz w:val="22"/>
          <w:szCs w:val="22"/>
        </w:rPr>
      </w:pPr>
      <w:r>
        <w:rPr>
          <w:sz w:val="22"/>
          <w:szCs w:val="22"/>
        </w:rPr>
        <w:t>/7/</w:t>
      </w:r>
      <w:r>
        <w:rPr>
          <w:sz w:val="22"/>
          <w:szCs w:val="22"/>
        </w:rPr>
        <w:tab/>
        <w:t>Szennyvíztisztító telepek területén a rendeltetésüknek megfelelő építmények helyezhetők el. A szennyvíztisztító telepek telekhatárán fasor és cserjesor telepítendő.</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14:paraId="45F1068A" w14:textId="77777777">
        <w:trPr>
          <w:trHeight w:val="400"/>
        </w:trPr>
        <w:tc>
          <w:tcPr>
            <w:tcW w:w="9100" w:type="dxa"/>
            <w:gridSpan w:val="7"/>
            <w:shd w:val="pct20" w:color="auto" w:fill="FFFFFF"/>
          </w:tcPr>
          <w:p w14:paraId="254E3FC4" w14:textId="77777777"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56574F" w14:paraId="53D37A5F" w14:textId="77777777">
        <w:trPr>
          <w:cantSplit/>
        </w:trPr>
        <w:tc>
          <w:tcPr>
            <w:tcW w:w="879" w:type="dxa"/>
            <w:tcBorders>
              <w:bottom w:val="nil"/>
            </w:tcBorders>
            <w:shd w:val="pct20" w:color="auto" w:fill="FFFFFF"/>
          </w:tcPr>
          <w:p w14:paraId="4A94A8C9"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14:paraId="441BF9E4"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r w:rsidR="00DA4E2B">
              <w:rPr>
                <w:b/>
                <w:bCs/>
                <w:spacing w:val="-12"/>
                <w:sz w:val="20"/>
                <w:szCs w:val="20"/>
              </w:rPr>
              <w:t>i</w:t>
            </w:r>
          </w:p>
        </w:tc>
        <w:tc>
          <w:tcPr>
            <w:tcW w:w="1701" w:type="dxa"/>
            <w:tcBorders>
              <w:bottom w:val="nil"/>
            </w:tcBorders>
            <w:shd w:val="pct20" w:color="auto" w:fill="FFFFFF"/>
          </w:tcPr>
          <w:p w14:paraId="004E75A0"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14:paraId="5D032DC6"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FFFFFF"/>
          </w:tcPr>
          <w:p w14:paraId="5DFFFD0A"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14:paraId="409B5761"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max.</w:t>
            </w:r>
          </w:p>
        </w:tc>
        <w:tc>
          <w:tcPr>
            <w:tcW w:w="1559" w:type="dxa"/>
            <w:tcBorders>
              <w:bottom w:val="nil"/>
            </w:tcBorders>
            <w:shd w:val="pct20" w:color="auto" w:fill="FFFFFF"/>
          </w:tcPr>
          <w:p w14:paraId="2273E98D"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14:paraId="0CA2F428" w14:textId="77777777">
        <w:trPr>
          <w:cantSplit/>
        </w:trPr>
        <w:tc>
          <w:tcPr>
            <w:tcW w:w="879" w:type="dxa"/>
            <w:tcBorders>
              <w:top w:val="nil"/>
            </w:tcBorders>
            <w:shd w:val="pct20" w:color="auto" w:fill="FFFFFF"/>
          </w:tcPr>
          <w:p w14:paraId="730A7888"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FFFFFF"/>
          </w:tcPr>
          <w:p w14:paraId="73BEFA6E"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FFFFFF"/>
          </w:tcPr>
          <w:p w14:paraId="009A4613"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FFFFFF"/>
          </w:tcPr>
          <w:p w14:paraId="397F00F9"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tcBorders>
            <w:shd w:val="pct20" w:color="auto" w:fill="FFFFFF"/>
          </w:tcPr>
          <w:p w14:paraId="58552188"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14:paraId="54F431E0"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tcBorders>
            <w:shd w:val="pct20" w:color="auto" w:fill="FFFFFF"/>
          </w:tcPr>
          <w:p w14:paraId="372A458D"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szintter.</w:t>
            </w:r>
          </w:p>
          <w:p w14:paraId="6BBB10A1"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tcBorders>
            <w:shd w:val="pct20" w:color="auto" w:fill="FFFFFF"/>
          </w:tcPr>
          <w:p w14:paraId="0279EB99"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14:paraId="1A5010D8"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14:paraId="4777B4D1" w14:textId="77777777">
        <w:trPr>
          <w:cantSplit/>
          <w:trHeight w:val="320"/>
        </w:trPr>
        <w:tc>
          <w:tcPr>
            <w:tcW w:w="879" w:type="dxa"/>
            <w:tcBorders>
              <w:top w:val="nil"/>
            </w:tcBorders>
          </w:tcPr>
          <w:p w14:paraId="627D6A29"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Ksz</w:t>
            </w:r>
          </w:p>
        </w:tc>
        <w:tc>
          <w:tcPr>
            <w:tcW w:w="1134" w:type="dxa"/>
            <w:tcBorders>
              <w:top w:val="nil"/>
            </w:tcBorders>
          </w:tcPr>
          <w:p w14:paraId="005E999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nil"/>
            </w:tcBorders>
          </w:tcPr>
          <w:p w14:paraId="4837D30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843" w:type="dxa"/>
            <w:tcBorders>
              <w:top w:val="nil"/>
            </w:tcBorders>
          </w:tcPr>
          <w:p w14:paraId="20A7C030"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nil"/>
            </w:tcBorders>
          </w:tcPr>
          <w:p w14:paraId="5E84B0FA"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nil"/>
            </w:tcBorders>
          </w:tcPr>
          <w:p w14:paraId="238641D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top w:val="nil"/>
            </w:tcBorders>
          </w:tcPr>
          <w:p w14:paraId="709962FF"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bl>
    <w:p w14:paraId="56608A38" w14:textId="77777777" w:rsidR="0056574F" w:rsidRDefault="0056574F">
      <w:pPr>
        <w:keepNext w:val="0"/>
        <w:autoSpaceDE w:val="0"/>
        <w:autoSpaceDN w:val="0"/>
        <w:ind w:left="567"/>
        <w:rPr>
          <w:sz w:val="22"/>
          <w:szCs w:val="22"/>
        </w:rPr>
      </w:pPr>
    </w:p>
    <w:p w14:paraId="50A36D72" w14:textId="77777777" w:rsidR="0056574F" w:rsidRDefault="0056574F">
      <w:pPr>
        <w:keepNext w:val="0"/>
        <w:autoSpaceDE w:val="0"/>
        <w:autoSpaceDN w:val="0"/>
        <w:ind w:left="567" w:hanging="567"/>
        <w:rPr>
          <w:sz w:val="22"/>
          <w:szCs w:val="22"/>
        </w:rPr>
      </w:pPr>
      <w:r>
        <w:rPr>
          <w:sz w:val="22"/>
          <w:szCs w:val="22"/>
        </w:rPr>
        <w:t>/</w:t>
      </w:r>
      <w:r w:rsidR="003A2FB7">
        <w:rPr>
          <w:sz w:val="22"/>
          <w:szCs w:val="22"/>
        </w:rPr>
        <w:t>8</w:t>
      </w:r>
      <w:r>
        <w:rPr>
          <w:sz w:val="22"/>
          <w:szCs w:val="22"/>
        </w:rPr>
        <w:t>/</w:t>
      </w:r>
      <w:r>
        <w:rPr>
          <w:sz w:val="22"/>
          <w:szCs w:val="22"/>
        </w:rPr>
        <w:tab/>
        <w:t>A zagytározók (Kz) területe a felhagyott és működő vörösiszap, szürkeiszap tárolók területe.</w:t>
      </w:r>
    </w:p>
    <w:p w14:paraId="28AA85DB" w14:textId="77777777" w:rsidR="0056574F" w:rsidRDefault="0056574F">
      <w:pPr>
        <w:keepNext w:val="0"/>
        <w:autoSpaceDE w:val="0"/>
        <w:autoSpaceDN w:val="0"/>
        <w:ind w:left="993" w:hanging="426"/>
        <w:rPr>
          <w:sz w:val="22"/>
          <w:szCs w:val="22"/>
        </w:rPr>
      </w:pPr>
      <w:r>
        <w:rPr>
          <w:sz w:val="22"/>
          <w:szCs w:val="22"/>
        </w:rPr>
        <w:t>a)</w:t>
      </w:r>
      <w:r>
        <w:rPr>
          <w:sz w:val="22"/>
          <w:szCs w:val="22"/>
        </w:rPr>
        <w:tab/>
        <w:t>Zagytározók területén csak a működésükhöz szükséges építmények helyezhetők el.</w:t>
      </w:r>
    </w:p>
    <w:p w14:paraId="30DDFB6D" w14:textId="77777777" w:rsidR="0056574F" w:rsidRDefault="0056574F">
      <w:pPr>
        <w:keepNext w:val="0"/>
        <w:autoSpaceDE w:val="0"/>
        <w:autoSpaceDN w:val="0"/>
        <w:ind w:left="993" w:hanging="426"/>
        <w:rPr>
          <w:sz w:val="22"/>
          <w:szCs w:val="22"/>
        </w:rPr>
      </w:pPr>
      <w:r>
        <w:rPr>
          <w:sz w:val="22"/>
          <w:szCs w:val="22"/>
        </w:rPr>
        <w:t>b)</w:t>
      </w:r>
      <w:r>
        <w:rPr>
          <w:sz w:val="22"/>
          <w:szCs w:val="22"/>
        </w:rPr>
        <w:tab/>
        <w:t>Felhagyott zagytározók folyamatos rekultivációjáról, a tereprendezésről és erdősítéséről a tulajdonos, üzemeltető köteles gondoskodni.</w:t>
      </w:r>
    </w:p>
    <w:p w14:paraId="4F034868" w14:textId="77777777" w:rsidR="0056574F" w:rsidRDefault="0056574F">
      <w:pPr>
        <w:keepNext w:val="0"/>
        <w:autoSpaceDE w:val="0"/>
        <w:autoSpaceDN w:val="0"/>
        <w:ind w:left="993" w:hanging="426"/>
        <w:rPr>
          <w:sz w:val="22"/>
          <w:szCs w:val="22"/>
        </w:rPr>
      </w:pPr>
      <w:r>
        <w:rPr>
          <w:sz w:val="22"/>
          <w:szCs w:val="22"/>
        </w:rPr>
        <w:t>c)</w:t>
      </w:r>
      <w:r>
        <w:rPr>
          <w:sz w:val="22"/>
          <w:szCs w:val="22"/>
        </w:rPr>
        <w:tab/>
        <w:t>Felhagyott zagytározók területén veszélyes hulladéktároló nem létesíthető. Rekultivációhoz szennyvíziszap felhasználható, ha lakóterületen a lerakás bűzhatást nem okoz.</w:t>
      </w:r>
    </w:p>
    <w:p w14:paraId="4BFDA661" w14:textId="77777777" w:rsidR="0056574F" w:rsidRDefault="0056574F">
      <w:pPr>
        <w:keepNext w:val="0"/>
        <w:autoSpaceDE w:val="0"/>
        <w:autoSpaceDN w:val="0"/>
        <w:ind w:left="993" w:hanging="426"/>
        <w:rPr>
          <w:sz w:val="22"/>
          <w:szCs w:val="22"/>
        </w:rPr>
      </w:pPr>
      <w:r>
        <w:rPr>
          <w:sz w:val="22"/>
          <w:szCs w:val="22"/>
        </w:rPr>
        <w:t>d)</w:t>
      </w:r>
      <w:r>
        <w:rPr>
          <w:sz w:val="22"/>
          <w:szCs w:val="22"/>
        </w:rPr>
        <w:tab/>
        <w:t>Működő zagytározók területén csak vörösiszap, szürkeiszap és a zagytárolót üzemeltető üzemek technológiai eredetű ipari hulladékán kívül más veszélyes hulladék nem rakható le.</w:t>
      </w:r>
    </w:p>
    <w:p w14:paraId="5CE4C6F4" w14:textId="77777777" w:rsidR="00DA4E2B" w:rsidRDefault="00DA4E2B">
      <w:pPr>
        <w:keepNext w:val="0"/>
        <w:autoSpaceDE w:val="0"/>
        <w:autoSpaceDN w:val="0"/>
        <w:ind w:left="993" w:hanging="426"/>
        <w:rPr>
          <w:sz w:val="22"/>
          <w:szCs w:val="22"/>
        </w:rPr>
      </w:pPr>
    </w:p>
    <w:p w14:paraId="4FB1782C" w14:textId="77777777" w:rsidR="0056574F" w:rsidRDefault="0056574F">
      <w:pPr>
        <w:keepNext w:val="0"/>
        <w:autoSpaceDE w:val="0"/>
        <w:autoSpaceDN w:val="0"/>
        <w:ind w:left="567" w:hanging="567"/>
        <w:rPr>
          <w:sz w:val="22"/>
          <w:szCs w:val="22"/>
        </w:rPr>
      </w:pPr>
      <w:r>
        <w:rPr>
          <w:sz w:val="22"/>
          <w:szCs w:val="22"/>
        </w:rPr>
        <w:t>/</w:t>
      </w:r>
      <w:r w:rsidR="003A2FB7">
        <w:rPr>
          <w:sz w:val="22"/>
          <w:szCs w:val="22"/>
        </w:rPr>
        <w:t>9</w:t>
      </w:r>
      <w:r>
        <w:rPr>
          <w:sz w:val="22"/>
          <w:szCs w:val="22"/>
        </w:rPr>
        <w:t>/</w:t>
      </w:r>
      <w:r w:rsidR="00C31F0E">
        <w:rPr>
          <w:rStyle w:val="Lbjegyzet-hivatkozs"/>
          <w:sz w:val="22"/>
          <w:szCs w:val="22"/>
        </w:rPr>
        <w:footnoteReference w:id="124"/>
      </w:r>
      <w:r>
        <w:rPr>
          <w:sz w:val="22"/>
          <w:szCs w:val="22"/>
        </w:rPr>
        <w:tab/>
        <w:t>A sorgarázsok területén (Kg) csak személygépkocsi tárolására szolgáló garázsok létesíthetők.</w:t>
      </w:r>
    </w:p>
    <w:p w14:paraId="665C21A6" w14:textId="77777777" w:rsidR="0056574F" w:rsidRDefault="0056574F">
      <w:pPr>
        <w:keepNext w:val="0"/>
        <w:autoSpaceDE w:val="0"/>
        <w:autoSpaceDN w:val="0"/>
        <w:ind w:left="567"/>
        <w:rPr>
          <w:sz w:val="22"/>
          <w:szCs w:val="22"/>
        </w:rPr>
      </w:pPr>
      <w:r>
        <w:rPr>
          <w:sz w:val="22"/>
          <w:szCs w:val="22"/>
        </w:rPr>
        <w:t>A garázsok elhelyezésének övezeti feltételei: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14:paraId="163D93C7" w14:textId="77777777">
        <w:trPr>
          <w:trHeight w:val="400"/>
        </w:trPr>
        <w:tc>
          <w:tcPr>
            <w:tcW w:w="9100" w:type="dxa"/>
            <w:gridSpan w:val="7"/>
            <w:shd w:val="pct20" w:color="auto" w:fill="FFFFFF"/>
          </w:tcPr>
          <w:p w14:paraId="7783CC32" w14:textId="77777777"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56574F" w14:paraId="5CD6D854" w14:textId="77777777">
        <w:trPr>
          <w:cantSplit/>
        </w:trPr>
        <w:tc>
          <w:tcPr>
            <w:tcW w:w="879" w:type="dxa"/>
            <w:tcBorders>
              <w:bottom w:val="nil"/>
            </w:tcBorders>
            <w:shd w:val="pct20" w:color="auto" w:fill="FFFFFF"/>
          </w:tcPr>
          <w:p w14:paraId="535AE546"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14:paraId="611AA02B"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r w:rsidR="00DA4E2B">
              <w:rPr>
                <w:b/>
                <w:bCs/>
                <w:spacing w:val="-12"/>
                <w:sz w:val="20"/>
                <w:szCs w:val="20"/>
              </w:rPr>
              <w:t>i</w:t>
            </w:r>
          </w:p>
        </w:tc>
        <w:tc>
          <w:tcPr>
            <w:tcW w:w="1701" w:type="dxa"/>
            <w:tcBorders>
              <w:bottom w:val="nil"/>
            </w:tcBorders>
            <w:shd w:val="pct20" w:color="auto" w:fill="FFFFFF"/>
          </w:tcPr>
          <w:p w14:paraId="557F877B"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14:paraId="187D6F2D"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FFFFFF"/>
          </w:tcPr>
          <w:p w14:paraId="1F1EBDA2"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14:paraId="795DB0BC"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max.</w:t>
            </w:r>
          </w:p>
        </w:tc>
        <w:tc>
          <w:tcPr>
            <w:tcW w:w="1559" w:type="dxa"/>
            <w:tcBorders>
              <w:bottom w:val="nil"/>
            </w:tcBorders>
            <w:shd w:val="pct20" w:color="auto" w:fill="FFFFFF"/>
          </w:tcPr>
          <w:p w14:paraId="1A52280A"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14:paraId="6D3956EF" w14:textId="77777777" w:rsidTr="00CC54BC">
        <w:trPr>
          <w:cantSplit/>
        </w:trPr>
        <w:tc>
          <w:tcPr>
            <w:tcW w:w="879" w:type="dxa"/>
            <w:tcBorders>
              <w:top w:val="nil"/>
              <w:bottom w:val="single" w:sz="4" w:space="0" w:color="auto"/>
            </w:tcBorders>
            <w:shd w:val="pct20" w:color="auto" w:fill="FFFFFF"/>
          </w:tcPr>
          <w:p w14:paraId="39360068"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bottom w:val="single" w:sz="4" w:space="0" w:color="auto"/>
            </w:tcBorders>
            <w:shd w:val="pct20" w:color="auto" w:fill="FFFFFF"/>
          </w:tcPr>
          <w:p w14:paraId="67BA7337"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bottom w:val="single" w:sz="4" w:space="0" w:color="auto"/>
            </w:tcBorders>
            <w:shd w:val="pct20" w:color="auto" w:fill="FFFFFF"/>
          </w:tcPr>
          <w:p w14:paraId="76E2F239"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bottom w:val="single" w:sz="4" w:space="0" w:color="auto"/>
            </w:tcBorders>
            <w:shd w:val="pct20" w:color="auto" w:fill="FFFFFF"/>
          </w:tcPr>
          <w:p w14:paraId="7B736E76"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bottom w:val="single" w:sz="4" w:space="0" w:color="auto"/>
            </w:tcBorders>
            <w:shd w:val="pct20" w:color="auto" w:fill="FFFFFF"/>
          </w:tcPr>
          <w:p w14:paraId="1661AB84"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14:paraId="3BFDAA2A"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bottom w:val="single" w:sz="4" w:space="0" w:color="auto"/>
            </w:tcBorders>
            <w:shd w:val="pct20" w:color="auto" w:fill="FFFFFF"/>
          </w:tcPr>
          <w:p w14:paraId="0D75E47A"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szintter.</w:t>
            </w:r>
          </w:p>
          <w:p w14:paraId="7ECAE047"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bottom w:val="single" w:sz="4" w:space="0" w:color="auto"/>
            </w:tcBorders>
            <w:shd w:val="pct20" w:color="auto" w:fill="FFFFFF"/>
          </w:tcPr>
          <w:p w14:paraId="480AFA54"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14:paraId="68325024" w14:textId="77777777"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14:paraId="08477ABE"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4BC8F134"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Kg</w:t>
            </w:r>
            <w:r w:rsidR="004449AF" w:rsidRPr="00CC54BC">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76DA44C2"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2E8CC3C2"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14:paraId="693EB7E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2622DFC2"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14:paraId="22EED51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left w:val="single" w:sz="4" w:space="0" w:color="auto"/>
              <w:bottom w:val="single" w:sz="4" w:space="0" w:color="auto"/>
              <w:right w:val="single" w:sz="4" w:space="0" w:color="auto"/>
            </w:tcBorders>
          </w:tcPr>
          <w:p w14:paraId="3F71B55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14:paraId="64B485C7"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393C8937" w14:textId="77777777" w:rsidR="0056574F" w:rsidRPr="00CC54BC" w:rsidRDefault="004449AF">
            <w:pPr>
              <w:keepNext w:val="0"/>
              <w:widowControl w:val="0"/>
              <w:tabs>
                <w:tab w:val="left" w:pos="709"/>
                <w:tab w:val="left" w:pos="1701"/>
              </w:tabs>
              <w:autoSpaceDE w:val="0"/>
              <w:autoSpaceDN w:val="0"/>
              <w:jc w:val="center"/>
              <w:rPr>
                <w:sz w:val="20"/>
                <w:szCs w:val="20"/>
              </w:rPr>
            </w:pPr>
            <w:r w:rsidRPr="00CC54BC">
              <w:rPr>
                <w:sz w:val="20"/>
                <w:szCs w:val="20"/>
              </w:rPr>
              <w:t>Kg-2</w:t>
            </w:r>
          </w:p>
        </w:tc>
        <w:tc>
          <w:tcPr>
            <w:tcW w:w="1134" w:type="dxa"/>
            <w:tcBorders>
              <w:top w:val="single" w:sz="4" w:space="0" w:color="auto"/>
              <w:left w:val="single" w:sz="4" w:space="0" w:color="auto"/>
              <w:bottom w:val="single" w:sz="4" w:space="0" w:color="auto"/>
              <w:right w:val="single" w:sz="4" w:space="0" w:color="auto"/>
            </w:tcBorders>
          </w:tcPr>
          <w:p w14:paraId="6268D3A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6A8D85BD"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single" w:sz="4" w:space="0" w:color="auto"/>
              <w:left w:val="single" w:sz="4" w:space="0" w:color="auto"/>
              <w:bottom w:val="single" w:sz="4" w:space="0" w:color="auto"/>
              <w:right w:val="single" w:sz="4" w:space="0" w:color="auto"/>
            </w:tcBorders>
          </w:tcPr>
          <w:p w14:paraId="5250811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757562F6"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14:paraId="33627120"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left w:val="single" w:sz="4" w:space="0" w:color="auto"/>
              <w:bottom w:val="single" w:sz="4" w:space="0" w:color="auto"/>
              <w:right w:val="single" w:sz="4" w:space="0" w:color="auto"/>
            </w:tcBorders>
          </w:tcPr>
          <w:p w14:paraId="629AB8E8"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14:paraId="4D9E577B" w14:textId="77777777"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14:paraId="7C7D19E7" w14:textId="77777777" w:rsidR="0056574F" w:rsidRPr="00CC54BC" w:rsidRDefault="004449AF">
            <w:pPr>
              <w:keepNext w:val="0"/>
              <w:widowControl w:val="0"/>
              <w:tabs>
                <w:tab w:val="left" w:pos="709"/>
                <w:tab w:val="left" w:pos="1701"/>
              </w:tabs>
              <w:autoSpaceDE w:val="0"/>
              <w:autoSpaceDN w:val="0"/>
              <w:jc w:val="center"/>
              <w:rPr>
                <w:sz w:val="20"/>
                <w:szCs w:val="20"/>
              </w:rPr>
            </w:pPr>
            <w:r w:rsidRPr="00CC54BC">
              <w:rPr>
                <w:sz w:val="20"/>
                <w:szCs w:val="20"/>
              </w:rPr>
              <w:t>Kg-3</w:t>
            </w:r>
          </w:p>
        </w:tc>
        <w:tc>
          <w:tcPr>
            <w:tcW w:w="1134" w:type="dxa"/>
            <w:tcBorders>
              <w:top w:val="single" w:sz="4" w:space="0" w:color="auto"/>
              <w:left w:val="single" w:sz="4" w:space="0" w:color="auto"/>
              <w:bottom w:val="single" w:sz="4" w:space="0" w:color="auto"/>
              <w:right w:val="single" w:sz="4" w:space="0" w:color="auto"/>
            </w:tcBorders>
          </w:tcPr>
          <w:p w14:paraId="6657A15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14:paraId="4AD63CBC"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single" w:sz="4" w:space="0" w:color="auto"/>
              <w:left w:val="single" w:sz="4" w:space="0" w:color="auto"/>
              <w:bottom w:val="single" w:sz="4" w:space="0" w:color="auto"/>
              <w:right w:val="single" w:sz="4" w:space="0" w:color="auto"/>
            </w:tcBorders>
          </w:tcPr>
          <w:p w14:paraId="17E4CADF"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14:paraId="3F4786EF" w14:textId="77777777"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5000</w:t>
            </w:r>
          </w:p>
        </w:tc>
        <w:tc>
          <w:tcPr>
            <w:tcW w:w="850" w:type="dxa"/>
            <w:tcBorders>
              <w:top w:val="single" w:sz="4" w:space="0" w:color="auto"/>
              <w:left w:val="single" w:sz="4" w:space="0" w:color="auto"/>
              <w:bottom w:val="single" w:sz="4" w:space="0" w:color="auto"/>
              <w:right w:val="single" w:sz="4" w:space="0" w:color="auto"/>
            </w:tcBorders>
          </w:tcPr>
          <w:p w14:paraId="361041F6" w14:textId="77777777" w:rsidR="0056574F" w:rsidRPr="00CC54BC" w:rsidRDefault="004449AF">
            <w:pPr>
              <w:keepNext w:val="0"/>
              <w:widowControl w:val="0"/>
              <w:tabs>
                <w:tab w:val="left" w:pos="709"/>
                <w:tab w:val="left" w:pos="1701"/>
              </w:tabs>
              <w:autoSpaceDE w:val="0"/>
              <w:autoSpaceDN w:val="0"/>
              <w:jc w:val="center"/>
              <w:rPr>
                <w:sz w:val="20"/>
                <w:szCs w:val="20"/>
              </w:rPr>
            </w:pPr>
            <w:r w:rsidRPr="00CC54BC">
              <w:rPr>
                <w:sz w:val="20"/>
                <w:szCs w:val="20"/>
              </w:rPr>
              <w:t>1,2</w:t>
            </w:r>
          </w:p>
        </w:tc>
        <w:tc>
          <w:tcPr>
            <w:tcW w:w="1559" w:type="dxa"/>
            <w:tcBorders>
              <w:top w:val="single" w:sz="4" w:space="0" w:color="auto"/>
              <w:left w:val="single" w:sz="4" w:space="0" w:color="auto"/>
              <w:bottom w:val="single" w:sz="4" w:space="0" w:color="auto"/>
              <w:right w:val="single" w:sz="4" w:space="0" w:color="auto"/>
            </w:tcBorders>
          </w:tcPr>
          <w:p w14:paraId="28BF4A9E" w14:textId="77777777" w:rsidR="0056574F" w:rsidRPr="00CC54BC" w:rsidRDefault="004449AF">
            <w:pPr>
              <w:keepNext w:val="0"/>
              <w:widowControl w:val="0"/>
              <w:tabs>
                <w:tab w:val="left" w:pos="709"/>
                <w:tab w:val="left" w:pos="1701"/>
              </w:tabs>
              <w:autoSpaceDE w:val="0"/>
              <w:autoSpaceDN w:val="0"/>
              <w:jc w:val="center"/>
              <w:rPr>
                <w:sz w:val="20"/>
                <w:szCs w:val="20"/>
              </w:rPr>
            </w:pPr>
            <w:r w:rsidRPr="00CC54BC">
              <w:rPr>
                <w:sz w:val="20"/>
                <w:szCs w:val="20"/>
              </w:rPr>
              <w:t>40</w:t>
            </w:r>
          </w:p>
        </w:tc>
      </w:tr>
    </w:tbl>
    <w:p w14:paraId="4E8ED97B" w14:textId="77777777" w:rsidR="0056574F" w:rsidRDefault="0056574F">
      <w:pPr>
        <w:keepNext w:val="0"/>
        <w:autoSpaceDE w:val="0"/>
        <w:autoSpaceDN w:val="0"/>
        <w:ind w:left="567" w:hanging="567"/>
        <w:rPr>
          <w:sz w:val="22"/>
          <w:szCs w:val="22"/>
        </w:rPr>
      </w:pPr>
    </w:p>
    <w:p w14:paraId="593A2EAE" w14:textId="78020F0A" w:rsidR="00DA4E2B" w:rsidRDefault="0056574F" w:rsidP="003A2FB7">
      <w:pPr>
        <w:keepNext w:val="0"/>
        <w:autoSpaceDE w:val="0"/>
        <w:autoSpaceDN w:val="0"/>
        <w:ind w:left="567" w:hanging="567"/>
        <w:jc w:val="left"/>
        <w:rPr>
          <w:sz w:val="22"/>
          <w:szCs w:val="22"/>
        </w:rPr>
      </w:pPr>
      <w:r>
        <w:rPr>
          <w:sz w:val="22"/>
          <w:szCs w:val="22"/>
        </w:rPr>
        <w:t>/1</w:t>
      </w:r>
      <w:r w:rsidR="003A2FB7">
        <w:rPr>
          <w:sz w:val="22"/>
          <w:szCs w:val="22"/>
        </w:rPr>
        <w:t>0</w:t>
      </w:r>
      <w:r>
        <w:rPr>
          <w:sz w:val="22"/>
          <w:szCs w:val="22"/>
        </w:rPr>
        <w:t>/</w:t>
      </w:r>
      <w:r w:rsidR="0040515E">
        <w:rPr>
          <w:rStyle w:val="Lbjegyzet-hivatkozs"/>
          <w:sz w:val="22"/>
          <w:szCs w:val="22"/>
        </w:rPr>
        <w:footnoteReference w:id="125"/>
      </w:r>
      <w:r w:rsidR="005E7BC1">
        <w:rPr>
          <w:sz w:val="22"/>
          <w:szCs w:val="22"/>
        </w:rPr>
        <w:t xml:space="preserve"> Az Unna utca melletti Kg-2 övezetben lévő telkek legkisebb kialakítandó mértéke 800m2</w:t>
      </w:r>
    </w:p>
    <w:p w14:paraId="0207DFA8" w14:textId="45F06739" w:rsidR="009C76F9" w:rsidRDefault="009C76F9" w:rsidP="009C76F9">
      <w:pPr>
        <w:keepNext w:val="0"/>
        <w:autoSpaceDE w:val="0"/>
        <w:autoSpaceDN w:val="0"/>
        <w:ind w:left="567" w:hanging="567"/>
        <w:rPr>
          <w:b/>
          <w:bCs/>
          <w:sz w:val="22"/>
          <w:szCs w:val="22"/>
        </w:rPr>
      </w:pPr>
      <w:r>
        <w:rPr>
          <w:sz w:val="22"/>
          <w:szCs w:val="22"/>
        </w:rPr>
        <w:t>(10a)</w:t>
      </w:r>
      <w:r>
        <w:rPr>
          <w:rStyle w:val="Lbjegyzet-hivatkozs"/>
          <w:sz w:val="22"/>
          <w:szCs w:val="22"/>
        </w:rPr>
        <w:footnoteReference w:id="126"/>
      </w:r>
      <w:r w:rsidRPr="009C76F9">
        <w:rPr>
          <w:i/>
          <w:iCs/>
        </w:rPr>
        <w:t xml:space="preserve"> </w:t>
      </w:r>
      <w:r w:rsidRPr="009C76F9">
        <w:t>Amennyiben Kg övezetekben a 3. § (7) bekezdés b) pontja szerinti telekfelosztás biztosított, úgy a telekhatártól nem kell elő-, oldal- és hátsókertet tartani</w:t>
      </w:r>
    </w:p>
    <w:p w14:paraId="281DB1BD" w14:textId="77777777" w:rsidR="00DA4E2B" w:rsidRDefault="00DA4E2B" w:rsidP="003A2FB7">
      <w:pPr>
        <w:keepNext w:val="0"/>
        <w:autoSpaceDE w:val="0"/>
        <w:autoSpaceDN w:val="0"/>
        <w:ind w:left="567" w:hanging="567"/>
        <w:jc w:val="left"/>
        <w:rPr>
          <w:b/>
          <w:bCs/>
          <w:sz w:val="22"/>
          <w:szCs w:val="22"/>
        </w:rPr>
      </w:pPr>
    </w:p>
    <w:p w14:paraId="0C163DA8" w14:textId="77777777" w:rsidR="0056574F" w:rsidRDefault="00DA4E2B" w:rsidP="00CC54BC">
      <w:pPr>
        <w:keepNext w:val="0"/>
        <w:autoSpaceDE w:val="0"/>
        <w:autoSpaceDN w:val="0"/>
        <w:ind w:left="567" w:hanging="567"/>
        <w:jc w:val="left"/>
        <w:rPr>
          <w:sz w:val="22"/>
          <w:szCs w:val="22"/>
        </w:rPr>
      </w:pPr>
      <w:r>
        <w:rPr>
          <w:sz w:val="22"/>
          <w:szCs w:val="22"/>
        </w:rPr>
        <w:t>/</w:t>
      </w:r>
      <w:r w:rsidR="0056574F" w:rsidRPr="00273905">
        <w:rPr>
          <w:sz w:val="22"/>
          <w:szCs w:val="22"/>
        </w:rPr>
        <w:t>1</w:t>
      </w:r>
      <w:r w:rsidR="003A2FB7" w:rsidRPr="00273905">
        <w:rPr>
          <w:sz w:val="22"/>
          <w:szCs w:val="22"/>
        </w:rPr>
        <w:t>1</w:t>
      </w:r>
      <w:r>
        <w:rPr>
          <w:sz w:val="22"/>
          <w:szCs w:val="22"/>
        </w:rPr>
        <w:t>/</w:t>
      </w:r>
      <w:r w:rsidR="008F7B62" w:rsidRPr="00273905">
        <w:rPr>
          <w:rStyle w:val="Lbjegyzet-hivatkozs"/>
          <w:sz w:val="22"/>
          <w:szCs w:val="22"/>
        </w:rPr>
        <w:footnoteReference w:id="127"/>
      </w:r>
      <w:r w:rsidR="0056574F" w:rsidRPr="00273905">
        <w:rPr>
          <w:sz w:val="22"/>
          <w:szCs w:val="22"/>
        </w:rPr>
        <w:tab/>
        <w:t>A Bányamúzeum területén csak a rendeltetésével összefüggő kulturális, ismeretterjesztési és a rendeltetést kiszolgáló épületek helyezhetők el. Az épületek elhelyezésének övezeti előírásai:</w:t>
      </w:r>
    </w:p>
    <w:p w14:paraId="4C47FA99" w14:textId="77777777" w:rsidR="00437A99" w:rsidRPr="00273905" w:rsidRDefault="00437A99" w:rsidP="003A2FB7">
      <w:pPr>
        <w:keepNext w:val="0"/>
        <w:autoSpaceDE w:val="0"/>
        <w:autoSpaceDN w:val="0"/>
        <w:ind w:left="567"/>
        <w:jc w:val="left"/>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8F7B62" w:rsidRPr="00273905" w14:paraId="52AAADB4" w14:textId="77777777">
        <w:trPr>
          <w:trHeight w:val="400"/>
        </w:trPr>
        <w:tc>
          <w:tcPr>
            <w:tcW w:w="9100" w:type="dxa"/>
            <w:gridSpan w:val="7"/>
            <w:shd w:val="pct20" w:color="auto" w:fill="FFFFFF"/>
          </w:tcPr>
          <w:p w14:paraId="00658BA3" w14:textId="77777777" w:rsidR="008F7B62" w:rsidRPr="00CC54BC" w:rsidRDefault="008F7B62" w:rsidP="00D47813">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8F7B62" w:rsidRPr="00273905" w14:paraId="710B8496" w14:textId="77777777">
        <w:trPr>
          <w:cantSplit/>
        </w:trPr>
        <w:tc>
          <w:tcPr>
            <w:tcW w:w="879" w:type="dxa"/>
            <w:tcBorders>
              <w:bottom w:val="nil"/>
            </w:tcBorders>
            <w:shd w:val="pct20" w:color="auto" w:fill="FFFFFF"/>
          </w:tcPr>
          <w:p w14:paraId="78D6A2C9"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14:paraId="5D3003C9"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701" w:type="dxa"/>
            <w:tcBorders>
              <w:bottom w:val="nil"/>
            </w:tcBorders>
            <w:shd w:val="pct20" w:color="auto" w:fill="FFFFFF"/>
          </w:tcPr>
          <w:p w14:paraId="160E1F26"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14:paraId="36CDA236"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FFFFFF"/>
          </w:tcPr>
          <w:p w14:paraId="09D4CE4F"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14:paraId="43FB5443"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max.</w:t>
            </w:r>
          </w:p>
        </w:tc>
        <w:tc>
          <w:tcPr>
            <w:tcW w:w="1559" w:type="dxa"/>
            <w:tcBorders>
              <w:bottom w:val="nil"/>
            </w:tcBorders>
            <w:shd w:val="pct20" w:color="auto" w:fill="FFFFFF"/>
          </w:tcPr>
          <w:p w14:paraId="1BDC6496"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8F7B62" w:rsidRPr="00273905" w14:paraId="6B8798AA" w14:textId="77777777">
        <w:trPr>
          <w:cantSplit/>
        </w:trPr>
        <w:tc>
          <w:tcPr>
            <w:tcW w:w="879" w:type="dxa"/>
            <w:tcBorders>
              <w:top w:val="nil"/>
            </w:tcBorders>
            <w:shd w:val="pct20" w:color="auto" w:fill="FFFFFF"/>
          </w:tcPr>
          <w:p w14:paraId="61EA743D"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FFFFFF"/>
          </w:tcPr>
          <w:p w14:paraId="7A7A2AD6"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FFFFFF"/>
          </w:tcPr>
          <w:p w14:paraId="3BCA5C69"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FFFFFF"/>
          </w:tcPr>
          <w:p w14:paraId="5D480DF8"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tcBorders>
            <w:shd w:val="pct20" w:color="auto" w:fill="FFFFFF"/>
          </w:tcPr>
          <w:p w14:paraId="304CDD87"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14:paraId="0FDB563E"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tcBorders>
            <w:shd w:val="pct20" w:color="auto" w:fill="FFFFFF"/>
          </w:tcPr>
          <w:p w14:paraId="6C8845F6"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szintter.</w:t>
            </w:r>
          </w:p>
          <w:p w14:paraId="42F0EC79"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tcBorders>
            <w:shd w:val="pct20" w:color="auto" w:fill="FFFFFF"/>
          </w:tcPr>
          <w:p w14:paraId="2FACAC69"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14:paraId="0E5EF271" w14:textId="77777777"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8F7B62" w:rsidRPr="00273905" w14:paraId="0B947894" w14:textId="77777777">
        <w:trPr>
          <w:cantSplit/>
          <w:trHeight w:val="320"/>
        </w:trPr>
        <w:tc>
          <w:tcPr>
            <w:tcW w:w="879" w:type="dxa"/>
            <w:tcBorders>
              <w:top w:val="nil"/>
            </w:tcBorders>
          </w:tcPr>
          <w:p w14:paraId="4BF893C3" w14:textId="77777777"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Kbm</w:t>
            </w:r>
          </w:p>
        </w:tc>
        <w:tc>
          <w:tcPr>
            <w:tcW w:w="1134" w:type="dxa"/>
            <w:tcBorders>
              <w:top w:val="nil"/>
            </w:tcBorders>
          </w:tcPr>
          <w:p w14:paraId="1A499029" w14:textId="77777777"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nil"/>
            </w:tcBorders>
          </w:tcPr>
          <w:p w14:paraId="132C3317" w14:textId="77777777"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nil"/>
            </w:tcBorders>
          </w:tcPr>
          <w:p w14:paraId="21B0A3B1" w14:textId="77777777"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nil"/>
            </w:tcBorders>
          </w:tcPr>
          <w:p w14:paraId="108488D5" w14:textId="77777777" w:rsidR="008F7B62" w:rsidRPr="00CC54BC" w:rsidRDefault="008F7B62" w:rsidP="00D47813">
            <w:pPr>
              <w:keepNext w:val="0"/>
              <w:widowControl w:val="0"/>
              <w:tabs>
                <w:tab w:val="left" w:pos="709"/>
                <w:tab w:val="left" w:pos="1701"/>
              </w:tabs>
              <w:autoSpaceDE w:val="0"/>
              <w:autoSpaceDN w:val="0"/>
              <w:jc w:val="center"/>
              <w:rPr>
                <w:sz w:val="20"/>
                <w:szCs w:val="20"/>
              </w:rPr>
            </w:pPr>
            <w:smartTag w:uri="urn:schemas-microsoft-com:office:smarttags" w:element="metricconverter">
              <w:smartTagPr>
                <w:attr w:name="ProductID" w:val="1 ha"/>
              </w:smartTagPr>
              <w:r w:rsidRPr="00CC54BC">
                <w:rPr>
                  <w:sz w:val="20"/>
                  <w:szCs w:val="20"/>
                </w:rPr>
                <w:t>1 ha</w:t>
              </w:r>
            </w:smartTag>
          </w:p>
        </w:tc>
        <w:tc>
          <w:tcPr>
            <w:tcW w:w="850" w:type="dxa"/>
            <w:tcBorders>
              <w:top w:val="nil"/>
            </w:tcBorders>
          </w:tcPr>
          <w:p w14:paraId="47820A73" w14:textId="77777777"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nil"/>
            </w:tcBorders>
          </w:tcPr>
          <w:p w14:paraId="62D7CB05" w14:textId="77777777"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40</w:t>
            </w:r>
          </w:p>
        </w:tc>
      </w:tr>
      <w:tr w:rsidR="008F7B62" w:rsidRPr="00273905" w14:paraId="16258BD4" w14:textId="77777777">
        <w:trPr>
          <w:cantSplit/>
          <w:trHeight w:val="320"/>
        </w:trPr>
        <w:tc>
          <w:tcPr>
            <w:tcW w:w="879" w:type="dxa"/>
            <w:tcBorders>
              <w:top w:val="nil"/>
            </w:tcBorders>
          </w:tcPr>
          <w:p w14:paraId="59E27F9C" w14:textId="77777777" w:rsidR="008F7B62" w:rsidRPr="00CC54BC" w:rsidRDefault="008F7B62" w:rsidP="00D47813">
            <w:pPr>
              <w:keepNext w:val="0"/>
              <w:widowControl w:val="0"/>
              <w:tabs>
                <w:tab w:val="left" w:pos="709"/>
                <w:tab w:val="left" w:pos="1701"/>
              </w:tabs>
              <w:autoSpaceDE w:val="0"/>
              <w:autoSpaceDN w:val="0"/>
              <w:jc w:val="center"/>
              <w:rPr>
                <w:bCs/>
                <w:iCs/>
                <w:sz w:val="20"/>
                <w:szCs w:val="20"/>
              </w:rPr>
            </w:pPr>
            <w:r w:rsidRPr="00CC54BC">
              <w:rPr>
                <w:bCs/>
                <w:iCs/>
                <w:sz w:val="20"/>
                <w:szCs w:val="20"/>
              </w:rPr>
              <w:t>Kbm2</w:t>
            </w:r>
          </w:p>
        </w:tc>
        <w:tc>
          <w:tcPr>
            <w:tcW w:w="1134" w:type="dxa"/>
            <w:tcBorders>
              <w:top w:val="nil"/>
            </w:tcBorders>
          </w:tcPr>
          <w:p w14:paraId="61466633" w14:textId="77777777" w:rsidR="008F7B62" w:rsidRPr="00CC54BC" w:rsidRDefault="008F7B62" w:rsidP="00D47813">
            <w:pPr>
              <w:keepNext w:val="0"/>
              <w:widowControl w:val="0"/>
              <w:tabs>
                <w:tab w:val="left" w:pos="709"/>
                <w:tab w:val="left" w:pos="1701"/>
              </w:tabs>
              <w:autoSpaceDE w:val="0"/>
              <w:autoSpaceDN w:val="0"/>
              <w:jc w:val="center"/>
              <w:rPr>
                <w:bCs/>
                <w:iCs/>
                <w:sz w:val="20"/>
                <w:szCs w:val="20"/>
              </w:rPr>
            </w:pPr>
            <w:r w:rsidRPr="00CC54BC">
              <w:rPr>
                <w:bCs/>
                <w:iCs/>
                <w:sz w:val="20"/>
                <w:szCs w:val="20"/>
              </w:rPr>
              <w:t>SZ</w:t>
            </w:r>
          </w:p>
        </w:tc>
        <w:tc>
          <w:tcPr>
            <w:tcW w:w="1701" w:type="dxa"/>
            <w:tcBorders>
              <w:top w:val="nil"/>
            </w:tcBorders>
          </w:tcPr>
          <w:p w14:paraId="64CBAD42" w14:textId="77777777" w:rsidR="008F7B62" w:rsidRPr="00CC54BC" w:rsidRDefault="008F7B62" w:rsidP="00D47813">
            <w:pPr>
              <w:keepNext w:val="0"/>
              <w:widowControl w:val="0"/>
              <w:tabs>
                <w:tab w:val="left" w:pos="709"/>
                <w:tab w:val="left" w:pos="1701"/>
              </w:tabs>
              <w:autoSpaceDE w:val="0"/>
              <w:autoSpaceDN w:val="0"/>
              <w:jc w:val="center"/>
              <w:rPr>
                <w:bCs/>
                <w:iCs/>
                <w:sz w:val="20"/>
                <w:szCs w:val="20"/>
              </w:rPr>
            </w:pPr>
            <w:r w:rsidRPr="00CC54BC">
              <w:rPr>
                <w:bCs/>
                <w:iCs/>
                <w:sz w:val="20"/>
                <w:szCs w:val="20"/>
              </w:rPr>
              <w:t>20</w:t>
            </w:r>
          </w:p>
        </w:tc>
        <w:tc>
          <w:tcPr>
            <w:tcW w:w="1843" w:type="dxa"/>
            <w:tcBorders>
              <w:top w:val="nil"/>
            </w:tcBorders>
          </w:tcPr>
          <w:p w14:paraId="74C2AB0B" w14:textId="77777777" w:rsidR="008F7B62" w:rsidRPr="00CC54BC" w:rsidRDefault="008F7B62" w:rsidP="00D47813">
            <w:pPr>
              <w:keepNext w:val="0"/>
              <w:widowControl w:val="0"/>
              <w:tabs>
                <w:tab w:val="left" w:pos="709"/>
                <w:tab w:val="left" w:pos="1701"/>
              </w:tabs>
              <w:autoSpaceDE w:val="0"/>
              <w:autoSpaceDN w:val="0"/>
              <w:jc w:val="center"/>
              <w:rPr>
                <w:bCs/>
                <w:iCs/>
                <w:sz w:val="20"/>
                <w:szCs w:val="20"/>
              </w:rPr>
            </w:pPr>
            <w:r w:rsidRPr="00CC54BC">
              <w:rPr>
                <w:bCs/>
                <w:iCs/>
                <w:sz w:val="20"/>
                <w:szCs w:val="20"/>
              </w:rPr>
              <w:t>4,5</w:t>
            </w:r>
          </w:p>
        </w:tc>
        <w:tc>
          <w:tcPr>
            <w:tcW w:w="1134" w:type="dxa"/>
            <w:tcBorders>
              <w:top w:val="nil"/>
            </w:tcBorders>
          </w:tcPr>
          <w:p w14:paraId="6B28BEAD" w14:textId="77777777" w:rsidR="008F7B62" w:rsidRPr="00CC54BC" w:rsidRDefault="008F7B62" w:rsidP="00D47813">
            <w:pPr>
              <w:keepNext w:val="0"/>
              <w:widowControl w:val="0"/>
              <w:tabs>
                <w:tab w:val="left" w:pos="709"/>
                <w:tab w:val="left" w:pos="1701"/>
              </w:tabs>
              <w:autoSpaceDE w:val="0"/>
              <w:autoSpaceDN w:val="0"/>
              <w:jc w:val="center"/>
              <w:rPr>
                <w:bCs/>
                <w:iCs/>
                <w:sz w:val="20"/>
                <w:szCs w:val="20"/>
              </w:rPr>
            </w:pPr>
            <w:r w:rsidRPr="00CC54BC">
              <w:rPr>
                <w:bCs/>
                <w:iCs/>
                <w:sz w:val="20"/>
                <w:szCs w:val="20"/>
              </w:rPr>
              <w:t>2000</w:t>
            </w:r>
          </w:p>
        </w:tc>
        <w:tc>
          <w:tcPr>
            <w:tcW w:w="850" w:type="dxa"/>
            <w:tcBorders>
              <w:top w:val="nil"/>
            </w:tcBorders>
          </w:tcPr>
          <w:p w14:paraId="1527F274" w14:textId="77777777" w:rsidR="008F7B62" w:rsidRPr="00CC54BC" w:rsidRDefault="008F7B62" w:rsidP="00D47813">
            <w:pPr>
              <w:keepNext w:val="0"/>
              <w:widowControl w:val="0"/>
              <w:tabs>
                <w:tab w:val="left" w:pos="709"/>
                <w:tab w:val="left" w:pos="1701"/>
              </w:tabs>
              <w:autoSpaceDE w:val="0"/>
              <w:autoSpaceDN w:val="0"/>
              <w:jc w:val="center"/>
              <w:rPr>
                <w:bCs/>
                <w:iCs/>
                <w:sz w:val="20"/>
                <w:szCs w:val="20"/>
              </w:rPr>
            </w:pPr>
            <w:r w:rsidRPr="00CC54BC">
              <w:rPr>
                <w:bCs/>
                <w:iCs/>
                <w:sz w:val="20"/>
                <w:szCs w:val="20"/>
              </w:rPr>
              <w:t>0,2</w:t>
            </w:r>
          </w:p>
        </w:tc>
        <w:tc>
          <w:tcPr>
            <w:tcW w:w="1559" w:type="dxa"/>
            <w:tcBorders>
              <w:top w:val="nil"/>
            </w:tcBorders>
          </w:tcPr>
          <w:p w14:paraId="388D0C81" w14:textId="77777777" w:rsidR="008F7B62" w:rsidRPr="00CC54BC" w:rsidRDefault="008F7B62" w:rsidP="00D47813">
            <w:pPr>
              <w:keepNext w:val="0"/>
              <w:widowControl w:val="0"/>
              <w:tabs>
                <w:tab w:val="left" w:pos="709"/>
                <w:tab w:val="left" w:pos="1701"/>
              </w:tabs>
              <w:autoSpaceDE w:val="0"/>
              <w:autoSpaceDN w:val="0"/>
              <w:jc w:val="center"/>
              <w:rPr>
                <w:bCs/>
                <w:iCs/>
                <w:sz w:val="20"/>
                <w:szCs w:val="20"/>
              </w:rPr>
            </w:pPr>
            <w:r w:rsidRPr="00CC54BC">
              <w:rPr>
                <w:bCs/>
                <w:iCs/>
                <w:sz w:val="20"/>
                <w:szCs w:val="20"/>
              </w:rPr>
              <w:t>60</w:t>
            </w:r>
          </w:p>
        </w:tc>
      </w:tr>
    </w:tbl>
    <w:p w14:paraId="39720B20" w14:textId="77777777" w:rsidR="0056574F" w:rsidRPr="00273905" w:rsidRDefault="0056574F">
      <w:pPr>
        <w:keepNext w:val="0"/>
        <w:autoSpaceDE w:val="0"/>
        <w:autoSpaceDN w:val="0"/>
        <w:ind w:left="567"/>
        <w:rPr>
          <w:sz w:val="22"/>
          <w:szCs w:val="22"/>
        </w:rPr>
      </w:pPr>
    </w:p>
    <w:p w14:paraId="67218C8F" w14:textId="77777777" w:rsidR="0035215A" w:rsidRPr="00F35029" w:rsidRDefault="00DA4E2B" w:rsidP="00CC54BC">
      <w:pPr>
        <w:pStyle w:val="Szvegtrzs"/>
        <w:spacing w:before="120"/>
        <w:ind w:left="567" w:hanging="567"/>
        <w:rPr>
          <w:sz w:val="22"/>
          <w:szCs w:val="22"/>
        </w:rPr>
      </w:pPr>
      <w:r>
        <w:rPr>
          <w:sz w:val="22"/>
          <w:szCs w:val="22"/>
        </w:rPr>
        <w:lastRenderedPageBreak/>
        <w:t>/12/</w:t>
      </w:r>
      <w:r w:rsidR="00E5447A">
        <w:rPr>
          <w:rStyle w:val="Lbjegyzet-hivatkozs"/>
          <w:sz w:val="22"/>
          <w:szCs w:val="22"/>
        </w:rPr>
        <w:footnoteReference w:id="128"/>
      </w:r>
      <w:r w:rsidR="003C1A49" w:rsidRPr="00F35029">
        <w:rPr>
          <w:sz w:val="22"/>
          <w:szCs w:val="22"/>
        </w:rPr>
        <w:t xml:space="preserve"> </w:t>
      </w:r>
      <w:r w:rsidR="00E5447A">
        <w:rPr>
          <w:sz w:val="22"/>
          <w:szCs w:val="22"/>
        </w:rPr>
        <w:tab/>
      </w:r>
      <w:r w:rsidR="003C1A49" w:rsidRPr="00F35029">
        <w:rPr>
          <w:vanish/>
          <w:sz w:val="22"/>
          <w:szCs w:val="22"/>
        </w:rPr>
        <w:t>12)</w:t>
      </w:r>
      <w:r w:rsidR="003C1A49" w:rsidRPr="00F35029">
        <w:rPr>
          <w:vanish/>
          <w:sz w:val="22"/>
          <w:szCs w:val="22"/>
        </w:rPr>
        <w:tab/>
        <w:t>4/2015. (X. 28.) Önk.</w:t>
      </w:r>
      <w:r w:rsidR="003C1A49" w:rsidRPr="00E5447A">
        <w:rPr>
          <w:vanish/>
          <w:sz w:val="22"/>
          <w:szCs w:val="22"/>
        </w:rPr>
        <w:t xml:space="preserve"> rendelet 4. § (1) bek.z</w:t>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5215A" w:rsidRPr="00E5447A">
        <w:rPr>
          <w:sz w:val="22"/>
          <w:szCs w:val="22"/>
        </w:rPr>
        <w:t xml:space="preserve">A szabadidőközpont területén a sportolást, a pihenést, a játékot, </w:t>
      </w:r>
      <w:r w:rsidR="0087796B">
        <w:rPr>
          <w:sz w:val="22"/>
          <w:szCs w:val="22"/>
        </w:rPr>
        <w:t xml:space="preserve">oktatást, ismeretterjesztést, </w:t>
      </w:r>
      <w:r w:rsidR="0035215A" w:rsidRPr="00E5447A">
        <w:rPr>
          <w:sz w:val="22"/>
          <w:szCs w:val="22"/>
        </w:rPr>
        <w:t>a közösségi szórakozást szolgáló építmények és az ehhez kapcsolódó szolgáltatás, vendéglátás építményei, továbbá egy szolgálati lakás létesíthető. Az egyes építési övezetekre az alábbi speciális előírások vonatkoznak:</w:t>
      </w:r>
      <w:r w:rsidR="0035215A" w:rsidRPr="00F35029">
        <w:rPr>
          <w:sz w:val="22"/>
          <w:szCs w:val="22"/>
        </w:rPr>
        <w:t xml:space="preserve"> </w:t>
      </w:r>
    </w:p>
    <w:p w14:paraId="0D1A4429" w14:textId="77777777" w:rsidR="0035215A" w:rsidRPr="00E5447A" w:rsidRDefault="0035215A" w:rsidP="005E7BC1">
      <w:pPr>
        <w:pStyle w:val="Szvegtrzs"/>
        <w:widowControl w:val="0"/>
        <w:numPr>
          <w:ilvl w:val="0"/>
          <w:numId w:val="20"/>
        </w:numPr>
        <w:tabs>
          <w:tab w:val="clear" w:pos="720"/>
          <w:tab w:val="num" w:pos="993"/>
        </w:tabs>
        <w:autoSpaceDE/>
        <w:autoSpaceDN/>
        <w:ind w:left="993" w:hanging="284"/>
        <w:rPr>
          <w:sz w:val="22"/>
          <w:szCs w:val="22"/>
        </w:rPr>
      </w:pPr>
      <w:r w:rsidRPr="00E5447A">
        <w:rPr>
          <w:sz w:val="22"/>
          <w:szCs w:val="22"/>
        </w:rPr>
        <w:t>A Kszk-1 építési övezetben lévő telkek tovább nem oszthatók, de a telkek területe összevonható. A minimális zöldfelületi arányon belül vízfelület, mesterséges tó is kialakítható.</w:t>
      </w:r>
    </w:p>
    <w:p w14:paraId="43B59630" w14:textId="77777777" w:rsidR="0035215A" w:rsidRPr="00CC54BC" w:rsidRDefault="0035215A" w:rsidP="005E7BC1">
      <w:pPr>
        <w:pStyle w:val="Szvegtrzs"/>
        <w:widowControl w:val="0"/>
        <w:numPr>
          <w:ilvl w:val="0"/>
          <w:numId w:val="20"/>
        </w:numPr>
        <w:tabs>
          <w:tab w:val="clear" w:pos="720"/>
          <w:tab w:val="num" w:pos="993"/>
        </w:tabs>
        <w:autoSpaceDE/>
        <w:autoSpaceDN/>
        <w:ind w:left="993" w:hanging="284"/>
        <w:rPr>
          <w:sz w:val="22"/>
          <w:szCs w:val="22"/>
        </w:rPr>
      </w:pPr>
      <w:r w:rsidRPr="00CC54BC">
        <w:rPr>
          <w:sz w:val="22"/>
          <w:szCs w:val="22"/>
        </w:rPr>
        <w:t>A Kszk-2 építési övezetben a jelenlegi telkek önállóan nem építhetők be.</w:t>
      </w:r>
    </w:p>
    <w:p w14:paraId="284F793E" w14:textId="77777777" w:rsidR="0035215A" w:rsidRPr="00CC54BC" w:rsidRDefault="0035215A" w:rsidP="005E7BC1">
      <w:pPr>
        <w:pStyle w:val="Szvegtrzs"/>
        <w:widowControl w:val="0"/>
        <w:numPr>
          <w:ilvl w:val="0"/>
          <w:numId w:val="20"/>
        </w:numPr>
        <w:tabs>
          <w:tab w:val="clear" w:pos="720"/>
          <w:tab w:val="num" w:pos="993"/>
        </w:tabs>
        <w:autoSpaceDE/>
        <w:autoSpaceDN/>
        <w:ind w:left="993" w:hanging="284"/>
        <w:rPr>
          <w:sz w:val="22"/>
          <w:szCs w:val="22"/>
        </w:rPr>
      </w:pPr>
      <w:r w:rsidRPr="00CC54BC">
        <w:rPr>
          <w:sz w:val="22"/>
          <w:szCs w:val="22"/>
        </w:rPr>
        <w:t xml:space="preserve">A Kszk-3 építési övezetben elhelyezhetők a közösségi kertek műveléséhez, ill. a bolgárkertészet kialakításához szükséges építmények. </w:t>
      </w:r>
    </w:p>
    <w:p w14:paraId="0BEB1625" w14:textId="77777777" w:rsidR="0035215A" w:rsidRDefault="0035215A" w:rsidP="005E7BC1">
      <w:pPr>
        <w:pStyle w:val="Szvegtrzs"/>
        <w:widowControl w:val="0"/>
        <w:numPr>
          <w:ilvl w:val="0"/>
          <w:numId w:val="20"/>
        </w:numPr>
        <w:tabs>
          <w:tab w:val="clear" w:pos="720"/>
          <w:tab w:val="num" w:pos="993"/>
        </w:tabs>
        <w:autoSpaceDE/>
        <w:autoSpaceDN/>
        <w:spacing w:after="120"/>
        <w:ind w:left="993" w:hanging="284"/>
        <w:rPr>
          <w:sz w:val="22"/>
          <w:szCs w:val="22"/>
        </w:rPr>
      </w:pPr>
      <w:r w:rsidRPr="00F35029">
        <w:rPr>
          <w:sz w:val="22"/>
          <w:szCs w:val="22"/>
        </w:rPr>
        <w:t>Az építmények elhelyezésének övezeti feltételei:</w:t>
      </w:r>
    </w:p>
    <w:p w14:paraId="54BD3C04" w14:textId="77777777" w:rsidR="002C7D0B" w:rsidRDefault="002C7D0B" w:rsidP="002C7D0B">
      <w:pPr>
        <w:pStyle w:val="Szvegtrzs"/>
        <w:widowControl w:val="0"/>
        <w:autoSpaceDE/>
        <w:autoSpaceDN/>
        <w:spacing w:after="120"/>
        <w:rPr>
          <w:sz w:val="22"/>
          <w:szCs w:val="22"/>
        </w:rPr>
      </w:pPr>
    </w:p>
    <w:p w14:paraId="7AB45697" w14:textId="77777777" w:rsidR="002C7D0B" w:rsidRDefault="002C7D0B" w:rsidP="002C7D0B">
      <w:pPr>
        <w:pStyle w:val="Szvegtrzs"/>
        <w:widowControl w:val="0"/>
        <w:autoSpaceDE/>
        <w:autoSpaceDN/>
        <w:spacing w:after="120"/>
        <w:rPr>
          <w:sz w:val="22"/>
          <w:szCs w:val="22"/>
        </w:rPr>
      </w:pPr>
    </w:p>
    <w:p w14:paraId="736AE9B2" w14:textId="77777777" w:rsidR="002C7D0B" w:rsidRPr="00F35029" w:rsidRDefault="002C7D0B" w:rsidP="002C7D0B">
      <w:pPr>
        <w:pStyle w:val="Szvegtrzs"/>
        <w:widowControl w:val="0"/>
        <w:autoSpaceDE/>
        <w:autoSpaceDN/>
        <w:spacing w:after="120"/>
        <w:rPr>
          <w:sz w:val="22"/>
          <w:szCs w:val="22"/>
        </w:rPr>
      </w:pPr>
    </w:p>
    <w:tbl>
      <w:tblPr>
        <w:tblW w:w="98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64"/>
        <w:gridCol w:w="1134"/>
        <w:gridCol w:w="1701"/>
        <w:gridCol w:w="1843"/>
        <w:gridCol w:w="1880"/>
        <w:gridCol w:w="1159"/>
        <w:gridCol w:w="992"/>
        <w:gridCol w:w="76"/>
      </w:tblGrid>
      <w:tr w:rsidR="002C7D0B" w:rsidRPr="00E5447A" w14:paraId="65821572" w14:textId="77777777" w:rsidTr="002C7D0B">
        <w:trPr>
          <w:gridAfter w:val="1"/>
          <w:wAfter w:w="76" w:type="dxa"/>
          <w:trHeight w:val="400"/>
          <w:jc w:val="center"/>
        </w:trPr>
        <w:tc>
          <w:tcPr>
            <w:tcW w:w="8781" w:type="dxa"/>
            <w:gridSpan w:val="6"/>
            <w:shd w:val="pct20" w:color="auto" w:fill="FFFFFF"/>
          </w:tcPr>
          <w:p w14:paraId="679441D4" w14:textId="77777777" w:rsidR="002C7D0B" w:rsidRPr="00CC54BC" w:rsidRDefault="002C7D0B" w:rsidP="003C1A49">
            <w:pPr>
              <w:widowControl w:val="0"/>
              <w:tabs>
                <w:tab w:val="left" w:pos="709"/>
                <w:tab w:val="left" w:pos="1701"/>
              </w:tabs>
              <w:autoSpaceDE w:val="0"/>
              <w:autoSpaceDN w:val="0"/>
              <w:jc w:val="center"/>
              <w:rPr>
                <w:b/>
                <w:bCs/>
                <w:sz w:val="20"/>
                <w:szCs w:val="20"/>
              </w:rPr>
            </w:pPr>
            <w:r w:rsidRPr="00CC54BC">
              <w:rPr>
                <w:b/>
                <w:bCs/>
                <w:sz w:val="20"/>
                <w:szCs w:val="20"/>
              </w:rPr>
              <w:t>AZ ÉPÍTÉSI TELEK</w:t>
            </w:r>
          </w:p>
        </w:tc>
        <w:tc>
          <w:tcPr>
            <w:tcW w:w="992" w:type="dxa"/>
            <w:shd w:val="pct20" w:color="auto" w:fill="FFFFFF"/>
          </w:tcPr>
          <w:p w14:paraId="3DAE5F12" w14:textId="77777777" w:rsidR="002C7D0B" w:rsidRPr="00CC54BC" w:rsidRDefault="002C7D0B" w:rsidP="002C7D0B">
            <w:pPr>
              <w:widowControl w:val="0"/>
              <w:tabs>
                <w:tab w:val="left" w:pos="709"/>
                <w:tab w:val="left" w:pos="1701"/>
              </w:tabs>
              <w:autoSpaceDE w:val="0"/>
              <w:autoSpaceDN w:val="0"/>
              <w:ind w:left="258" w:right="-2075"/>
              <w:jc w:val="center"/>
              <w:rPr>
                <w:b/>
                <w:bCs/>
                <w:sz w:val="20"/>
                <w:szCs w:val="20"/>
              </w:rPr>
            </w:pPr>
          </w:p>
        </w:tc>
      </w:tr>
      <w:tr w:rsidR="002C7D0B" w:rsidRPr="00E5447A" w14:paraId="4EEDFE20" w14:textId="77777777" w:rsidTr="002C7D0B">
        <w:trPr>
          <w:gridAfter w:val="1"/>
          <w:wAfter w:w="76" w:type="dxa"/>
          <w:cantSplit/>
          <w:jc w:val="center"/>
        </w:trPr>
        <w:tc>
          <w:tcPr>
            <w:tcW w:w="1064" w:type="dxa"/>
            <w:tcBorders>
              <w:bottom w:val="nil"/>
            </w:tcBorders>
            <w:shd w:val="pct20" w:color="auto" w:fill="auto"/>
          </w:tcPr>
          <w:p w14:paraId="4A7DA36F" w14:textId="77777777" w:rsidR="002C7D0B" w:rsidRPr="00CC54BC" w:rsidRDefault="002C7D0B"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auto"/>
          </w:tcPr>
          <w:p w14:paraId="50F3BE2D" w14:textId="77777777" w:rsidR="002C7D0B" w:rsidRPr="00CC54BC" w:rsidRDefault="002C7D0B"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r>
              <w:rPr>
                <w:b/>
                <w:bCs/>
                <w:spacing w:val="-12"/>
                <w:sz w:val="20"/>
                <w:szCs w:val="20"/>
              </w:rPr>
              <w:t>i</w:t>
            </w:r>
          </w:p>
        </w:tc>
        <w:tc>
          <w:tcPr>
            <w:tcW w:w="1701" w:type="dxa"/>
            <w:tcBorders>
              <w:bottom w:val="nil"/>
            </w:tcBorders>
            <w:shd w:val="pct20" w:color="auto" w:fill="auto"/>
          </w:tcPr>
          <w:p w14:paraId="31D3B0EC" w14:textId="77777777" w:rsidR="002C7D0B" w:rsidRPr="00CC54BC" w:rsidRDefault="002C7D0B"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auto"/>
          </w:tcPr>
          <w:p w14:paraId="213708C8" w14:textId="77777777" w:rsidR="002C7D0B" w:rsidRPr="00CC54BC" w:rsidRDefault="002C7D0B"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880" w:type="dxa"/>
            <w:tcBorders>
              <w:bottom w:val="nil"/>
            </w:tcBorders>
            <w:shd w:val="pct20" w:color="auto" w:fill="auto"/>
          </w:tcPr>
          <w:p w14:paraId="5758993A" w14:textId="77777777" w:rsidR="002C7D0B" w:rsidRPr="00CC54BC" w:rsidRDefault="002C7D0B"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1159" w:type="dxa"/>
            <w:tcBorders>
              <w:bottom w:val="nil"/>
            </w:tcBorders>
            <w:shd w:val="pct20" w:color="auto" w:fill="auto"/>
          </w:tcPr>
          <w:p w14:paraId="7CFB253A" w14:textId="77777777" w:rsidR="002C7D0B" w:rsidRPr="00CC54BC" w:rsidRDefault="002C7D0B"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c>
          <w:tcPr>
            <w:tcW w:w="992" w:type="dxa"/>
            <w:tcBorders>
              <w:bottom w:val="nil"/>
            </w:tcBorders>
            <w:shd w:val="pct20" w:color="auto" w:fill="auto"/>
          </w:tcPr>
          <w:p w14:paraId="49D01622" w14:textId="77777777" w:rsidR="002C7D0B" w:rsidRPr="00CC54BC" w:rsidRDefault="002C7D0B" w:rsidP="002C7D0B">
            <w:pPr>
              <w:widowControl w:val="0"/>
              <w:tabs>
                <w:tab w:val="left" w:pos="709"/>
                <w:tab w:val="left" w:pos="1701"/>
              </w:tabs>
              <w:autoSpaceDE w:val="0"/>
              <w:autoSpaceDN w:val="0"/>
              <w:ind w:left="258" w:right="-2075"/>
              <w:jc w:val="center"/>
              <w:rPr>
                <w:b/>
                <w:bCs/>
                <w:spacing w:val="-12"/>
                <w:sz w:val="20"/>
                <w:szCs w:val="20"/>
              </w:rPr>
            </w:pPr>
          </w:p>
        </w:tc>
      </w:tr>
      <w:tr w:rsidR="002C7D0B" w:rsidRPr="00E5447A" w14:paraId="3A56CA87" w14:textId="77777777" w:rsidTr="002C7D0B">
        <w:trPr>
          <w:gridAfter w:val="1"/>
          <w:wAfter w:w="76" w:type="dxa"/>
          <w:cantSplit/>
          <w:jc w:val="center"/>
        </w:trPr>
        <w:tc>
          <w:tcPr>
            <w:tcW w:w="1064" w:type="dxa"/>
            <w:tcBorders>
              <w:top w:val="nil"/>
            </w:tcBorders>
            <w:shd w:val="pct20" w:color="auto" w:fill="auto"/>
          </w:tcPr>
          <w:p w14:paraId="1B3B016C" w14:textId="77777777" w:rsidR="002C7D0B" w:rsidRPr="00CC54BC" w:rsidRDefault="002C7D0B" w:rsidP="002C7D0B">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auto"/>
          </w:tcPr>
          <w:p w14:paraId="41B24003" w14:textId="77777777" w:rsidR="002C7D0B" w:rsidRPr="00CC54BC" w:rsidRDefault="002C7D0B" w:rsidP="002C7D0B">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auto"/>
          </w:tcPr>
          <w:p w14:paraId="6E4E7A45" w14:textId="77777777" w:rsidR="002C7D0B" w:rsidRPr="00CC54BC" w:rsidRDefault="002C7D0B" w:rsidP="002C7D0B">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auto"/>
          </w:tcPr>
          <w:p w14:paraId="53B59856" w14:textId="77777777" w:rsidR="002C7D0B" w:rsidRPr="00CC54BC" w:rsidRDefault="002C7D0B" w:rsidP="002C7D0B">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880" w:type="dxa"/>
            <w:tcBorders>
              <w:top w:val="nil"/>
            </w:tcBorders>
            <w:shd w:val="pct20" w:color="auto" w:fill="auto"/>
          </w:tcPr>
          <w:p w14:paraId="78A1EB0A" w14:textId="77777777" w:rsidR="002C7D0B" w:rsidRPr="00CC54BC" w:rsidRDefault="002C7D0B" w:rsidP="002C7D0B">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14:paraId="76C2C9A1" w14:textId="77777777" w:rsidR="002C7D0B" w:rsidRPr="00CC54BC" w:rsidRDefault="002C7D0B" w:rsidP="002C7D0B">
            <w:pPr>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1159" w:type="dxa"/>
            <w:tcBorders>
              <w:top w:val="nil"/>
            </w:tcBorders>
            <w:shd w:val="pct20" w:color="auto" w:fill="auto"/>
          </w:tcPr>
          <w:p w14:paraId="29BE0E04" w14:textId="77777777" w:rsidR="002C7D0B" w:rsidRPr="00CC54BC" w:rsidRDefault="002C7D0B" w:rsidP="002C7D0B">
            <w:pPr>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14:paraId="7B2C71E9" w14:textId="77777777" w:rsidR="002C7D0B" w:rsidRPr="00CC54BC" w:rsidRDefault="002C7D0B" w:rsidP="002C7D0B">
            <w:pPr>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c>
          <w:tcPr>
            <w:tcW w:w="992" w:type="dxa"/>
            <w:tcBorders>
              <w:top w:val="nil"/>
            </w:tcBorders>
            <w:shd w:val="pct20" w:color="auto" w:fill="auto"/>
          </w:tcPr>
          <w:p w14:paraId="731AFC44" w14:textId="77777777" w:rsidR="002C7D0B" w:rsidRDefault="002C7D0B" w:rsidP="002C7D0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max.</w:t>
            </w:r>
          </w:p>
          <w:p w14:paraId="6D4CAA05" w14:textId="77777777" w:rsidR="002C7D0B" w:rsidRPr="00CC54BC" w:rsidRDefault="002C7D0B" w:rsidP="002C7D0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szintter.</w:t>
            </w:r>
          </w:p>
          <w:p w14:paraId="3123829F" w14:textId="77777777" w:rsidR="002C7D0B" w:rsidRPr="00CC54BC" w:rsidRDefault="002C7D0B" w:rsidP="002C7D0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r>
      <w:tr w:rsidR="002C7D0B" w:rsidRPr="00E5447A" w14:paraId="332C22BD" w14:textId="77777777" w:rsidTr="002C7D0B">
        <w:trPr>
          <w:gridAfter w:val="1"/>
          <w:wAfter w:w="76" w:type="dxa"/>
          <w:cantSplit/>
          <w:trHeight w:val="320"/>
          <w:jc w:val="center"/>
        </w:trPr>
        <w:tc>
          <w:tcPr>
            <w:tcW w:w="1064" w:type="dxa"/>
            <w:tcBorders>
              <w:bottom w:val="single" w:sz="4" w:space="0" w:color="auto"/>
            </w:tcBorders>
          </w:tcPr>
          <w:p w14:paraId="2EA482CC" w14:textId="77777777" w:rsidR="002C7D0B" w:rsidRPr="00CC54BC" w:rsidRDefault="002C7D0B" w:rsidP="002C7D0B">
            <w:pPr>
              <w:widowControl w:val="0"/>
              <w:tabs>
                <w:tab w:val="left" w:pos="709"/>
                <w:tab w:val="left" w:pos="1701"/>
              </w:tabs>
              <w:autoSpaceDE w:val="0"/>
              <w:autoSpaceDN w:val="0"/>
              <w:jc w:val="center"/>
              <w:rPr>
                <w:iCs/>
                <w:sz w:val="20"/>
                <w:szCs w:val="20"/>
              </w:rPr>
            </w:pPr>
            <w:r w:rsidRPr="00CC54BC">
              <w:rPr>
                <w:iCs/>
                <w:sz w:val="20"/>
                <w:szCs w:val="20"/>
              </w:rPr>
              <w:t>Kszk-1</w:t>
            </w:r>
          </w:p>
        </w:tc>
        <w:tc>
          <w:tcPr>
            <w:tcW w:w="1134" w:type="dxa"/>
            <w:tcBorders>
              <w:bottom w:val="single" w:sz="4" w:space="0" w:color="auto"/>
            </w:tcBorders>
          </w:tcPr>
          <w:p w14:paraId="783A9935" w14:textId="77777777" w:rsidR="002C7D0B" w:rsidRPr="00CC54BC" w:rsidRDefault="002C7D0B" w:rsidP="002C7D0B">
            <w:pPr>
              <w:widowControl w:val="0"/>
              <w:tabs>
                <w:tab w:val="left" w:pos="709"/>
                <w:tab w:val="left" w:pos="1701"/>
              </w:tabs>
              <w:autoSpaceDE w:val="0"/>
              <w:autoSpaceDN w:val="0"/>
              <w:jc w:val="center"/>
              <w:rPr>
                <w:iCs/>
                <w:sz w:val="20"/>
                <w:szCs w:val="20"/>
              </w:rPr>
            </w:pPr>
            <w:r w:rsidRPr="00CC54BC">
              <w:rPr>
                <w:iCs/>
                <w:sz w:val="20"/>
                <w:szCs w:val="20"/>
              </w:rPr>
              <w:t>SZ</w:t>
            </w:r>
          </w:p>
        </w:tc>
        <w:tc>
          <w:tcPr>
            <w:tcW w:w="1701" w:type="dxa"/>
            <w:tcBorders>
              <w:bottom w:val="single" w:sz="4" w:space="0" w:color="auto"/>
            </w:tcBorders>
          </w:tcPr>
          <w:p w14:paraId="7B1482EE" w14:textId="77777777" w:rsidR="002C7D0B" w:rsidRPr="00CC54BC" w:rsidRDefault="002C7D0B" w:rsidP="002C7D0B">
            <w:pPr>
              <w:widowControl w:val="0"/>
              <w:tabs>
                <w:tab w:val="left" w:pos="709"/>
                <w:tab w:val="left" w:pos="1701"/>
              </w:tabs>
              <w:autoSpaceDE w:val="0"/>
              <w:autoSpaceDN w:val="0"/>
              <w:jc w:val="center"/>
              <w:rPr>
                <w:iCs/>
                <w:sz w:val="20"/>
                <w:szCs w:val="20"/>
              </w:rPr>
            </w:pPr>
            <w:r w:rsidRPr="00CC54BC">
              <w:rPr>
                <w:iCs/>
                <w:sz w:val="20"/>
                <w:szCs w:val="20"/>
              </w:rPr>
              <w:t>2</w:t>
            </w:r>
          </w:p>
        </w:tc>
        <w:tc>
          <w:tcPr>
            <w:tcW w:w="1843" w:type="dxa"/>
            <w:tcBorders>
              <w:bottom w:val="single" w:sz="4" w:space="0" w:color="auto"/>
            </w:tcBorders>
          </w:tcPr>
          <w:p w14:paraId="5CEFEE41" w14:textId="77777777" w:rsidR="002C7D0B" w:rsidRPr="00CC54BC" w:rsidRDefault="002C7D0B" w:rsidP="002C7D0B">
            <w:pPr>
              <w:widowControl w:val="0"/>
              <w:tabs>
                <w:tab w:val="left" w:pos="709"/>
                <w:tab w:val="left" w:pos="1701"/>
              </w:tabs>
              <w:autoSpaceDE w:val="0"/>
              <w:autoSpaceDN w:val="0"/>
              <w:jc w:val="center"/>
              <w:rPr>
                <w:iCs/>
                <w:sz w:val="20"/>
                <w:szCs w:val="20"/>
              </w:rPr>
            </w:pPr>
            <w:r w:rsidRPr="00CC54BC">
              <w:rPr>
                <w:iCs/>
                <w:sz w:val="20"/>
                <w:szCs w:val="20"/>
              </w:rPr>
              <w:t>4,5</w:t>
            </w:r>
          </w:p>
        </w:tc>
        <w:tc>
          <w:tcPr>
            <w:tcW w:w="1880" w:type="dxa"/>
            <w:tcBorders>
              <w:bottom w:val="single" w:sz="4" w:space="0" w:color="auto"/>
            </w:tcBorders>
          </w:tcPr>
          <w:p w14:paraId="7B940EF3" w14:textId="77777777" w:rsidR="002C7D0B" w:rsidRPr="00CC54BC" w:rsidRDefault="002C7D0B" w:rsidP="002C7D0B">
            <w:pPr>
              <w:widowControl w:val="0"/>
              <w:tabs>
                <w:tab w:val="left" w:pos="709"/>
                <w:tab w:val="left" w:pos="1701"/>
              </w:tabs>
              <w:autoSpaceDE w:val="0"/>
              <w:autoSpaceDN w:val="0"/>
              <w:jc w:val="center"/>
              <w:rPr>
                <w:iCs/>
                <w:sz w:val="20"/>
                <w:szCs w:val="20"/>
              </w:rPr>
            </w:pPr>
            <w:r w:rsidRPr="00CC54BC">
              <w:rPr>
                <w:iCs/>
                <w:sz w:val="20"/>
                <w:szCs w:val="20"/>
              </w:rPr>
              <w:t>K</w:t>
            </w:r>
          </w:p>
        </w:tc>
        <w:tc>
          <w:tcPr>
            <w:tcW w:w="1159" w:type="dxa"/>
            <w:tcBorders>
              <w:bottom w:val="single" w:sz="4" w:space="0" w:color="auto"/>
            </w:tcBorders>
          </w:tcPr>
          <w:p w14:paraId="7A0E6A39" w14:textId="77777777" w:rsidR="002C7D0B" w:rsidRPr="00CC54BC" w:rsidRDefault="002C7D0B" w:rsidP="002C7D0B">
            <w:pPr>
              <w:widowControl w:val="0"/>
              <w:tabs>
                <w:tab w:val="left" w:pos="709"/>
                <w:tab w:val="left" w:pos="1701"/>
              </w:tabs>
              <w:autoSpaceDE w:val="0"/>
              <w:autoSpaceDN w:val="0"/>
              <w:jc w:val="center"/>
              <w:rPr>
                <w:iCs/>
                <w:sz w:val="20"/>
                <w:szCs w:val="20"/>
              </w:rPr>
            </w:pPr>
            <w:r w:rsidRPr="00CC54BC">
              <w:rPr>
                <w:iCs/>
                <w:sz w:val="20"/>
                <w:szCs w:val="20"/>
              </w:rPr>
              <w:t>70</w:t>
            </w:r>
          </w:p>
        </w:tc>
        <w:tc>
          <w:tcPr>
            <w:tcW w:w="992" w:type="dxa"/>
            <w:tcBorders>
              <w:bottom w:val="single" w:sz="4" w:space="0" w:color="auto"/>
            </w:tcBorders>
          </w:tcPr>
          <w:p w14:paraId="160E06EB" w14:textId="77777777" w:rsidR="002C7D0B" w:rsidRPr="00CC54BC" w:rsidRDefault="002C7D0B" w:rsidP="002C7D0B">
            <w:pPr>
              <w:keepNext w:val="0"/>
              <w:widowControl w:val="0"/>
              <w:tabs>
                <w:tab w:val="left" w:pos="709"/>
                <w:tab w:val="left" w:pos="1701"/>
              </w:tabs>
              <w:autoSpaceDE w:val="0"/>
              <w:autoSpaceDN w:val="0"/>
              <w:jc w:val="center"/>
              <w:rPr>
                <w:b/>
                <w:bCs/>
                <w:spacing w:val="-12"/>
                <w:sz w:val="20"/>
                <w:szCs w:val="20"/>
              </w:rPr>
            </w:pPr>
          </w:p>
        </w:tc>
      </w:tr>
      <w:tr w:rsidR="002C7D0B" w:rsidRPr="00E5447A" w14:paraId="28A4ADDD" w14:textId="77777777" w:rsidTr="002C7D0B">
        <w:trPr>
          <w:gridAfter w:val="1"/>
          <w:wAfter w:w="76" w:type="dxa"/>
          <w:cantSplit/>
          <w:trHeight w:val="320"/>
          <w:jc w:val="center"/>
        </w:trPr>
        <w:tc>
          <w:tcPr>
            <w:tcW w:w="1064" w:type="dxa"/>
            <w:tcBorders>
              <w:bottom w:val="single" w:sz="4" w:space="0" w:color="auto"/>
            </w:tcBorders>
          </w:tcPr>
          <w:p w14:paraId="3F3D7D6F" w14:textId="77777777" w:rsidR="002C7D0B" w:rsidRPr="00CC54BC" w:rsidRDefault="002C7D0B" w:rsidP="002C7D0B">
            <w:pPr>
              <w:widowControl w:val="0"/>
              <w:tabs>
                <w:tab w:val="left" w:pos="709"/>
                <w:tab w:val="left" w:pos="1701"/>
              </w:tabs>
              <w:autoSpaceDE w:val="0"/>
              <w:autoSpaceDN w:val="0"/>
              <w:jc w:val="center"/>
              <w:rPr>
                <w:iCs/>
                <w:sz w:val="20"/>
                <w:szCs w:val="20"/>
              </w:rPr>
            </w:pPr>
            <w:r w:rsidRPr="00CC54BC">
              <w:rPr>
                <w:iCs/>
                <w:sz w:val="20"/>
                <w:szCs w:val="20"/>
              </w:rPr>
              <w:t>Kszk-2</w:t>
            </w:r>
          </w:p>
        </w:tc>
        <w:tc>
          <w:tcPr>
            <w:tcW w:w="1134" w:type="dxa"/>
            <w:tcBorders>
              <w:bottom w:val="single" w:sz="4" w:space="0" w:color="auto"/>
            </w:tcBorders>
          </w:tcPr>
          <w:p w14:paraId="3501DDD2" w14:textId="77777777" w:rsidR="002C7D0B" w:rsidRPr="00CC54BC" w:rsidRDefault="002C7D0B" w:rsidP="002C7D0B">
            <w:pPr>
              <w:widowControl w:val="0"/>
              <w:tabs>
                <w:tab w:val="left" w:pos="709"/>
                <w:tab w:val="left" w:pos="1701"/>
              </w:tabs>
              <w:autoSpaceDE w:val="0"/>
              <w:autoSpaceDN w:val="0"/>
              <w:jc w:val="center"/>
              <w:rPr>
                <w:iCs/>
                <w:sz w:val="20"/>
                <w:szCs w:val="20"/>
              </w:rPr>
            </w:pPr>
            <w:r w:rsidRPr="00CC54BC">
              <w:rPr>
                <w:iCs/>
                <w:sz w:val="20"/>
                <w:szCs w:val="20"/>
              </w:rPr>
              <w:t>SZ</w:t>
            </w:r>
          </w:p>
        </w:tc>
        <w:tc>
          <w:tcPr>
            <w:tcW w:w="1701" w:type="dxa"/>
            <w:tcBorders>
              <w:bottom w:val="single" w:sz="4" w:space="0" w:color="auto"/>
            </w:tcBorders>
          </w:tcPr>
          <w:p w14:paraId="23A79A9B" w14:textId="77777777" w:rsidR="002C7D0B" w:rsidRPr="00CC54BC" w:rsidRDefault="002C7D0B" w:rsidP="002C7D0B">
            <w:pPr>
              <w:widowControl w:val="0"/>
              <w:tabs>
                <w:tab w:val="left" w:pos="709"/>
                <w:tab w:val="left" w:pos="1701"/>
              </w:tabs>
              <w:autoSpaceDE w:val="0"/>
              <w:autoSpaceDN w:val="0"/>
              <w:jc w:val="center"/>
              <w:rPr>
                <w:iCs/>
                <w:sz w:val="20"/>
                <w:szCs w:val="20"/>
              </w:rPr>
            </w:pPr>
            <w:r w:rsidRPr="00CC54BC">
              <w:rPr>
                <w:iCs/>
                <w:sz w:val="20"/>
                <w:szCs w:val="20"/>
              </w:rPr>
              <w:t>20</w:t>
            </w:r>
          </w:p>
        </w:tc>
        <w:tc>
          <w:tcPr>
            <w:tcW w:w="1843" w:type="dxa"/>
            <w:tcBorders>
              <w:bottom w:val="single" w:sz="4" w:space="0" w:color="auto"/>
            </w:tcBorders>
          </w:tcPr>
          <w:p w14:paraId="6FE2F390" w14:textId="77777777" w:rsidR="002C7D0B" w:rsidRPr="00CC54BC" w:rsidRDefault="002C7D0B" w:rsidP="002C7D0B">
            <w:pPr>
              <w:widowControl w:val="0"/>
              <w:tabs>
                <w:tab w:val="left" w:pos="709"/>
                <w:tab w:val="left" w:pos="1701"/>
              </w:tabs>
              <w:autoSpaceDE w:val="0"/>
              <w:autoSpaceDN w:val="0"/>
              <w:jc w:val="center"/>
              <w:rPr>
                <w:iCs/>
                <w:sz w:val="20"/>
                <w:szCs w:val="20"/>
              </w:rPr>
            </w:pPr>
            <w:r w:rsidRPr="00CC54BC">
              <w:rPr>
                <w:iCs/>
                <w:sz w:val="20"/>
                <w:szCs w:val="20"/>
              </w:rPr>
              <w:t>7,5</w:t>
            </w:r>
          </w:p>
        </w:tc>
        <w:tc>
          <w:tcPr>
            <w:tcW w:w="1880" w:type="dxa"/>
            <w:tcBorders>
              <w:bottom w:val="single" w:sz="4" w:space="0" w:color="auto"/>
            </w:tcBorders>
          </w:tcPr>
          <w:p w14:paraId="70A6D18C" w14:textId="77777777" w:rsidR="002C7D0B" w:rsidRPr="00CC54BC" w:rsidRDefault="002C7D0B" w:rsidP="002C7D0B">
            <w:pPr>
              <w:widowControl w:val="0"/>
              <w:tabs>
                <w:tab w:val="left" w:pos="709"/>
                <w:tab w:val="left" w:pos="1701"/>
              </w:tabs>
              <w:autoSpaceDE w:val="0"/>
              <w:autoSpaceDN w:val="0"/>
              <w:jc w:val="center"/>
              <w:rPr>
                <w:iCs/>
                <w:sz w:val="20"/>
                <w:szCs w:val="20"/>
              </w:rPr>
            </w:pPr>
            <w:r w:rsidRPr="00CC54BC">
              <w:rPr>
                <w:iCs/>
                <w:sz w:val="20"/>
                <w:szCs w:val="20"/>
              </w:rPr>
              <w:t>2000</w:t>
            </w:r>
          </w:p>
        </w:tc>
        <w:tc>
          <w:tcPr>
            <w:tcW w:w="1159" w:type="dxa"/>
            <w:tcBorders>
              <w:bottom w:val="single" w:sz="4" w:space="0" w:color="auto"/>
            </w:tcBorders>
          </w:tcPr>
          <w:p w14:paraId="4AC1D9FA" w14:textId="77777777" w:rsidR="002C7D0B" w:rsidRPr="00CC54BC" w:rsidRDefault="002C7D0B" w:rsidP="002C7D0B">
            <w:pPr>
              <w:widowControl w:val="0"/>
              <w:tabs>
                <w:tab w:val="left" w:pos="709"/>
                <w:tab w:val="left" w:pos="1701"/>
              </w:tabs>
              <w:autoSpaceDE w:val="0"/>
              <w:autoSpaceDN w:val="0"/>
              <w:jc w:val="center"/>
              <w:rPr>
                <w:iCs/>
                <w:sz w:val="20"/>
                <w:szCs w:val="20"/>
              </w:rPr>
            </w:pPr>
            <w:r w:rsidRPr="00CC54BC">
              <w:rPr>
                <w:iCs/>
                <w:sz w:val="20"/>
                <w:szCs w:val="20"/>
              </w:rPr>
              <w:t>40</w:t>
            </w:r>
          </w:p>
        </w:tc>
        <w:tc>
          <w:tcPr>
            <w:tcW w:w="992" w:type="dxa"/>
            <w:tcBorders>
              <w:bottom w:val="single" w:sz="4" w:space="0" w:color="auto"/>
            </w:tcBorders>
          </w:tcPr>
          <w:p w14:paraId="09D417E0" w14:textId="77777777" w:rsidR="002C7D0B" w:rsidRPr="00CC54BC" w:rsidRDefault="002C7D0B" w:rsidP="002C7D0B">
            <w:pPr>
              <w:widowControl w:val="0"/>
              <w:tabs>
                <w:tab w:val="left" w:pos="709"/>
                <w:tab w:val="left" w:pos="1701"/>
              </w:tabs>
              <w:autoSpaceDE w:val="0"/>
              <w:autoSpaceDN w:val="0"/>
              <w:ind w:left="258" w:right="-2075"/>
              <w:jc w:val="center"/>
              <w:rPr>
                <w:iCs/>
                <w:sz w:val="20"/>
                <w:szCs w:val="20"/>
              </w:rPr>
            </w:pPr>
          </w:p>
        </w:tc>
      </w:tr>
      <w:tr w:rsidR="002C7D0B" w:rsidRPr="00E5447A" w14:paraId="291918B9" w14:textId="77777777" w:rsidTr="002C7D0B">
        <w:trPr>
          <w:gridAfter w:val="1"/>
          <w:wAfter w:w="76" w:type="dxa"/>
          <w:cantSplit/>
          <w:trHeight w:val="320"/>
          <w:jc w:val="center"/>
        </w:trPr>
        <w:tc>
          <w:tcPr>
            <w:tcW w:w="1064" w:type="dxa"/>
          </w:tcPr>
          <w:p w14:paraId="50AEC7AF" w14:textId="77777777" w:rsidR="002C7D0B" w:rsidRPr="00CC54BC" w:rsidRDefault="002C7D0B" w:rsidP="002C7D0B">
            <w:pPr>
              <w:widowControl w:val="0"/>
              <w:tabs>
                <w:tab w:val="left" w:pos="709"/>
                <w:tab w:val="left" w:pos="1701"/>
              </w:tabs>
              <w:autoSpaceDE w:val="0"/>
              <w:autoSpaceDN w:val="0"/>
              <w:jc w:val="center"/>
              <w:rPr>
                <w:iCs/>
                <w:sz w:val="20"/>
                <w:szCs w:val="20"/>
              </w:rPr>
            </w:pPr>
            <w:r w:rsidRPr="00CC54BC">
              <w:rPr>
                <w:iCs/>
                <w:sz w:val="20"/>
                <w:szCs w:val="20"/>
              </w:rPr>
              <w:t>Kszk-3</w:t>
            </w:r>
          </w:p>
        </w:tc>
        <w:tc>
          <w:tcPr>
            <w:tcW w:w="1134" w:type="dxa"/>
          </w:tcPr>
          <w:p w14:paraId="5C2F5A97" w14:textId="77777777" w:rsidR="002C7D0B" w:rsidRPr="00CC54BC" w:rsidRDefault="002C7D0B" w:rsidP="002C7D0B">
            <w:pPr>
              <w:widowControl w:val="0"/>
              <w:tabs>
                <w:tab w:val="left" w:pos="709"/>
                <w:tab w:val="left" w:pos="1701"/>
              </w:tabs>
              <w:autoSpaceDE w:val="0"/>
              <w:autoSpaceDN w:val="0"/>
              <w:jc w:val="center"/>
              <w:rPr>
                <w:iCs/>
                <w:sz w:val="20"/>
                <w:szCs w:val="20"/>
              </w:rPr>
            </w:pPr>
            <w:r w:rsidRPr="00CC54BC">
              <w:rPr>
                <w:iCs/>
                <w:sz w:val="20"/>
                <w:szCs w:val="20"/>
              </w:rPr>
              <w:t>SZ</w:t>
            </w:r>
          </w:p>
        </w:tc>
        <w:tc>
          <w:tcPr>
            <w:tcW w:w="1701" w:type="dxa"/>
          </w:tcPr>
          <w:p w14:paraId="1FB340C7" w14:textId="77777777" w:rsidR="002C7D0B" w:rsidRPr="00CC54BC" w:rsidRDefault="002C7D0B" w:rsidP="002C7D0B">
            <w:pPr>
              <w:widowControl w:val="0"/>
              <w:tabs>
                <w:tab w:val="left" w:pos="709"/>
                <w:tab w:val="left" w:pos="1701"/>
              </w:tabs>
              <w:autoSpaceDE w:val="0"/>
              <w:autoSpaceDN w:val="0"/>
              <w:jc w:val="center"/>
              <w:rPr>
                <w:iCs/>
                <w:sz w:val="20"/>
                <w:szCs w:val="20"/>
              </w:rPr>
            </w:pPr>
            <w:r w:rsidRPr="00CC54BC">
              <w:rPr>
                <w:iCs/>
                <w:sz w:val="20"/>
                <w:szCs w:val="20"/>
              </w:rPr>
              <w:t>20</w:t>
            </w:r>
          </w:p>
        </w:tc>
        <w:tc>
          <w:tcPr>
            <w:tcW w:w="1843" w:type="dxa"/>
          </w:tcPr>
          <w:p w14:paraId="3AC8D7AD" w14:textId="77777777" w:rsidR="002C7D0B" w:rsidRPr="00CC54BC" w:rsidRDefault="002C7D0B" w:rsidP="002C7D0B">
            <w:pPr>
              <w:widowControl w:val="0"/>
              <w:tabs>
                <w:tab w:val="left" w:pos="709"/>
                <w:tab w:val="left" w:pos="1701"/>
              </w:tabs>
              <w:autoSpaceDE w:val="0"/>
              <w:autoSpaceDN w:val="0"/>
              <w:jc w:val="center"/>
              <w:rPr>
                <w:iCs/>
                <w:sz w:val="20"/>
                <w:szCs w:val="20"/>
              </w:rPr>
            </w:pPr>
            <w:r w:rsidRPr="00CC54BC">
              <w:rPr>
                <w:iCs/>
                <w:sz w:val="20"/>
                <w:szCs w:val="20"/>
              </w:rPr>
              <w:t>4,5</w:t>
            </w:r>
          </w:p>
        </w:tc>
        <w:tc>
          <w:tcPr>
            <w:tcW w:w="1880" w:type="dxa"/>
          </w:tcPr>
          <w:p w14:paraId="4606E954" w14:textId="77777777" w:rsidR="002C7D0B" w:rsidRPr="00CC54BC" w:rsidRDefault="002C7D0B" w:rsidP="002C7D0B">
            <w:pPr>
              <w:widowControl w:val="0"/>
              <w:tabs>
                <w:tab w:val="left" w:pos="709"/>
                <w:tab w:val="left" w:pos="1701"/>
              </w:tabs>
              <w:autoSpaceDE w:val="0"/>
              <w:autoSpaceDN w:val="0"/>
              <w:jc w:val="center"/>
              <w:rPr>
                <w:iCs/>
                <w:sz w:val="20"/>
                <w:szCs w:val="20"/>
              </w:rPr>
            </w:pPr>
            <w:r w:rsidRPr="00CC54BC">
              <w:rPr>
                <w:iCs/>
                <w:sz w:val="20"/>
                <w:szCs w:val="20"/>
              </w:rPr>
              <w:t>5000</w:t>
            </w:r>
          </w:p>
        </w:tc>
        <w:tc>
          <w:tcPr>
            <w:tcW w:w="1159" w:type="dxa"/>
          </w:tcPr>
          <w:p w14:paraId="1232216C" w14:textId="77777777" w:rsidR="002C7D0B" w:rsidRPr="00CC54BC" w:rsidRDefault="002C7D0B" w:rsidP="002C7D0B">
            <w:pPr>
              <w:widowControl w:val="0"/>
              <w:tabs>
                <w:tab w:val="left" w:pos="709"/>
                <w:tab w:val="left" w:pos="1701"/>
              </w:tabs>
              <w:autoSpaceDE w:val="0"/>
              <w:autoSpaceDN w:val="0"/>
              <w:jc w:val="center"/>
              <w:rPr>
                <w:iCs/>
                <w:sz w:val="20"/>
                <w:szCs w:val="20"/>
              </w:rPr>
            </w:pPr>
            <w:r w:rsidRPr="00CC54BC">
              <w:rPr>
                <w:iCs/>
                <w:sz w:val="20"/>
                <w:szCs w:val="20"/>
              </w:rPr>
              <w:t>40</w:t>
            </w:r>
          </w:p>
        </w:tc>
        <w:tc>
          <w:tcPr>
            <w:tcW w:w="992" w:type="dxa"/>
          </w:tcPr>
          <w:p w14:paraId="2838E0E9" w14:textId="77777777" w:rsidR="002C7D0B" w:rsidRPr="00CC54BC" w:rsidRDefault="002C7D0B" w:rsidP="002C7D0B">
            <w:pPr>
              <w:widowControl w:val="0"/>
              <w:tabs>
                <w:tab w:val="left" w:pos="709"/>
                <w:tab w:val="left" w:pos="1701"/>
              </w:tabs>
              <w:autoSpaceDE w:val="0"/>
              <w:autoSpaceDN w:val="0"/>
              <w:ind w:left="258" w:right="-2075"/>
              <w:jc w:val="center"/>
              <w:rPr>
                <w:iCs/>
                <w:sz w:val="20"/>
                <w:szCs w:val="20"/>
              </w:rPr>
            </w:pPr>
          </w:p>
        </w:tc>
      </w:tr>
      <w:tr w:rsidR="002C7D0B" w:rsidRPr="00E5447A" w14:paraId="58B75FBB" w14:textId="77777777" w:rsidTr="0087796B">
        <w:trPr>
          <w:cantSplit/>
          <w:trHeight w:val="313"/>
          <w:jc w:val="center"/>
        </w:trPr>
        <w:tc>
          <w:tcPr>
            <w:tcW w:w="1064" w:type="dxa"/>
          </w:tcPr>
          <w:p w14:paraId="42D62F06" w14:textId="77777777" w:rsidR="002C7D0B" w:rsidRDefault="002C7D0B" w:rsidP="002C7D0B">
            <w:pPr>
              <w:tabs>
                <w:tab w:val="left" w:pos="709"/>
                <w:tab w:val="left" w:pos="1701"/>
              </w:tabs>
              <w:autoSpaceDE w:val="0"/>
              <w:autoSpaceDN w:val="0"/>
              <w:jc w:val="center"/>
              <w:rPr>
                <w:sz w:val="20"/>
                <w:szCs w:val="20"/>
              </w:rPr>
            </w:pPr>
            <w:r>
              <w:rPr>
                <w:sz w:val="20"/>
                <w:szCs w:val="20"/>
              </w:rPr>
              <w:t>Kszk-4</w:t>
            </w:r>
          </w:p>
        </w:tc>
        <w:tc>
          <w:tcPr>
            <w:tcW w:w="1134" w:type="dxa"/>
          </w:tcPr>
          <w:p w14:paraId="2DD6CD67" w14:textId="77777777" w:rsidR="002C7D0B" w:rsidRDefault="002C7D0B" w:rsidP="002C7D0B">
            <w:pPr>
              <w:tabs>
                <w:tab w:val="left" w:pos="709"/>
                <w:tab w:val="left" w:pos="1701"/>
              </w:tabs>
              <w:autoSpaceDE w:val="0"/>
              <w:autoSpaceDN w:val="0"/>
              <w:jc w:val="center"/>
              <w:rPr>
                <w:sz w:val="20"/>
                <w:szCs w:val="20"/>
              </w:rPr>
            </w:pPr>
            <w:r>
              <w:rPr>
                <w:sz w:val="20"/>
                <w:szCs w:val="20"/>
              </w:rPr>
              <w:t>SZ</w:t>
            </w:r>
          </w:p>
        </w:tc>
        <w:tc>
          <w:tcPr>
            <w:tcW w:w="1701" w:type="dxa"/>
          </w:tcPr>
          <w:p w14:paraId="2492A231" w14:textId="77777777" w:rsidR="002C7D0B" w:rsidRDefault="002C7D0B" w:rsidP="002C7D0B">
            <w:pPr>
              <w:tabs>
                <w:tab w:val="left" w:pos="709"/>
                <w:tab w:val="left" w:pos="1701"/>
              </w:tabs>
              <w:autoSpaceDE w:val="0"/>
              <w:autoSpaceDN w:val="0"/>
              <w:jc w:val="center"/>
              <w:rPr>
                <w:sz w:val="20"/>
                <w:szCs w:val="20"/>
              </w:rPr>
            </w:pPr>
            <w:r>
              <w:rPr>
                <w:sz w:val="20"/>
                <w:szCs w:val="20"/>
              </w:rPr>
              <w:t>30</w:t>
            </w:r>
          </w:p>
        </w:tc>
        <w:tc>
          <w:tcPr>
            <w:tcW w:w="1843" w:type="dxa"/>
          </w:tcPr>
          <w:p w14:paraId="2864E700" w14:textId="77777777" w:rsidR="002C7D0B" w:rsidRDefault="002C7D0B" w:rsidP="002C7D0B">
            <w:pPr>
              <w:tabs>
                <w:tab w:val="left" w:pos="709"/>
                <w:tab w:val="left" w:pos="1701"/>
              </w:tabs>
              <w:autoSpaceDE w:val="0"/>
              <w:autoSpaceDN w:val="0"/>
              <w:jc w:val="center"/>
              <w:rPr>
                <w:sz w:val="20"/>
                <w:szCs w:val="20"/>
              </w:rPr>
            </w:pPr>
            <w:r>
              <w:rPr>
                <w:sz w:val="20"/>
                <w:szCs w:val="20"/>
              </w:rPr>
              <w:t>7,5</w:t>
            </w:r>
          </w:p>
        </w:tc>
        <w:tc>
          <w:tcPr>
            <w:tcW w:w="1880" w:type="dxa"/>
          </w:tcPr>
          <w:p w14:paraId="41FEC37E" w14:textId="77777777" w:rsidR="002C7D0B" w:rsidRDefault="002C7D0B" w:rsidP="002C7D0B">
            <w:pPr>
              <w:tabs>
                <w:tab w:val="left" w:pos="709"/>
                <w:tab w:val="left" w:pos="1701"/>
              </w:tabs>
              <w:autoSpaceDE w:val="0"/>
              <w:autoSpaceDN w:val="0"/>
              <w:jc w:val="center"/>
              <w:rPr>
                <w:sz w:val="20"/>
                <w:szCs w:val="20"/>
              </w:rPr>
            </w:pPr>
            <w:r>
              <w:rPr>
                <w:sz w:val="20"/>
                <w:szCs w:val="20"/>
              </w:rPr>
              <w:t>15000</w:t>
            </w:r>
          </w:p>
        </w:tc>
        <w:tc>
          <w:tcPr>
            <w:tcW w:w="1159" w:type="dxa"/>
          </w:tcPr>
          <w:p w14:paraId="659E801A" w14:textId="77777777" w:rsidR="002C7D0B" w:rsidRDefault="002C7D0B" w:rsidP="002C7D0B">
            <w:pPr>
              <w:tabs>
                <w:tab w:val="left" w:pos="709"/>
                <w:tab w:val="left" w:pos="1701"/>
              </w:tabs>
              <w:autoSpaceDE w:val="0"/>
              <w:autoSpaceDN w:val="0"/>
              <w:jc w:val="center"/>
              <w:rPr>
                <w:sz w:val="20"/>
                <w:szCs w:val="20"/>
              </w:rPr>
            </w:pPr>
            <w:r>
              <w:rPr>
                <w:sz w:val="20"/>
                <w:szCs w:val="20"/>
              </w:rPr>
              <w:t>60</w:t>
            </w:r>
          </w:p>
        </w:tc>
        <w:tc>
          <w:tcPr>
            <w:tcW w:w="992" w:type="dxa"/>
          </w:tcPr>
          <w:p w14:paraId="0CA562A7" w14:textId="77777777" w:rsidR="002C7D0B" w:rsidRDefault="002C7D0B" w:rsidP="002C7D0B">
            <w:pPr>
              <w:tabs>
                <w:tab w:val="left" w:pos="709"/>
                <w:tab w:val="left" w:pos="1701"/>
              </w:tabs>
              <w:autoSpaceDE w:val="0"/>
              <w:autoSpaceDN w:val="0"/>
              <w:ind w:left="258" w:right="-2075"/>
              <w:jc w:val="center"/>
              <w:rPr>
                <w:sz w:val="20"/>
                <w:szCs w:val="20"/>
              </w:rPr>
            </w:pPr>
          </w:p>
          <w:p w14:paraId="3FC66826" w14:textId="77777777" w:rsidR="002C7D0B" w:rsidRPr="002C7D0B" w:rsidRDefault="002C7D0B" w:rsidP="002C7D0B">
            <w:pPr>
              <w:rPr>
                <w:sz w:val="20"/>
                <w:szCs w:val="20"/>
              </w:rPr>
            </w:pPr>
            <w:r>
              <w:rPr>
                <w:sz w:val="20"/>
                <w:szCs w:val="20"/>
              </w:rPr>
              <w:t>1,0</w:t>
            </w:r>
          </w:p>
        </w:tc>
        <w:tc>
          <w:tcPr>
            <w:tcW w:w="76" w:type="dxa"/>
          </w:tcPr>
          <w:p w14:paraId="39965E95" w14:textId="77777777" w:rsidR="002C7D0B" w:rsidRDefault="002C7D0B" w:rsidP="002C7D0B">
            <w:pPr>
              <w:tabs>
                <w:tab w:val="left" w:pos="709"/>
                <w:tab w:val="left" w:pos="1701"/>
              </w:tabs>
              <w:autoSpaceDE w:val="0"/>
              <w:autoSpaceDN w:val="0"/>
              <w:jc w:val="center"/>
              <w:rPr>
                <w:sz w:val="20"/>
                <w:szCs w:val="20"/>
              </w:rPr>
            </w:pPr>
            <w:r>
              <w:rPr>
                <w:sz w:val="20"/>
                <w:szCs w:val="20"/>
              </w:rPr>
              <w:t>1,0</w:t>
            </w:r>
          </w:p>
        </w:tc>
      </w:tr>
      <w:tr w:rsidR="0087796B" w:rsidRPr="00E5447A" w14:paraId="6D5DFE21" w14:textId="77777777" w:rsidTr="002C7D0B">
        <w:trPr>
          <w:cantSplit/>
          <w:trHeight w:val="313"/>
          <w:jc w:val="center"/>
        </w:trPr>
        <w:tc>
          <w:tcPr>
            <w:tcW w:w="1064" w:type="dxa"/>
            <w:tcBorders>
              <w:bottom w:val="single" w:sz="4" w:space="0" w:color="auto"/>
            </w:tcBorders>
          </w:tcPr>
          <w:p w14:paraId="0DE06E77" w14:textId="77777777" w:rsidR="0087796B" w:rsidRDefault="0087796B" w:rsidP="002C7D0B">
            <w:pPr>
              <w:tabs>
                <w:tab w:val="left" w:pos="709"/>
                <w:tab w:val="left" w:pos="1701"/>
              </w:tabs>
              <w:autoSpaceDE w:val="0"/>
              <w:autoSpaceDN w:val="0"/>
              <w:jc w:val="center"/>
              <w:rPr>
                <w:sz w:val="20"/>
                <w:szCs w:val="20"/>
              </w:rPr>
            </w:pPr>
            <w:r>
              <w:rPr>
                <w:sz w:val="20"/>
                <w:szCs w:val="20"/>
              </w:rPr>
              <w:t>Kszk-5</w:t>
            </w:r>
            <w:r>
              <w:rPr>
                <w:rStyle w:val="Lbjegyzet-hivatkozs"/>
                <w:sz w:val="20"/>
                <w:szCs w:val="20"/>
              </w:rPr>
              <w:footnoteReference w:id="129"/>
            </w:r>
          </w:p>
        </w:tc>
        <w:tc>
          <w:tcPr>
            <w:tcW w:w="1134" w:type="dxa"/>
            <w:tcBorders>
              <w:bottom w:val="single" w:sz="4" w:space="0" w:color="auto"/>
            </w:tcBorders>
          </w:tcPr>
          <w:p w14:paraId="75FA836C" w14:textId="77777777" w:rsidR="0087796B" w:rsidRDefault="0087796B" w:rsidP="002C7D0B">
            <w:pPr>
              <w:tabs>
                <w:tab w:val="left" w:pos="709"/>
                <w:tab w:val="left" w:pos="1701"/>
              </w:tabs>
              <w:autoSpaceDE w:val="0"/>
              <w:autoSpaceDN w:val="0"/>
              <w:jc w:val="center"/>
              <w:rPr>
                <w:sz w:val="20"/>
                <w:szCs w:val="20"/>
              </w:rPr>
            </w:pPr>
            <w:r>
              <w:rPr>
                <w:sz w:val="20"/>
                <w:szCs w:val="20"/>
              </w:rPr>
              <w:t>SZ</w:t>
            </w:r>
          </w:p>
        </w:tc>
        <w:tc>
          <w:tcPr>
            <w:tcW w:w="1701" w:type="dxa"/>
            <w:tcBorders>
              <w:bottom w:val="single" w:sz="4" w:space="0" w:color="auto"/>
            </w:tcBorders>
          </w:tcPr>
          <w:p w14:paraId="2690CF48" w14:textId="77777777" w:rsidR="0087796B" w:rsidRDefault="0087796B" w:rsidP="002C7D0B">
            <w:pPr>
              <w:tabs>
                <w:tab w:val="left" w:pos="709"/>
                <w:tab w:val="left" w:pos="1701"/>
              </w:tabs>
              <w:autoSpaceDE w:val="0"/>
              <w:autoSpaceDN w:val="0"/>
              <w:jc w:val="center"/>
              <w:rPr>
                <w:sz w:val="20"/>
                <w:szCs w:val="20"/>
              </w:rPr>
            </w:pPr>
            <w:r>
              <w:rPr>
                <w:sz w:val="20"/>
                <w:szCs w:val="20"/>
              </w:rPr>
              <w:t>30</w:t>
            </w:r>
          </w:p>
        </w:tc>
        <w:tc>
          <w:tcPr>
            <w:tcW w:w="1843" w:type="dxa"/>
            <w:tcBorders>
              <w:bottom w:val="single" w:sz="4" w:space="0" w:color="auto"/>
            </w:tcBorders>
          </w:tcPr>
          <w:p w14:paraId="1C6CB92D" w14:textId="77777777" w:rsidR="0087796B" w:rsidRDefault="0087796B" w:rsidP="002C7D0B">
            <w:pPr>
              <w:tabs>
                <w:tab w:val="left" w:pos="709"/>
                <w:tab w:val="left" w:pos="1701"/>
              </w:tabs>
              <w:autoSpaceDE w:val="0"/>
              <w:autoSpaceDN w:val="0"/>
              <w:jc w:val="center"/>
              <w:rPr>
                <w:sz w:val="20"/>
                <w:szCs w:val="20"/>
              </w:rPr>
            </w:pPr>
            <w:r>
              <w:rPr>
                <w:sz w:val="20"/>
                <w:szCs w:val="20"/>
              </w:rPr>
              <w:t>7,5</w:t>
            </w:r>
          </w:p>
        </w:tc>
        <w:tc>
          <w:tcPr>
            <w:tcW w:w="1880" w:type="dxa"/>
            <w:tcBorders>
              <w:bottom w:val="single" w:sz="4" w:space="0" w:color="auto"/>
            </w:tcBorders>
          </w:tcPr>
          <w:p w14:paraId="1208B9C9" w14:textId="77777777" w:rsidR="0087796B" w:rsidRDefault="0087796B" w:rsidP="002C7D0B">
            <w:pPr>
              <w:tabs>
                <w:tab w:val="left" w:pos="709"/>
                <w:tab w:val="left" w:pos="1701"/>
              </w:tabs>
              <w:autoSpaceDE w:val="0"/>
              <w:autoSpaceDN w:val="0"/>
              <w:jc w:val="center"/>
              <w:rPr>
                <w:sz w:val="20"/>
                <w:szCs w:val="20"/>
              </w:rPr>
            </w:pPr>
            <w:r>
              <w:rPr>
                <w:sz w:val="20"/>
                <w:szCs w:val="20"/>
              </w:rPr>
              <w:t>600</w:t>
            </w:r>
          </w:p>
        </w:tc>
        <w:tc>
          <w:tcPr>
            <w:tcW w:w="1159" w:type="dxa"/>
            <w:tcBorders>
              <w:bottom w:val="single" w:sz="4" w:space="0" w:color="auto"/>
            </w:tcBorders>
          </w:tcPr>
          <w:p w14:paraId="73CBFD9A" w14:textId="77777777" w:rsidR="0087796B" w:rsidRDefault="0087796B" w:rsidP="002C7D0B">
            <w:pPr>
              <w:tabs>
                <w:tab w:val="left" w:pos="709"/>
                <w:tab w:val="left" w:pos="1701"/>
              </w:tabs>
              <w:autoSpaceDE w:val="0"/>
              <w:autoSpaceDN w:val="0"/>
              <w:jc w:val="center"/>
              <w:rPr>
                <w:sz w:val="20"/>
                <w:szCs w:val="20"/>
              </w:rPr>
            </w:pPr>
            <w:r>
              <w:rPr>
                <w:sz w:val="20"/>
                <w:szCs w:val="20"/>
              </w:rPr>
              <w:t>40</w:t>
            </w:r>
          </w:p>
        </w:tc>
        <w:tc>
          <w:tcPr>
            <w:tcW w:w="992" w:type="dxa"/>
          </w:tcPr>
          <w:p w14:paraId="73CCF5E0" w14:textId="77777777" w:rsidR="0087796B" w:rsidRDefault="0087796B" w:rsidP="002C7D0B">
            <w:pPr>
              <w:tabs>
                <w:tab w:val="left" w:pos="709"/>
                <w:tab w:val="left" w:pos="1701"/>
              </w:tabs>
              <w:autoSpaceDE w:val="0"/>
              <w:autoSpaceDN w:val="0"/>
              <w:ind w:left="258" w:right="-2075"/>
              <w:jc w:val="center"/>
              <w:rPr>
                <w:sz w:val="20"/>
                <w:szCs w:val="20"/>
              </w:rPr>
            </w:pPr>
          </w:p>
        </w:tc>
        <w:tc>
          <w:tcPr>
            <w:tcW w:w="76" w:type="dxa"/>
          </w:tcPr>
          <w:p w14:paraId="1901992C" w14:textId="77777777" w:rsidR="0087796B" w:rsidRDefault="0087796B" w:rsidP="002C7D0B">
            <w:pPr>
              <w:tabs>
                <w:tab w:val="left" w:pos="709"/>
                <w:tab w:val="left" w:pos="1701"/>
              </w:tabs>
              <w:autoSpaceDE w:val="0"/>
              <w:autoSpaceDN w:val="0"/>
              <w:jc w:val="center"/>
              <w:rPr>
                <w:sz w:val="20"/>
                <w:szCs w:val="20"/>
              </w:rPr>
            </w:pPr>
          </w:p>
        </w:tc>
      </w:tr>
    </w:tbl>
    <w:p w14:paraId="49EB2D53" w14:textId="77777777" w:rsidR="002C7D0B" w:rsidRPr="002C7D0B" w:rsidRDefault="002C7D0B" w:rsidP="002C7D0B">
      <w:pPr>
        <w:ind w:firstLine="284"/>
      </w:pPr>
      <w:r w:rsidRPr="002C7D0B">
        <w:t>e) Kszk-4 építési övezetben legfeljebb sövénykerítés létesíthető.</w:t>
      </w:r>
    </w:p>
    <w:p w14:paraId="5E36B460" w14:textId="77777777" w:rsidR="003A2FB7" w:rsidRPr="002C7D0B" w:rsidRDefault="002C7D0B" w:rsidP="002C7D0B">
      <w:pPr>
        <w:pStyle w:val="Szvegtrzs"/>
        <w:ind w:left="284"/>
      </w:pPr>
      <w:r w:rsidRPr="002C7D0B">
        <w:t>f) KszK-4 építési övezetben biztosítani kell a telkek közcélú használatát, valamint a közlekedési területek és a tóparti sétány közvetlen gyalogos kapcsolatát</w:t>
      </w:r>
    </w:p>
    <w:p w14:paraId="73B29DF0" w14:textId="77777777" w:rsidR="003A2FB7" w:rsidRPr="00CA41BB" w:rsidRDefault="00BC2DAB" w:rsidP="00CC54BC">
      <w:pPr>
        <w:pStyle w:val="Szvegtrzs2"/>
        <w:widowControl w:val="0"/>
        <w:spacing w:after="0" w:line="240" w:lineRule="auto"/>
        <w:ind w:left="709" w:hanging="709"/>
        <w:jc w:val="both"/>
        <w:rPr>
          <w:iCs/>
          <w:sz w:val="22"/>
          <w:szCs w:val="22"/>
        </w:rPr>
      </w:pPr>
      <w:r>
        <w:rPr>
          <w:iCs/>
          <w:sz w:val="22"/>
          <w:szCs w:val="22"/>
        </w:rPr>
        <w:t>/13/</w:t>
      </w:r>
      <w:r w:rsidR="00CA41BB">
        <w:rPr>
          <w:iCs/>
          <w:sz w:val="22"/>
          <w:szCs w:val="22"/>
        </w:rPr>
        <w:tab/>
      </w:r>
      <w:r w:rsidR="003A2FB7" w:rsidRPr="00CA41BB">
        <w:rPr>
          <w:iCs/>
          <w:sz w:val="22"/>
          <w:szCs w:val="22"/>
        </w:rPr>
        <w:t>Az erdei iskola területén az erdei iskolai oktatás, ismeretterjesztés, és az erdei turizmus fogadásához szükséges építmények, továbbá szolgálati lakás helyezhetők el. Az építmények elhelyezésének övezeti feltételei: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3A2FB7" w:rsidRPr="00CC54BC" w14:paraId="191789AE" w14:textId="77777777">
        <w:trPr>
          <w:trHeight w:val="400"/>
        </w:trPr>
        <w:tc>
          <w:tcPr>
            <w:tcW w:w="9100" w:type="dxa"/>
            <w:gridSpan w:val="7"/>
            <w:shd w:val="pct20" w:color="auto" w:fill="auto"/>
          </w:tcPr>
          <w:p w14:paraId="266202F0" w14:textId="77777777" w:rsidR="003A2FB7" w:rsidRPr="00CC54BC" w:rsidRDefault="003A2FB7" w:rsidP="00CA41BB">
            <w:pPr>
              <w:pStyle w:val="Cmsor6"/>
              <w:tabs>
                <w:tab w:val="left" w:pos="709"/>
                <w:tab w:val="left" w:pos="1701"/>
              </w:tabs>
              <w:spacing w:before="120"/>
              <w:jc w:val="center"/>
              <w:rPr>
                <w:sz w:val="20"/>
                <w:szCs w:val="20"/>
              </w:rPr>
            </w:pPr>
            <w:r w:rsidRPr="00CC54BC">
              <w:rPr>
                <w:sz w:val="20"/>
                <w:szCs w:val="20"/>
              </w:rPr>
              <w:t>AZ ÉPÍTÉSI TELEK</w:t>
            </w:r>
          </w:p>
        </w:tc>
      </w:tr>
      <w:tr w:rsidR="003A2FB7" w:rsidRPr="00CC54BC" w14:paraId="0B0DF378" w14:textId="77777777">
        <w:trPr>
          <w:cantSplit/>
        </w:trPr>
        <w:tc>
          <w:tcPr>
            <w:tcW w:w="879" w:type="dxa"/>
            <w:tcBorders>
              <w:bottom w:val="nil"/>
            </w:tcBorders>
            <w:shd w:val="pct20" w:color="auto" w:fill="auto"/>
          </w:tcPr>
          <w:p w14:paraId="37099F8B" w14:textId="77777777"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auto"/>
          </w:tcPr>
          <w:p w14:paraId="073A6E57" w14:textId="77777777"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r w:rsidR="005B0504">
              <w:rPr>
                <w:b/>
                <w:bCs/>
                <w:spacing w:val="-12"/>
                <w:sz w:val="20"/>
                <w:szCs w:val="20"/>
              </w:rPr>
              <w:t>i</w:t>
            </w:r>
          </w:p>
        </w:tc>
        <w:tc>
          <w:tcPr>
            <w:tcW w:w="1701" w:type="dxa"/>
            <w:tcBorders>
              <w:bottom w:val="nil"/>
            </w:tcBorders>
            <w:shd w:val="pct20" w:color="auto" w:fill="auto"/>
          </w:tcPr>
          <w:p w14:paraId="67A7C716" w14:textId="77777777"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auto"/>
          </w:tcPr>
          <w:p w14:paraId="2A8D7BC6" w14:textId="77777777"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auto"/>
          </w:tcPr>
          <w:p w14:paraId="10D21A2C" w14:textId="77777777"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auto"/>
          </w:tcPr>
          <w:p w14:paraId="6742C926" w14:textId="77777777"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max.</w:t>
            </w:r>
          </w:p>
        </w:tc>
        <w:tc>
          <w:tcPr>
            <w:tcW w:w="1559" w:type="dxa"/>
            <w:tcBorders>
              <w:bottom w:val="nil"/>
            </w:tcBorders>
            <w:shd w:val="pct20" w:color="auto" w:fill="auto"/>
          </w:tcPr>
          <w:p w14:paraId="082B955E" w14:textId="77777777"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3A2FB7" w:rsidRPr="00CC54BC" w14:paraId="739E97E9" w14:textId="77777777">
        <w:trPr>
          <w:cantSplit/>
        </w:trPr>
        <w:tc>
          <w:tcPr>
            <w:tcW w:w="879" w:type="dxa"/>
            <w:tcBorders>
              <w:top w:val="nil"/>
            </w:tcBorders>
            <w:shd w:val="pct20" w:color="auto" w:fill="auto"/>
          </w:tcPr>
          <w:p w14:paraId="3141FE8A" w14:textId="77777777"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w:t>
            </w:r>
            <w:r w:rsidR="00BC2DAB">
              <w:rPr>
                <w:b/>
                <w:bCs/>
                <w:spacing w:val="-12"/>
                <w:sz w:val="20"/>
                <w:szCs w:val="20"/>
              </w:rPr>
              <w:t>j</w:t>
            </w:r>
            <w:r w:rsidRPr="00CC54BC">
              <w:rPr>
                <w:b/>
                <w:bCs/>
                <w:spacing w:val="-12"/>
                <w:sz w:val="20"/>
                <w:szCs w:val="20"/>
              </w:rPr>
              <w:t>ele</w:t>
            </w:r>
          </w:p>
        </w:tc>
        <w:tc>
          <w:tcPr>
            <w:tcW w:w="1134" w:type="dxa"/>
            <w:tcBorders>
              <w:top w:val="nil"/>
            </w:tcBorders>
            <w:shd w:val="pct20" w:color="auto" w:fill="auto"/>
          </w:tcPr>
          <w:p w14:paraId="4BCEB399" w14:textId="77777777"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auto"/>
          </w:tcPr>
          <w:p w14:paraId="53CCC8A7" w14:textId="77777777"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auto"/>
          </w:tcPr>
          <w:p w14:paraId="723A80DD" w14:textId="77777777"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tcBorders>
            <w:shd w:val="pct20" w:color="auto" w:fill="auto"/>
          </w:tcPr>
          <w:p w14:paraId="496E8217" w14:textId="77777777"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14:paraId="2F818419" w14:textId="77777777"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tcBorders>
            <w:shd w:val="pct20" w:color="auto" w:fill="auto"/>
          </w:tcPr>
          <w:p w14:paraId="16B58176" w14:textId="77777777"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szintter.</w:t>
            </w:r>
          </w:p>
          <w:p w14:paraId="4C343F31" w14:textId="77777777"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tcBorders>
            <w:shd w:val="pct20" w:color="auto" w:fill="auto"/>
          </w:tcPr>
          <w:p w14:paraId="0B6924E7" w14:textId="77777777"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14:paraId="5BB96D2F" w14:textId="77777777"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3A2FB7" w:rsidRPr="00CC54BC" w14:paraId="7C528088" w14:textId="77777777">
        <w:trPr>
          <w:cantSplit/>
          <w:trHeight w:val="320"/>
        </w:trPr>
        <w:tc>
          <w:tcPr>
            <w:tcW w:w="879" w:type="dxa"/>
            <w:tcBorders>
              <w:bottom w:val="single" w:sz="4" w:space="0" w:color="auto"/>
            </w:tcBorders>
          </w:tcPr>
          <w:p w14:paraId="2636BECE" w14:textId="77777777" w:rsidR="003A2FB7" w:rsidRPr="00CC54BC" w:rsidRDefault="003A2FB7" w:rsidP="00CA41BB">
            <w:pPr>
              <w:keepNext w:val="0"/>
              <w:widowControl w:val="0"/>
              <w:tabs>
                <w:tab w:val="left" w:pos="709"/>
                <w:tab w:val="left" w:pos="1701"/>
              </w:tabs>
              <w:autoSpaceDE w:val="0"/>
              <w:autoSpaceDN w:val="0"/>
              <w:jc w:val="center"/>
              <w:rPr>
                <w:iCs/>
                <w:sz w:val="20"/>
                <w:szCs w:val="20"/>
              </w:rPr>
            </w:pPr>
            <w:r w:rsidRPr="00CC54BC">
              <w:rPr>
                <w:iCs/>
                <w:sz w:val="20"/>
                <w:szCs w:val="20"/>
              </w:rPr>
              <w:t>Ke</w:t>
            </w:r>
          </w:p>
        </w:tc>
        <w:tc>
          <w:tcPr>
            <w:tcW w:w="1134" w:type="dxa"/>
            <w:tcBorders>
              <w:bottom w:val="single" w:sz="4" w:space="0" w:color="auto"/>
            </w:tcBorders>
          </w:tcPr>
          <w:p w14:paraId="1D42B3BD" w14:textId="77777777" w:rsidR="003A2FB7" w:rsidRPr="00CC54BC" w:rsidRDefault="003A2FB7" w:rsidP="00CA41BB">
            <w:pPr>
              <w:keepNext w:val="0"/>
              <w:widowControl w:val="0"/>
              <w:tabs>
                <w:tab w:val="left" w:pos="709"/>
                <w:tab w:val="left" w:pos="1701"/>
              </w:tabs>
              <w:autoSpaceDE w:val="0"/>
              <w:autoSpaceDN w:val="0"/>
              <w:jc w:val="center"/>
              <w:rPr>
                <w:iCs/>
                <w:sz w:val="20"/>
                <w:szCs w:val="20"/>
              </w:rPr>
            </w:pPr>
            <w:r w:rsidRPr="00CC54BC">
              <w:rPr>
                <w:iCs/>
                <w:sz w:val="20"/>
                <w:szCs w:val="20"/>
              </w:rPr>
              <w:t>SZ</w:t>
            </w:r>
          </w:p>
        </w:tc>
        <w:tc>
          <w:tcPr>
            <w:tcW w:w="1701" w:type="dxa"/>
            <w:tcBorders>
              <w:bottom w:val="single" w:sz="4" w:space="0" w:color="auto"/>
            </w:tcBorders>
          </w:tcPr>
          <w:p w14:paraId="22F61767" w14:textId="77777777" w:rsidR="003A2FB7" w:rsidRPr="00CC54BC" w:rsidRDefault="003A2FB7" w:rsidP="00CA41BB">
            <w:pPr>
              <w:keepNext w:val="0"/>
              <w:widowControl w:val="0"/>
              <w:tabs>
                <w:tab w:val="left" w:pos="709"/>
                <w:tab w:val="left" w:pos="1701"/>
              </w:tabs>
              <w:autoSpaceDE w:val="0"/>
              <w:autoSpaceDN w:val="0"/>
              <w:jc w:val="center"/>
              <w:rPr>
                <w:iCs/>
                <w:sz w:val="20"/>
                <w:szCs w:val="20"/>
              </w:rPr>
            </w:pPr>
            <w:r w:rsidRPr="00CC54BC">
              <w:rPr>
                <w:iCs/>
                <w:sz w:val="20"/>
                <w:szCs w:val="20"/>
              </w:rPr>
              <w:t>30</w:t>
            </w:r>
          </w:p>
        </w:tc>
        <w:tc>
          <w:tcPr>
            <w:tcW w:w="1843" w:type="dxa"/>
            <w:tcBorders>
              <w:bottom w:val="single" w:sz="4" w:space="0" w:color="auto"/>
            </w:tcBorders>
          </w:tcPr>
          <w:p w14:paraId="55EC97AB" w14:textId="77777777" w:rsidR="003A2FB7" w:rsidRPr="00CC54BC" w:rsidRDefault="003A2FB7" w:rsidP="00CA41BB">
            <w:pPr>
              <w:keepNext w:val="0"/>
              <w:widowControl w:val="0"/>
              <w:tabs>
                <w:tab w:val="left" w:pos="709"/>
                <w:tab w:val="left" w:pos="1701"/>
              </w:tabs>
              <w:autoSpaceDE w:val="0"/>
              <w:autoSpaceDN w:val="0"/>
              <w:jc w:val="center"/>
              <w:rPr>
                <w:iCs/>
                <w:sz w:val="20"/>
                <w:szCs w:val="20"/>
              </w:rPr>
            </w:pPr>
            <w:r w:rsidRPr="00CC54BC">
              <w:rPr>
                <w:iCs/>
                <w:sz w:val="20"/>
                <w:szCs w:val="20"/>
              </w:rPr>
              <w:t>4,5</w:t>
            </w:r>
          </w:p>
        </w:tc>
        <w:tc>
          <w:tcPr>
            <w:tcW w:w="1134" w:type="dxa"/>
            <w:tcBorders>
              <w:bottom w:val="single" w:sz="4" w:space="0" w:color="auto"/>
            </w:tcBorders>
          </w:tcPr>
          <w:p w14:paraId="70835F5F" w14:textId="77777777" w:rsidR="003A2FB7" w:rsidRPr="00CC54BC" w:rsidRDefault="003A2FB7" w:rsidP="00CA41BB">
            <w:pPr>
              <w:keepNext w:val="0"/>
              <w:widowControl w:val="0"/>
              <w:tabs>
                <w:tab w:val="left" w:pos="709"/>
                <w:tab w:val="left" w:pos="1701"/>
              </w:tabs>
              <w:autoSpaceDE w:val="0"/>
              <w:autoSpaceDN w:val="0"/>
              <w:jc w:val="center"/>
              <w:rPr>
                <w:iCs/>
                <w:sz w:val="20"/>
                <w:szCs w:val="20"/>
              </w:rPr>
            </w:pPr>
            <w:r w:rsidRPr="00CC54BC">
              <w:rPr>
                <w:iCs/>
                <w:sz w:val="20"/>
                <w:szCs w:val="20"/>
              </w:rPr>
              <w:t>K</w:t>
            </w:r>
          </w:p>
        </w:tc>
        <w:tc>
          <w:tcPr>
            <w:tcW w:w="850" w:type="dxa"/>
            <w:tcBorders>
              <w:bottom w:val="single" w:sz="4" w:space="0" w:color="auto"/>
            </w:tcBorders>
          </w:tcPr>
          <w:p w14:paraId="7AEEC10F" w14:textId="77777777" w:rsidR="003A2FB7" w:rsidRPr="00CC54BC" w:rsidRDefault="003A2FB7" w:rsidP="00CA41BB">
            <w:pPr>
              <w:keepNext w:val="0"/>
              <w:widowControl w:val="0"/>
              <w:tabs>
                <w:tab w:val="left" w:pos="709"/>
                <w:tab w:val="left" w:pos="1701"/>
              </w:tabs>
              <w:autoSpaceDE w:val="0"/>
              <w:autoSpaceDN w:val="0"/>
              <w:jc w:val="center"/>
              <w:rPr>
                <w:iCs/>
                <w:sz w:val="20"/>
                <w:szCs w:val="20"/>
              </w:rPr>
            </w:pPr>
            <w:r w:rsidRPr="00CC54BC">
              <w:rPr>
                <w:iCs/>
                <w:sz w:val="20"/>
                <w:szCs w:val="20"/>
              </w:rPr>
              <w:t>1,0</w:t>
            </w:r>
          </w:p>
        </w:tc>
        <w:tc>
          <w:tcPr>
            <w:tcW w:w="1559" w:type="dxa"/>
            <w:tcBorders>
              <w:bottom w:val="single" w:sz="4" w:space="0" w:color="auto"/>
            </w:tcBorders>
          </w:tcPr>
          <w:p w14:paraId="34715EE7" w14:textId="77777777" w:rsidR="003A2FB7" w:rsidRPr="00CC54BC" w:rsidRDefault="003A2FB7" w:rsidP="00CA41BB">
            <w:pPr>
              <w:keepNext w:val="0"/>
              <w:widowControl w:val="0"/>
              <w:tabs>
                <w:tab w:val="left" w:pos="709"/>
                <w:tab w:val="left" w:pos="1701"/>
              </w:tabs>
              <w:autoSpaceDE w:val="0"/>
              <w:autoSpaceDN w:val="0"/>
              <w:jc w:val="center"/>
              <w:rPr>
                <w:iCs/>
                <w:sz w:val="20"/>
                <w:szCs w:val="20"/>
              </w:rPr>
            </w:pPr>
            <w:r w:rsidRPr="00CC54BC">
              <w:rPr>
                <w:iCs/>
                <w:sz w:val="20"/>
                <w:szCs w:val="20"/>
              </w:rPr>
              <w:t>40*</w:t>
            </w:r>
          </w:p>
        </w:tc>
      </w:tr>
    </w:tbl>
    <w:p w14:paraId="0419DF97" w14:textId="77777777" w:rsidR="003A2FB7" w:rsidRPr="00CC54BC" w:rsidRDefault="003A2FB7" w:rsidP="003A2FB7">
      <w:pPr>
        <w:keepNext w:val="0"/>
        <w:autoSpaceDE w:val="0"/>
        <w:autoSpaceDN w:val="0"/>
        <w:jc w:val="left"/>
        <w:rPr>
          <w:iCs/>
          <w:sz w:val="20"/>
          <w:szCs w:val="20"/>
        </w:rPr>
      </w:pPr>
      <w:r w:rsidRPr="00CC54BC">
        <w:rPr>
          <w:iCs/>
          <w:sz w:val="20"/>
          <w:szCs w:val="20"/>
        </w:rPr>
        <w:t>* A telken belül meglévő honos faállományokat meg kell tartani, és új fák és cserjék telepítése csak a térségben honos fajokkal történhet.</w:t>
      </w:r>
    </w:p>
    <w:p w14:paraId="6FA352D5" w14:textId="77777777" w:rsidR="003A2FB7" w:rsidRDefault="003A2FB7" w:rsidP="003A2FB7">
      <w:pPr>
        <w:keepNext w:val="0"/>
        <w:autoSpaceDE w:val="0"/>
        <w:autoSpaceDN w:val="0"/>
        <w:jc w:val="left"/>
      </w:pPr>
    </w:p>
    <w:p w14:paraId="67ADB14F" w14:textId="77777777" w:rsidR="003A2FB7" w:rsidRPr="00273905" w:rsidRDefault="005B0504" w:rsidP="005B0504">
      <w:pPr>
        <w:pStyle w:val="Szvegtrzs2"/>
        <w:widowControl w:val="0"/>
        <w:spacing w:after="0" w:line="240" w:lineRule="auto"/>
        <w:ind w:left="709" w:hanging="709"/>
        <w:jc w:val="both"/>
        <w:rPr>
          <w:iCs/>
          <w:sz w:val="22"/>
          <w:szCs w:val="22"/>
        </w:rPr>
      </w:pPr>
      <w:r>
        <w:rPr>
          <w:iCs/>
          <w:sz w:val="22"/>
          <w:szCs w:val="22"/>
        </w:rPr>
        <w:t>/14/</w:t>
      </w:r>
      <w:r w:rsidR="00273905">
        <w:rPr>
          <w:iCs/>
          <w:sz w:val="22"/>
          <w:szCs w:val="22"/>
        </w:rPr>
        <w:tab/>
      </w:r>
      <w:r w:rsidR="003A2FB7" w:rsidRPr="00273905">
        <w:rPr>
          <w:iCs/>
          <w:sz w:val="22"/>
          <w:szCs w:val="22"/>
        </w:rPr>
        <w:t xml:space="preserve">Az oktatási célú területen a szélenergia és a szélerőművek népszerűsítését, az ezzel összefüggő </w:t>
      </w:r>
      <w:r w:rsidR="00273905">
        <w:rPr>
          <w:iCs/>
          <w:sz w:val="22"/>
          <w:szCs w:val="22"/>
        </w:rPr>
        <w:tab/>
      </w:r>
      <w:r w:rsidR="003A2FB7" w:rsidRPr="00273905">
        <w:rPr>
          <w:iCs/>
          <w:sz w:val="22"/>
          <w:szCs w:val="22"/>
        </w:rPr>
        <w:t>ismeretterjesztést és oktatást szolgáló építmények helyezhetők el.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3A2FB7" w:rsidRPr="00CC54BC" w14:paraId="51CA4BD6" w14:textId="77777777">
        <w:trPr>
          <w:trHeight w:val="400"/>
        </w:trPr>
        <w:tc>
          <w:tcPr>
            <w:tcW w:w="9100" w:type="dxa"/>
            <w:gridSpan w:val="7"/>
            <w:shd w:val="clear" w:color="auto" w:fill="CCCCCC"/>
          </w:tcPr>
          <w:p w14:paraId="0D780E53" w14:textId="77777777" w:rsidR="003A2FB7" w:rsidRPr="00CC54BC" w:rsidRDefault="003A2FB7" w:rsidP="005B0504">
            <w:pPr>
              <w:pStyle w:val="Cmsor6"/>
              <w:tabs>
                <w:tab w:val="left" w:pos="709"/>
                <w:tab w:val="left" w:pos="1701"/>
              </w:tabs>
              <w:spacing w:before="120"/>
              <w:ind w:left="709" w:hanging="709"/>
              <w:jc w:val="center"/>
              <w:rPr>
                <w:sz w:val="20"/>
                <w:szCs w:val="20"/>
              </w:rPr>
            </w:pPr>
            <w:r w:rsidRPr="00CC54BC">
              <w:rPr>
                <w:sz w:val="20"/>
                <w:szCs w:val="20"/>
              </w:rPr>
              <w:t>AZ ÉPÍTÉSI TELEK</w:t>
            </w:r>
          </w:p>
        </w:tc>
      </w:tr>
      <w:tr w:rsidR="003A2FB7" w:rsidRPr="00CC54BC" w14:paraId="26FFFB8D" w14:textId="77777777">
        <w:trPr>
          <w:cantSplit/>
        </w:trPr>
        <w:tc>
          <w:tcPr>
            <w:tcW w:w="879" w:type="dxa"/>
            <w:tcBorders>
              <w:bottom w:val="nil"/>
            </w:tcBorders>
            <w:shd w:val="pct20" w:color="auto" w:fill="auto"/>
          </w:tcPr>
          <w:p w14:paraId="58CC27BC" w14:textId="77777777"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auto"/>
          </w:tcPr>
          <w:p w14:paraId="2B1D2CB7" w14:textId="77777777"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701" w:type="dxa"/>
            <w:tcBorders>
              <w:bottom w:val="nil"/>
            </w:tcBorders>
            <w:shd w:val="pct20" w:color="auto" w:fill="auto"/>
          </w:tcPr>
          <w:p w14:paraId="19494505" w14:textId="77777777"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auto"/>
          </w:tcPr>
          <w:p w14:paraId="2AE990CF" w14:textId="77777777"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auto"/>
          </w:tcPr>
          <w:p w14:paraId="5D650D52" w14:textId="77777777"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auto"/>
          </w:tcPr>
          <w:p w14:paraId="08BCDE81" w14:textId="77777777"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max.</w:t>
            </w:r>
          </w:p>
        </w:tc>
        <w:tc>
          <w:tcPr>
            <w:tcW w:w="1559" w:type="dxa"/>
            <w:tcBorders>
              <w:bottom w:val="nil"/>
            </w:tcBorders>
            <w:shd w:val="pct20" w:color="auto" w:fill="auto"/>
          </w:tcPr>
          <w:p w14:paraId="50B0BAED" w14:textId="77777777"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3A2FB7" w:rsidRPr="00CC54BC" w14:paraId="514F4D37" w14:textId="77777777">
        <w:trPr>
          <w:cantSplit/>
        </w:trPr>
        <w:tc>
          <w:tcPr>
            <w:tcW w:w="879" w:type="dxa"/>
            <w:tcBorders>
              <w:top w:val="nil"/>
            </w:tcBorders>
            <w:shd w:val="pct20" w:color="auto" w:fill="auto"/>
          </w:tcPr>
          <w:p w14:paraId="456227D0" w14:textId="77777777"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auto"/>
          </w:tcPr>
          <w:p w14:paraId="619E3D5D" w14:textId="77777777"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auto"/>
          </w:tcPr>
          <w:p w14:paraId="0EA4FAB8" w14:textId="77777777"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auto"/>
          </w:tcPr>
          <w:p w14:paraId="6A3327D4" w14:textId="77777777"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tcBorders>
            <w:shd w:val="pct20" w:color="auto" w:fill="auto"/>
          </w:tcPr>
          <w:p w14:paraId="478BD8B1" w14:textId="77777777"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14:paraId="5B04CE9F" w14:textId="77777777"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tcBorders>
            <w:shd w:val="pct20" w:color="auto" w:fill="auto"/>
          </w:tcPr>
          <w:p w14:paraId="62779F2C" w14:textId="77777777"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szintter.</w:t>
            </w:r>
          </w:p>
          <w:p w14:paraId="22224D07" w14:textId="77777777"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tcBorders>
            <w:shd w:val="pct20" w:color="auto" w:fill="auto"/>
          </w:tcPr>
          <w:p w14:paraId="18F1CA8E" w14:textId="77777777"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14:paraId="0EF4683B" w14:textId="77777777"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3A2FB7" w:rsidRPr="00CC54BC" w14:paraId="4D4F4853" w14:textId="77777777">
        <w:trPr>
          <w:cantSplit/>
          <w:trHeight w:val="320"/>
        </w:trPr>
        <w:tc>
          <w:tcPr>
            <w:tcW w:w="879" w:type="dxa"/>
            <w:tcBorders>
              <w:bottom w:val="single" w:sz="4" w:space="0" w:color="auto"/>
            </w:tcBorders>
          </w:tcPr>
          <w:p w14:paraId="6A521025" w14:textId="77777777" w:rsidR="003A2FB7" w:rsidRPr="00CC54BC" w:rsidRDefault="003A2FB7" w:rsidP="003A2FB7">
            <w:pPr>
              <w:keepNext w:val="0"/>
              <w:widowControl w:val="0"/>
              <w:tabs>
                <w:tab w:val="left" w:pos="709"/>
                <w:tab w:val="left" w:pos="1701"/>
              </w:tabs>
              <w:autoSpaceDE w:val="0"/>
              <w:autoSpaceDN w:val="0"/>
              <w:jc w:val="center"/>
              <w:rPr>
                <w:sz w:val="20"/>
                <w:szCs w:val="20"/>
              </w:rPr>
            </w:pPr>
            <w:r w:rsidRPr="00CC54BC">
              <w:rPr>
                <w:sz w:val="20"/>
                <w:szCs w:val="20"/>
              </w:rPr>
              <w:lastRenderedPageBreak/>
              <w:t>Ko</w:t>
            </w:r>
          </w:p>
        </w:tc>
        <w:tc>
          <w:tcPr>
            <w:tcW w:w="1134" w:type="dxa"/>
            <w:tcBorders>
              <w:bottom w:val="single" w:sz="4" w:space="0" w:color="auto"/>
            </w:tcBorders>
          </w:tcPr>
          <w:p w14:paraId="69423B1F" w14:textId="77777777" w:rsidR="003A2FB7" w:rsidRPr="00CC54BC" w:rsidRDefault="003A2FB7" w:rsidP="003A2FB7">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bottom w:val="single" w:sz="4" w:space="0" w:color="auto"/>
            </w:tcBorders>
          </w:tcPr>
          <w:p w14:paraId="2CE312BE" w14:textId="77777777" w:rsidR="003A2FB7" w:rsidRPr="00CC54BC" w:rsidRDefault="003A2FB7" w:rsidP="003A2FB7">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843" w:type="dxa"/>
            <w:tcBorders>
              <w:bottom w:val="single" w:sz="4" w:space="0" w:color="auto"/>
            </w:tcBorders>
          </w:tcPr>
          <w:p w14:paraId="1E52CDE1" w14:textId="77777777" w:rsidR="003A2FB7" w:rsidRPr="00CC54BC" w:rsidRDefault="003A2FB7" w:rsidP="003A2FB7">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bottom w:val="single" w:sz="4" w:space="0" w:color="auto"/>
            </w:tcBorders>
          </w:tcPr>
          <w:p w14:paraId="69B0F5D2" w14:textId="77777777" w:rsidR="003A2FB7" w:rsidRPr="00CC54BC" w:rsidRDefault="003A2FB7" w:rsidP="003A2FB7">
            <w:pPr>
              <w:keepNext w:val="0"/>
              <w:widowControl w:val="0"/>
              <w:tabs>
                <w:tab w:val="left" w:pos="709"/>
                <w:tab w:val="left" w:pos="1701"/>
              </w:tabs>
              <w:autoSpaceDE w:val="0"/>
              <w:autoSpaceDN w:val="0"/>
              <w:jc w:val="center"/>
              <w:rPr>
                <w:sz w:val="20"/>
                <w:szCs w:val="20"/>
              </w:rPr>
            </w:pPr>
            <w:r w:rsidRPr="00CC54BC">
              <w:rPr>
                <w:sz w:val="20"/>
                <w:szCs w:val="20"/>
              </w:rPr>
              <w:t>20000</w:t>
            </w:r>
          </w:p>
        </w:tc>
        <w:tc>
          <w:tcPr>
            <w:tcW w:w="850" w:type="dxa"/>
            <w:tcBorders>
              <w:bottom w:val="single" w:sz="4" w:space="0" w:color="auto"/>
            </w:tcBorders>
          </w:tcPr>
          <w:p w14:paraId="44D36543" w14:textId="77777777" w:rsidR="003A2FB7" w:rsidRPr="00CC54BC" w:rsidRDefault="003A2FB7" w:rsidP="003A2FB7">
            <w:pPr>
              <w:keepNext w:val="0"/>
              <w:widowControl w:val="0"/>
              <w:tabs>
                <w:tab w:val="left" w:pos="709"/>
                <w:tab w:val="left" w:pos="1701"/>
              </w:tabs>
              <w:autoSpaceDE w:val="0"/>
              <w:autoSpaceDN w:val="0"/>
              <w:jc w:val="center"/>
              <w:rPr>
                <w:sz w:val="20"/>
                <w:szCs w:val="20"/>
              </w:rPr>
            </w:pPr>
          </w:p>
        </w:tc>
        <w:tc>
          <w:tcPr>
            <w:tcW w:w="1559" w:type="dxa"/>
            <w:tcBorders>
              <w:bottom w:val="single" w:sz="4" w:space="0" w:color="auto"/>
            </w:tcBorders>
          </w:tcPr>
          <w:p w14:paraId="7CE08B5C" w14:textId="77777777" w:rsidR="003A2FB7" w:rsidRPr="00CC54BC" w:rsidRDefault="003A2FB7" w:rsidP="003A2FB7">
            <w:pPr>
              <w:keepNext w:val="0"/>
              <w:widowControl w:val="0"/>
              <w:tabs>
                <w:tab w:val="left" w:pos="709"/>
                <w:tab w:val="left" w:pos="1701"/>
              </w:tabs>
              <w:autoSpaceDE w:val="0"/>
              <w:autoSpaceDN w:val="0"/>
              <w:jc w:val="center"/>
              <w:rPr>
                <w:sz w:val="20"/>
                <w:szCs w:val="20"/>
              </w:rPr>
            </w:pPr>
            <w:r w:rsidRPr="00CC54BC">
              <w:rPr>
                <w:sz w:val="20"/>
                <w:szCs w:val="20"/>
              </w:rPr>
              <w:t>50</w:t>
            </w:r>
          </w:p>
        </w:tc>
      </w:tr>
    </w:tbl>
    <w:p w14:paraId="75967463" w14:textId="77777777" w:rsidR="003A2FB7" w:rsidRPr="00CC54BC" w:rsidRDefault="003A2FB7">
      <w:pPr>
        <w:keepNext w:val="0"/>
        <w:autoSpaceDE w:val="0"/>
        <w:autoSpaceDN w:val="0"/>
        <w:ind w:left="567"/>
        <w:rPr>
          <w:sz w:val="22"/>
          <w:szCs w:val="22"/>
        </w:rPr>
      </w:pPr>
    </w:p>
    <w:p w14:paraId="27FBEACF" w14:textId="77777777" w:rsidR="004449AF" w:rsidRPr="00CC54BC" w:rsidRDefault="005B0504" w:rsidP="005B0504">
      <w:pPr>
        <w:pStyle w:val="Szvegtrzs2"/>
        <w:widowControl w:val="0"/>
        <w:spacing w:after="0" w:line="240" w:lineRule="auto"/>
        <w:ind w:left="709" w:hanging="709"/>
        <w:jc w:val="both"/>
        <w:rPr>
          <w:iCs/>
          <w:sz w:val="22"/>
          <w:szCs w:val="22"/>
        </w:rPr>
      </w:pPr>
      <w:bookmarkStart w:id="77" w:name="_Toc484570885"/>
      <w:r>
        <w:rPr>
          <w:iCs/>
          <w:sz w:val="22"/>
          <w:szCs w:val="22"/>
        </w:rPr>
        <w:t>/15/</w:t>
      </w:r>
      <w:r w:rsidR="00C31F0E" w:rsidRPr="00CC54BC">
        <w:rPr>
          <w:rStyle w:val="Lbjegyzet-hivatkozs"/>
          <w:iCs/>
          <w:sz w:val="22"/>
          <w:szCs w:val="22"/>
        </w:rPr>
        <w:footnoteReference w:id="130"/>
      </w:r>
      <w:r w:rsidR="004449AF" w:rsidRPr="00CC54BC">
        <w:rPr>
          <w:iCs/>
          <w:sz w:val="22"/>
          <w:szCs w:val="22"/>
        </w:rPr>
        <w:t xml:space="preserve"> A Kk jelű építési övezetek a jelentős területigénnyel nem rendelkező közműterületek (átemelő, gázfogadó, transzformátor állomás) elhelyezésére szolgál. Az építési övezet telkein csak a rendeltetéssel összefüggő építmények helyezhetők el. Az építmények elhelyezésének övezeti feltételei: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4449AF" w:rsidRPr="00CC54BC" w14:paraId="7115ABCA" w14:textId="77777777" w:rsidTr="00732B84">
        <w:trPr>
          <w:trHeight w:val="400"/>
        </w:trPr>
        <w:tc>
          <w:tcPr>
            <w:tcW w:w="9100" w:type="dxa"/>
            <w:gridSpan w:val="7"/>
            <w:shd w:val="clear" w:color="auto" w:fill="CCCCCC"/>
          </w:tcPr>
          <w:p w14:paraId="066BCFF5" w14:textId="77777777" w:rsidR="004449AF" w:rsidRPr="00CC54BC" w:rsidRDefault="004449AF" w:rsidP="005B0504">
            <w:pPr>
              <w:pStyle w:val="Cmsor6"/>
              <w:tabs>
                <w:tab w:val="left" w:pos="709"/>
                <w:tab w:val="left" w:pos="1701"/>
              </w:tabs>
              <w:spacing w:before="0" w:after="0"/>
              <w:ind w:left="709" w:hanging="709"/>
              <w:jc w:val="center"/>
              <w:rPr>
                <w:sz w:val="20"/>
                <w:szCs w:val="20"/>
              </w:rPr>
            </w:pPr>
            <w:r w:rsidRPr="00CC54BC">
              <w:rPr>
                <w:sz w:val="20"/>
                <w:szCs w:val="20"/>
              </w:rPr>
              <w:t>AZ ÉPÍTÉSI TELEK</w:t>
            </w:r>
          </w:p>
        </w:tc>
      </w:tr>
      <w:tr w:rsidR="004449AF" w:rsidRPr="00CC54BC" w14:paraId="083C8491" w14:textId="77777777" w:rsidTr="00732B84">
        <w:trPr>
          <w:cantSplit/>
        </w:trPr>
        <w:tc>
          <w:tcPr>
            <w:tcW w:w="879" w:type="dxa"/>
            <w:tcBorders>
              <w:bottom w:val="nil"/>
            </w:tcBorders>
            <w:shd w:val="pct20" w:color="auto" w:fill="auto"/>
          </w:tcPr>
          <w:p w14:paraId="676C50A7" w14:textId="77777777"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auto"/>
          </w:tcPr>
          <w:p w14:paraId="415F02A4" w14:textId="77777777"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701" w:type="dxa"/>
            <w:tcBorders>
              <w:bottom w:val="nil"/>
            </w:tcBorders>
            <w:shd w:val="pct20" w:color="auto" w:fill="auto"/>
          </w:tcPr>
          <w:p w14:paraId="74F51D99" w14:textId="77777777"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auto"/>
          </w:tcPr>
          <w:p w14:paraId="7A7D767B" w14:textId="77777777"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épületek</w:t>
            </w:r>
          </w:p>
        </w:tc>
        <w:tc>
          <w:tcPr>
            <w:tcW w:w="1134" w:type="dxa"/>
            <w:tcBorders>
              <w:bottom w:val="nil"/>
            </w:tcBorders>
            <w:shd w:val="pct20" w:color="auto" w:fill="auto"/>
          </w:tcPr>
          <w:p w14:paraId="3A374F49" w14:textId="77777777"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auto"/>
          </w:tcPr>
          <w:p w14:paraId="76E96E12" w14:textId="77777777"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max.</w:t>
            </w:r>
          </w:p>
        </w:tc>
        <w:tc>
          <w:tcPr>
            <w:tcW w:w="1559" w:type="dxa"/>
            <w:tcBorders>
              <w:bottom w:val="nil"/>
            </w:tcBorders>
            <w:shd w:val="pct20" w:color="auto" w:fill="auto"/>
          </w:tcPr>
          <w:p w14:paraId="74309E79" w14:textId="77777777"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4449AF" w:rsidRPr="00CC54BC" w14:paraId="6E6358F5" w14:textId="77777777" w:rsidTr="00732B84">
        <w:trPr>
          <w:cantSplit/>
        </w:trPr>
        <w:tc>
          <w:tcPr>
            <w:tcW w:w="879" w:type="dxa"/>
            <w:tcBorders>
              <w:top w:val="nil"/>
            </w:tcBorders>
            <w:shd w:val="pct20" w:color="auto" w:fill="auto"/>
          </w:tcPr>
          <w:p w14:paraId="14B664DA" w14:textId="77777777"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auto"/>
          </w:tcPr>
          <w:p w14:paraId="3447BF2F" w14:textId="77777777"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auto"/>
          </w:tcPr>
          <w:p w14:paraId="3F7E4C8F" w14:textId="77777777"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auto"/>
          </w:tcPr>
          <w:p w14:paraId="6B4BE5A9" w14:textId="77777777"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tcBorders>
            <w:shd w:val="pct20" w:color="auto" w:fill="auto"/>
          </w:tcPr>
          <w:p w14:paraId="59B66AD2" w14:textId="77777777"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14:paraId="462CDFD1" w14:textId="77777777"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tcBorders>
            <w:shd w:val="pct20" w:color="auto" w:fill="auto"/>
          </w:tcPr>
          <w:p w14:paraId="4293337C" w14:textId="77777777"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szintter.</w:t>
            </w:r>
          </w:p>
          <w:p w14:paraId="242AFEBB" w14:textId="77777777"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tcBorders>
            <w:shd w:val="pct20" w:color="auto" w:fill="auto"/>
          </w:tcPr>
          <w:p w14:paraId="207B07E1" w14:textId="77777777"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14:paraId="2AEA0234" w14:textId="77777777"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4449AF" w:rsidRPr="00CC54BC" w14:paraId="360404BC" w14:textId="77777777" w:rsidTr="00732B84">
        <w:trPr>
          <w:cantSplit/>
          <w:trHeight w:val="320"/>
        </w:trPr>
        <w:tc>
          <w:tcPr>
            <w:tcW w:w="879" w:type="dxa"/>
            <w:tcBorders>
              <w:bottom w:val="single" w:sz="4" w:space="0" w:color="auto"/>
            </w:tcBorders>
          </w:tcPr>
          <w:p w14:paraId="7458A790" w14:textId="77777777" w:rsidR="004449AF" w:rsidRPr="00CC54BC" w:rsidRDefault="004449AF" w:rsidP="00732B84">
            <w:pPr>
              <w:keepNext w:val="0"/>
              <w:widowControl w:val="0"/>
              <w:tabs>
                <w:tab w:val="left" w:pos="709"/>
                <w:tab w:val="left" w:pos="1701"/>
              </w:tabs>
              <w:autoSpaceDE w:val="0"/>
              <w:autoSpaceDN w:val="0"/>
              <w:jc w:val="center"/>
              <w:rPr>
                <w:sz w:val="20"/>
                <w:szCs w:val="20"/>
              </w:rPr>
            </w:pPr>
            <w:r w:rsidRPr="00CC54BC">
              <w:rPr>
                <w:sz w:val="20"/>
                <w:szCs w:val="20"/>
              </w:rPr>
              <w:t>Kk</w:t>
            </w:r>
          </w:p>
        </w:tc>
        <w:tc>
          <w:tcPr>
            <w:tcW w:w="1134" w:type="dxa"/>
            <w:tcBorders>
              <w:bottom w:val="single" w:sz="4" w:space="0" w:color="auto"/>
            </w:tcBorders>
          </w:tcPr>
          <w:p w14:paraId="08212332" w14:textId="77777777" w:rsidR="004449AF" w:rsidRPr="00CC54BC" w:rsidRDefault="004449AF" w:rsidP="00732B84">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bottom w:val="single" w:sz="4" w:space="0" w:color="auto"/>
            </w:tcBorders>
          </w:tcPr>
          <w:p w14:paraId="7A4FED95" w14:textId="77777777" w:rsidR="004449AF" w:rsidRPr="00CC54BC" w:rsidRDefault="004449AF" w:rsidP="00732B84">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bottom w:val="single" w:sz="4" w:space="0" w:color="auto"/>
            </w:tcBorders>
          </w:tcPr>
          <w:p w14:paraId="675A64B6" w14:textId="77777777" w:rsidR="004449AF" w:rsidRPr="00CC54BC" w:rsidRDefault="004449AF" w:rsidP="00732B84">
            <w:pPr>
              <w:keepNext w:val="0"/>
              <w:widowControl w:val="0"/>
              <w:tabs>
                <w:tab w:val="left" w:pos="709"/>
                <w:tab w:val="left" w:pos="1701"/>
              </w:tabs>
              <w:autoSpaceDE w:val="0"/>
              <w:autoSpaceDN w:val="0"/>
              <w:jc w:val="center"/>
              <w:rPr>
                <w:sz w:val="20"/>
                <w:szCs w:val="20"/>
              </w:rPr>
            </w:pPr>
            <w:r w:rsidRPr="00CC54BC">
              <w:rPr>
                <w:sz w:val="20"/>
                <w:szCs w:val="20"/>
              </w:rPr>
              <w:t>6,0</w:t>
            </w:r>
          </w:p>
        </w:tc>
        <w:tc>
          <w:tcPr>
            <w:tcW w:w="1134" w:type="dxa"/>
            <w:tcBorders>
              <w:bottom w:val="single" w:sz="4" w:space="0" w:color="auto"/>
            </w:tcBorders>
          </w:tcPr>
          <w:p w14:paraId="11D6966D" w14:textId="77777777" w:rsidR="004449AF" w:rsidRPr="00CC54BC" w:rsidRDefault="004449AF" w:rsidP="00732B84">
            <w:pPr>
              <w:keepNext w:val="0"/>
              <w:widowControl w:val="0"/>
              <w:tabs>
                <w:tab w:val="left" w:pos="709"/>
                <w:tab w:val="left" w:pos="1701"/>
              </w:tabs>
              <w:autoSpaceDE w:val="0"/>
              <w:autoSpaceDN w:val="0"/>
              <w:jc w:val="center"/>
              <w:rPr>
                <w:sz w:val="20"/>
                <w:szCs w:val="20"/>
              </w:rPr>
            </w:pPr>
            <w:r w:rsidRPr="00CC54BC">
              <w:rPr>
                <w:sz w:val="20"/>
                <w:szCs w:val="20"/>
              </w:rPr>
              <w:t>200</w:t>
            </w:r>
          </w:p>
        </w:tc>
        <w:tc>
          <w:tcPr>
            <w:tcW w:w="850" w:type="dxa"/>
            <w:tcBorders>
              <w:bottom w:val="single" w:sz="4" w:space="0" w:color="auto"/>
            </w:tcBorders>
          </w:tcPr>
          <w:p w14:paraId="7055942F" w14:textId="77777777" w:rsidR="004449AF" w:rsidRPr="00CC54BC" w:rsidRDefault="004449AF" w:rsidP="00732B84">
            <w:pPr>
              <w:keepNext w:val="0"/>
              <w:widowControl w:val="0"/>
              <w:tabs>
                <w:tab w:val="left" w:pos="709"/>
                <w:tab w:val="left" w:pos="1701"/>
              </w:tabs>
              <w:autoSpaceDE w:val="0"/>
              <w:autoSpaceDN w:val="0"/>
              <w:jc w:val="center"/>
              <w:rPr>
                <w:sz w:val="20"/>
                <w:szCs w:val="20"/>
              </w:rPr>
            </w:pPr>
            <w:r w:rsidRPr="00CC54BC">
              <w:rPr>
                <w:sz w:val="20"/>
                <w:szCs w:val="20"/>
              </w:rPr>
              <w:t>-</w:t>
            </w:r>
          </w:p>
        </w:tc>
        <w:tc>
          <w:tcPr>
            <w:tcW w:w="1559" w:type="dxa"/>
            <w:tcBorders>
              <w:bottom w:val="single" w:sz="4" w:space="0" w:color="auto"/>
            </w:tcBorders>
          </w:tcPr>
          <w:p w14:paraId="1E22BEF2" w14:textId="77777777" w:rsidR="004449AF" w:rsidRPr="00CC54BC" w:rsidRDefault="004449AF" w:rsidP="00732B84">
            <w:pPr>
              <w:keepNext w:val="0"/>
              <w:widowControl w:val="0"/>
              <w:tabs>
                <w:tab w:val="left" w:pos="709"/>
                <w:tab w:val="left" w:pos="1701"/>
              </w:tabs>
              <w:autoSpaceDE w:val="0"/>
              <w:autoSpaceDN w:val="0"/>
              <w:jc w:val="center"/>
              <w:rPr>
                <w:sz w:val="20"/>
                <w:szCs w:val="20"/>
              </w:rPr>
            </w:pPr>
            <w:r w:rsidRPr="00CC54BC">
              <w:rPr>
                <w:sz w:val="20"/>
                <w:szCs w:val="20"/>
              </w:rPr>
              <w:t>30</w:t>
            </w:r>
          </w:p>
        </w:tc>
      </w:tr>
    </w:tbl>
    <w:p w14:paraId="53366A53" w14:textId="77777777" w:rsidR="004449AF" w:rsidRDefault="004449AF" w:rsidP="004449AF">
      <w:pPr>
        <w:pStyle w:val="NormlWeb"/>
        <w:spacing w:before="0" w:beforeAutospacing="0" w:after="0" w:afterAutospacing="0"/>
        <w:ind w:left="360"/>
        <w:jc w:val="both"/>
        <w:rPr>
          <w:rFonts w:ascii="Arial Narrow" w:hAnsi="Arial Narrow" w:cs="Times"/>
          <w:i/>
          <w:color w:val="000000"/>
          <w:sz w:val="22"/>
          <w:szCs w:val="22"/>
        </w:rPr>
      </w:pPr>
    </w:p>
    <w:p w14:paraId="6999DDAC" w14:textId="77777777" w:rsidR="000B30D2" w:rsidRPr="003E2641" w:rsidRDefault="00E5447A" w:rsidP="000B30D2">
      <w:pPr>
        <w:pStyle w:val="Szvegtrzs"/>
        <w:spacing w:before="120"/>
        <w:ind w:left="426" w:hanging="426"/>
      </w:pPr>
      <w:r w:rsidRPr="00F35029">
        <w:rPr>
          <w:sz w:val="22"/>
          <w:szCs w:val="22"/>
        </w:rPr>
        <w:t xml:space="preserve"> </w:t>
      </w:r>
      <w:r w:rsidR="000B30D2">
        <w:t>(16)</w:t>
      </w:r>
      <w:r w:rsidR="000B30D2">
        <w:rPr>
          <w:rStyle w:val="Lbjegyzet-hivatkozs"/>
        </w:rPr>
        <w:footnoteReference w:id="131"/>
      </w:r>
      <w:r w:rsidR="000B30D2" w:rsidRPr="003E2641">
        <w:t xml:space="preserve"> A bemutató és látogatóközpont területén a vadaspark funkcióhoz kapcsolódó bemutatási, ismeretterjesztési, oktatási és az ehhez kapcsolódó szolgáltatás, vendéglátás építményei, továbbá egy szolgálati lakást magába foglaló épület létesíthető. Az építési övezetre az alábbi speciális előírások vonatkoznak:</w:t>
      </w:r>
    </w:p>
    <w:p w14:paraId="4EDA026C" w14:textId="77777777" w:rsidR="000B30D2" w:rsidRPr="003E2641" w:rsidRDefault="000B30D2" w:rsidP="000B30D2">
      <w:pPr>
        <w:pStyle w:val="Listaszerbekezds"/>
        <w:widowControl w:val="0"/>
        <w:numPr>
          <w:ilvl w:val="0"/>
          <w:numId w:val="21"/>
        </w:numPr>
        <w:tabs>
          <w:tab w:val="clear" w:pos="720"/>
        </w:tabs>
        <w:spacing w:before="0"/>
        <w:ind w:firstLine="273"/>
        <w:rPr>
          <w:rFonts w:ascii="Times New Roman" w:hAnsi="Times New Roman"/>
          <w:sz w:val="24"/>
          <w:szCs w:val="24"/>
        </w:rPr>
      </w:pPr>
      <w:r w:rsidRPr="003E2641">
        <w:rPr>
          <w:rFonts w:ascii="Times New Roman" w:hAnsi="Times New Roman"/>
          <w:sz w:val="24"/>
          <w:szCs w:val="24"/>
        </w:rPr>
        <w:t>„Kbl építési övezetben az előkert legkisebb mérete 0 méter.”</w:t>
      </w:r>
    </w:p>
    <w:p w14:paraId="1C9BDB81" w14:textId="77777777" w:rsidR="000B30D2" w:rsidRDefault="000B30D2" w:rsidP="000B30D2">
      <w:pPr>
        <w:pStyle w:val="Szvegtrzs"/>
        <w:widowControl w:val="0"/>
        <w:numPr>
          <w:ilvl w:val="0"/>
          <w:numId w:val="21"/>
        </w:numPr>
        <w:tabs>
          <w:tab w:val="clear" w:pos="720"/>
        </w:tabs>
        <w:autoSpaceDE/>
        <w:autoSpaceDN/>
        <w:spacing w:after="120"/>
        <w:ind w:left="993" w:hanging="11"/>
      </w:pPr>
      <w:r w:rsidRPr="003E2641">
        <w:t>Az építmények elhelyezésének övezeti feltételei:</w:t>
      </w:r>
    </w:p>
    <w:p w14:paraId="2240976B" w14:textId="77777777" w:rsidR="000B30D2" w:rsidRPr="003E2641" w:rsidRDefault="000B30D2" w:rsidP="000B30D2">
      <w:pPr>
        <w:pStyle w:val="Szvegtrzs"/>
        <w:widowControl w:val="0"/>
        <w:spacing w:after="120"/>
        <w:ind w:left="993"/>
      </w:pPr>
    </w:p>
    <w:tbl>
      <w:tblPr>
        <w:tblW w:w="91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1"/>
        <w:gridCol w:w="1134"/>
        <w:gridCol w:w="1843"/>
        <w:gridCol w:w="1807"/>
        <w:gridCol w:w="1774"/>
        <w:gridCol w:w="1769"/>
      </w:tblGrid>
      <w:tr w:rsidR="000B30D2" w:rsidRPr="00CC54BC" w14:paraId="75760512" w14:textId="77777777" w:rsidTr="000B30D2">
        <w:trPr>
          <w:cantSplit/>
          <w:trHeight w:val="301"/>
          <w:jc w:val="center"/>
        </w:trPr>
        <w:tc>
          <w:tcPr>
            <w:tcW w:w="9178" w:type="dxa"/>
            <w:gridSpan w:val="6"/>
            <w:tcBorders>
              <w:bottom w:val="nil"/>
            </w:tcBorders>
            <w:shd w:val="pct20" w:color="auto" w:fill="auto"/>
          </w:tcPr>
          <w:p w14:paraId="22FD9626" w14:textId="77777777" w:rsidR="000B30D2" w:rsidRPr="0023467F" w:rsidRDefault="000B30D2" w:rsidP="000B30D2">
            <w:pPr>
              <w:tabs>
                <w:tab w:val="left" w:pos="709"/>
                <w:tab w:val="left" w:pos="1701"/>
              </w:tabs>
              <w:autoSpaceDE w:val="0"/>
              <w:autoSpaceDN w:val="0"/>
              <w:jc w:val="center"/>
              <w:rPr>
                <w:b/>
                <w:bCs/>
                <w:i/>
                <w:szCs w:val="20"/>
              </w:rPr>
            </w:pPr>
            <w:r w:rsidRPr="0023467F">
              <w:rPr>
                <w:b/>
                <w:bCs/>
                <w:i/>
                <w:szCs w:val="20"/>
              </w:rPr>
              <w:t>AZ ÉPÍTÉSI TELEK</w:t>
            </w:r>
          </w:p>
        </w:tc>
      </w:tr>
      <w:tr w:rsidR="000B30D2" w:rsidRPr="00CC54BC" w14:paraId="0EC2F18B" w14:textId="77777777" w:rsidTr="000B30D2">
        <w:trPr>
          <w:cantSplit/>
          <w:jc w:val="center"/>
        </w:trPr>
        <w:tc>
          <w:tcPr>
            <w:tcW w:w="851" w:type="dxa"/>
            <w:tcBorders>
              <w:bottom w:val="nil"/>
            </w:tcBorders>
            <w:shd w:val="pct20" w:color="auto" w:fill="auto"/>
          </w:tcPr>
          <w:p w14:paraId="4BAD7880" w14:textId="77777777" w:rsidR="000B30D2" w:rsidRPr="0023467F" w:rsidRDefault="000B30D2" w:rsidP="000B30D2">
            <w:pPr>
              <w:tabs>
                <w:tab w:val="left" w:pos="709"/>
                <w:tab w:val="left" w:pos="1701"/>
              </w:tabs>
              <w:autoSpaceDE w:val="0"/>
              <w:autoSpaceDN w:val="0"/>
              <w:jc w:val="center"/>
              <w:rPr>
                <w:b/>
                <w:bCs/>
                <w:i/>
                <w:spacing w:val="-12"/>
                <w:szCs w:val="20"/>
              </w:rPr>
            </w:pPr>
            <w:r w:rsidRPr="0023467F">
              <w:rPr>
                <w:b/>
                <w:bCs/>
                <w:i/>
                <w:spacing w:val="-12"/>
                <w:szCs w:val="20"/>
              </w:rPr>
              <w:t>övezeti</w:t>
            </w:r>
          </w:p>
        </w:tc>
        <w:tc>
          <w:tcPr>
            <w:tcW w:w="1134" w:type="dxa"/>
            <w:tcBorders>
              <w:bottom w:val="nil"/>
            </w:tcBorders>
            <w:shd w:val="pct20" w:color="auto" w:fill="auto"/>
          </w:tcPr>
          <w:p w14:paraId="58F4B52B" w14:textId="77777777" w:rsidR="000B30D2" w:rsidRPr="0023467F" w:rsidRDefault="000B30D2" w:rsidP="000B30D2">
            <w:pPr>
              <w:tabs>
                <w:tab w:val="left" w:pos="709"/>
                <w:tab w:val="left" w:pos="1701"/>
              </w:tabs>
              <w:autoSpaceDE w:val="0"/>
              <w:autoSpaceDN w:val="0"/>
              <w:jc w:val="center"/>
              <w:rPr>
                <w:b/>
                <w:bCs/>
                <w:i/>
                <w:spacing w:val="-12"/>
                <w:szCs w:val="20"/>
              </w:rPr>
            </w:pPr>
            <w:r w:rsidRPr="0023467F">
              <w:rPr>
                <w:b/>
                <w:bCs/>
                <w:i/>
                <w:spacing w:val="-12"/>
                <w:szCs w:val="20"/>
              </w:rPr>
              <w:t>beépítési</w:t>
            </w:r>
          </w:p>
        </w:tc>
        <w:tc>
          <w:tcPr>
            <w:tcW w:w="1843" w:type="dxa"/>
            <w:tcBorders>
              <w:bottom w:val="nil"/>
            </w:tcBorders>
            <w:shd w:val="pct20" w:color="auto" w:fill="auto"/>
          </w:tcPr>
          <w:p w14:paraId="3ED71753" w14:textId="77777777" w:rsidR="000B30D2" w:rsidRPr="0023467F" w:rsidRDefault="000B30D2" w:rsidP="000B30D2">
            <w:pPr>
              <w:tabs>
                <w:tab w:val="left" w:pos="709"/>
                <w:tab w:val="left" w:pos="1701"/>
              </w:tabs>
              <w:autoSpaceDE w:val="0"/>
              <w:autoSpaceDN w:val="0"/>
              <w:jc w:val="center"/>
              <w:rPr>
                <w:b/>
                <w:bCs/>
                <w:i/>
                <w:spacing w:val="-12"/>
                <w:szCs w:val="20"/>
              </w:rPr>
            </w:pPr>
            <w:r w:rsidRPr="0023467F">
              <w:rPr>
                <w:b/>
                <w:bCs/>
                <w:i/>
                <w:spacing w:val="-12"/>
                <w:szCs w:val="20"/>
              </w:rPr>
              <w:t>Legnagyobb</w:t>
            </w:r>
          </w:p>
        </w:tc>
        <w:tc>
          <w:tcPr>
            <w:tcW w:w="1807" w:type="dxa"/>
            <w:tcBorders>
              <w:bottom w:val="nil"/>
            </w:tcBorders>
            <w:shd w:val="pct20" w:color="auto" w:fill="auto"/>
          </w:tcPr>
          <w:p w14:paraId="5CA6A9C9" w14:textId="77777777" w:rsidR="000B30D2" w:rsidRPr="0023467F" w:rsidRDefault="000B30D2" w:rsidP="000B30D2">
            <w:pPr>
              <w:tabs>
                <w:tab w:val="left" w:pos="709"/>
                <w:tab w:val="left" w:pos="1701"/>
              </w:tabs>
              <w:autoSpaceDE w:val="0"/>
              <w:autoSpaceDN w:val="0"/>
              <w:jc w:val="center"/>
              <w:rPr>
                <w:b/>
                <w:bCs/>
                <w:i/>
                <w:spacing w:val="-12"/>
                <w:szCs w:val="20"/>
              </w:rPr>
            </w:pPr>
            <w:r w:rsidRPr="0023467F">
              <w:rPr>
                <w:b/>
                <w:bCs/>
                <w:i/>
                <w:spacing w:val="-12"/>
                <w:szCs w:val="20"/>
              </w:rPr>
              <w:t>építmények</w:t>
            </w:r>
          </w:p>
        </w:tc>
        <w:tc>
          <w:tcPr>
            <w:tcW w:w="1774" w:type="dxa"/>
            <w:tcBorders>
              <w:bottom w:val="nil"/>
            </w:tcBorders>
            <w:shd w:val="pct20" w:color="auto" w:fill="auto"/>
          </w:tcPr>
          <w:p w14:paraId="00CC6DAC" w14:textId="77777777" w:rsidR="000B30D2" w:rsidRPr="0023467F" w:rsidRDefault="000B30D2" w:rsidP="000B30D2">
            <w:pPr>
              <w:tabs>
                <w:tab w:val="left" w:pos="709"/>
                <w:tab w:val="left" w:pos="1701"/>
              </w:tabs>
              <w:autoSpaceDE w:val="0"/>
              <w:autoSpaceDN w:val="0"/>
              <w:jc w:val="center"/>
              <w:rPr>
                <w:b/>
                <w:bCs/>
                <w:i/>
                <w:spacing w:val="-12"/>
                <w:szCs w:val="20"/>
              </w:rPr>
            </w:pPr>
            <w:r w:rsidRPr="0023467F">
              <w:rPr>
                <w:b/>
                <w:bCs/>
                <w:i/>
                <w:spacing w:val="-12"/>
                <w:szCs w:val="20"/>
              </w:rPr>
              <w:t>legkisebb</w:t>
            </w:r>
          </w:p>
        </w:tc>
        <w:tc>
          <w:tcPr>
            <w:tcW w:w="1769" w:type="dxa"/>
            <w:tcBorders>
              <w:bottom w:val="nil"/>
            </w:tcBorders>
            <w:shd w:val="pct20" w:color="auto" w:fill="auto"/>
          </w:tcPr>
          <w:p w14:paraId="3D98174E" w14:textId="77777777" w:rsidR="000B30D2" w:rsidRPr="0023467F" w:rsidRDefault="000B30D2" w:rsidP="000B30D2">
            <w:pPr>
              <w:tabs>
                <w:tab w:val="left" w:pos="709"/>
                <w:tab w:val="left" w:pos="1701"/>
              </w:tabs>
              <w:autoSpaceDE w:val="0"/>
              <w:autoSpaceDN w:val="0"/>
              <w:jc w:val="center"/>
              <w:rPr>
                <w:b/>
                <w:bCs/>
                <w:i/>
                <w:spacing w:val="-12"/>
                <w:szCs w:val="20"/>
              </w:rPr>
            </w:pPr>
            <w:r w:rsidRPr="0023467F">
              <w:rPr>
                <w:b/>
                <w:bCs/>
                <w:i/>
                <w:spacing w:val="-12"/>
                <w:szCs w:val="20"/>
              </w:rPr>
              <w:t>minimális</w:t>
            </w:r>
          </w:p>
        </w:tc>
      </w:tr>
      <w:tr w:rsidR="000B30D2" w:rsidRPr="00CC54BC" w14:paraId="0DDDCC67" w14:textId="77777777" w:rsidTr="000B30D2">
        <w:trPr>
          <w:cantSplit/>
          <w:jc w:val="center"/>
        </w:trPr>
        <w:tc>
          <w:tcPr>
            <w:tcW w:w="851" w:type="dxa"/>
            <w:tcBorders>
              <w:top w:val="nil"/>
            </w:tcBorders>
            <w:shd w:val="pct20" w:color="auto" w:fill="auto"/>
          </w:tcPr>
          <w:p w14:paraId="67B91725" w14:textId="77777777" w:rsidR="000B30D2" w:rsidRPr="0023467F" w:rsidRDefault="000B30D2" w:rsidP="000B30D2">
            <w:pPr>
              <w:tabs>
                <w:tab w:val="left" w:pos="709"/>
                <w:tab w:val="left" w:pos="1701"/>
              </w:tabs>
              <w:autoSpaceDE w:val="0"/>
              <w:autoSpaceDN w:val="0"/>
              <w:jc w:val="center"/>
              <w:rPr>
                <w:b/>
                <w:bCs/>
                <w:i/>
                <w:spacing w:val="-12"/>
                <w:szCs w:val="20"/>
              </w:rPr>
            </w:pPr>
            <w:r w:rsidRPr="0023467F">
              <w:rPr>
                <w:b/>
                <w:bCs/>
                <w:i/>
                <w:spacing w:val="-12"/>
                <w:szCs w:val="20"/>
              </w:rPr>
              <w:t xml:space="preserve"> jele</w:t>
            </w:r>
          </w:p>
        </w:tc>
        <w:tc>
          <w:tcPr>
            <w:tcW w:w="1134" w:type="dxa"/>
            <w:tcBorders>
              <w:top w:val="nil"/>
            </w:tcBorders>
            <w:shd w:val="pct20" w:color="auto" w:fill="auto"/>
          </w:tcPr>
          <w:p w14:paraId="42B9C261" w14:textId="77777777" w:rsidR="000B30D2" w:rsidRPr="0023467F" w:rsidRDefault="000B30D2" w:rsidP="000B30D2">
            <w:pPr>
              <w:tabs>
                <w:tab w:val="left" w:pos="709"/>
                <w:tab w:val="left" w:pos="1701"/>
              </w:tabs>
              <w:autoSpaceDE w:val="0"/>
              <w:autoSpaceDN w:val="0"/>
              <w:jc w:val="center"/>
              <w:rPr>
                <w:b/>
                <w:bCs/>
                <w:i/>
                <w:spacing w:val="-12"/>
                <w:szCs w:val="20"/>
              </w:rPr>
            </w:pPr>
            <w:r w:rsidRPr="0023467F">
              <w:rPr>
                <w:b/>
                <w:bCs/>
                <w:i/>
                <w:spacing w:val="-12"/>
                <w:szCs w:val="20"/>
              </w:rPr>
              <w:t xml:space="preserve"> módja</w:t>
            </w:r>
          </w:p>
        </w:tc>
        <w:tc>
          <w:tcPr>
            <w:tcW w:w="1843" w:type="dxa"/>
            <w:tcBorders>
              <w:top w:val="nil"/>
            </w:tcBorders>
            <w:shd w:val="pct20" w:color="auto" w:fill="auto"/>
          </w:tcPr>
          <w:p w14:paraId="6B62D834" w14:textId="77777777" w:rsidR="000B30D2" w:rsidRPr="0023467F" w:rsidRDefault="000B30D2" w:rsidP="000B30D2">
            <w:pPr>
              <w:tabs>
                <w:tab w:val="left" w:pos="709"/>
                <w:tab w:val="left" w:pos="1701"/>
              </w:tabs>
              <w:autoSpaceDE w:val="0"/>
              <w:autoSpaceDN w:val="0"/>
              <w:jc w:val="center"/>
              <w:rPr>
                <w:b/>
                <w:bCs/>
                <w:i/>
                <w:spacing w:val="-12"/>
                <w:szCs w:val="20"/>
              </w:rPr>
            </w:pPr>
            <w:r w:rsidRPr="0023467F">
              <w:rPr>
                <w:b/>
                <w:bCs/>
                <w:i/>
                <w:spacing w:val="-12"/>
                <w:szCs w:val="20"/>
              </w:rPr>
              <w:t xml:space="preserve">beépítettsége % </w:t>
            </w:r>
          </w:p>
        </w:tc>
        <w:tc>
          <w:tcPr>
            <w:tcW w:w="1807" w:type="dxa"/>
            <w:tcBorders>
              <w:top w:val="nil"/>
            </w:tcBorders>
            <w:shd w:val="pct20" w:color="auto" w:fill="auto"/>
          </w:tcPr>
          <w:p w14:paraId="4A0D4258" w14:textId="77777777" w:rsidR="000B30D2" w:rsidRPr="0023467F" w:rsidRDefault="000B30D2" w:rsidP="000B30D2">
            <w:pPr>
              <w:tabs>
                <w:tab w:val="left" w:pos="709"/>
                <w:tab w:val="left" w:pos="1701"/>
              </w:tabs>
              <w:autoSpaceDE w:val="0"/>
              <w:autoSpaceDN w:val="0"/>
              <w:jc w:val="center"/>
              <w:rPr>
                <w:b/>
                <w:bCs/>
                <w:i/>
                <w:spacing w:val="-12"/>
                <w:szCs w:val="20"/>
              </w:rPr>
            </w:pPr>
            <w:r w:rsidRPr="0023467F">
              <w:rPr>
                <w:b/>
                <w:bCs/>
                <w:i/>
                <w:spacing w:val="-12"/>
                <w:szCs w:val="20"/>
              </w:rPr>
              <w:t>legnagyobb építmény-magassága (m)</w:t>
            </w:r>
          </w:p>
        </w:tc>
        <w:tc>
          <w:tcPr>
            <w:tcW w:w="1774" w:type="dxa"/>
            <w:tcBorders>
              <w:top w:val="nil"/>
            </w:tcBorders>
            <w:shd w:val="pct20" w:color="auto" w:fill="auto"/>
          </w:tcPr>
          <w:p w14:paraId="79B702C1" w14:textId="77777777" w:rsidR="000B30D2" w:rsidRPr="0023467F" w:rsidRDefault="000B30D2" w:rsidP="000B30D2">
            <w:pPr>
              <w:tabs>
                <w:tab w:val="left" w:pos="709"/>
                <w:tab w:val="left" w:pos="1701"/>
              </w:tabs>
              <w:autoSpaceDE w:val="0"/>
              <w:autoSpaceDN w:val="0"/>
              <w:jc w:val="center"/>
              <w:rPr>
                <w:b/>
                <w:bCs/>
                <w:i/>
                <w:spacing w:val="-12"/>
                <w:szCs w:val="20"/>
              </w:rPr>
            </w:pPr>
            <w:r w:rsidRPr="0023467F">
              <w:rPr>
                <w:b/>
                <w:bCs/>
                <w:i/>
                <w:spacing w:val="-12"/>
                <w:szCs w:val="20"/>
              </w:rPr>
              <w:t xml:space="preserve">területe </w:t>
            </w:r>
          </w:p>
          <w:p w14:paraId="7CF1AFAE" w14:textId="77777777" w:rsidR="000B30D2" w:rsidRPr="0023467F" w:rsidRDefault="000B30D2" w:rsidP="000B30D2">
            <w:pPr>
              <w:tabs>
                <w:tab w:val="left" w:pos="709"/>
                <w:tab w:val="left" w:pos="1701"/>
              </w:tabs>
              <w:autoSpaceDE w:val="0"/>
              <w:autoSpaceDN w:val="0"/>
              <w:jc w:val="center"/>
              <w:rPr>
                <w:b/>
                <w:bCs/>
                <w:i/>
                <w:spacing w:val="-12"/>
                <w:szCs w:val="20"/>
              </w:rPr>
            </w:pPr>
            <w:r w:rsidRPr="0023467F">
              <w:rPr>
                <w:b/>
                <w:bCs/>
                <w:i/>
                <w:spacing w:val="-12"/>
                <w:szCs w:val="20"/>
              </w:rPr>
              <w:t>m</w:t>
            </w:r>
            <w:r w:rsidRPr="0023467F">
              <w:rPr>
                <w:b/>
                <w:bCs/>
                <w:i/>
                <w:spacing w:val="-12"/>
                <w:szCs w:val="20"/>
                <w:vertAlign w:val="superscript"/>
              </w:rPr>
              <w:t>2</w:t>
            </w:r>
          </w:p>
        </w:tc>
        <w:tc>
          <w:tcPr>
            <w:tcW w:w="1769" w:type="dxa"/>
            <w:tcBorders>
              <w:top w:val="nil"/>
            </w:tcBorders>
            <w:shd w:val="pct20" w:color="auto" w:fill="auto"/>
          </w:tcPr>
          <w:p w14:paraId="5EED92EE" w14:textId="77777777" w:rsidR="000B30D2" w:rsidRPr="0023467F" w:rsidRDefault="000B30D2" w:rsidP="000B30D2">
            <w:pPr>
              <w:tabs>
                <w:tab w:val="left" w:pos="709"/>
                <w:tab w:val="left" w:pos="1701"/>
              </w:tabs>
              <w:autoSpaceDE w:val="0"/>
              <w:autoSpaceDN w:val="0"/>
              <w:jc w:val="center"/>
              <w:rPr>
                <w:b/>
                <w:bCs/>
                <w:i/>
                <w:spacing w:val="-12"/>
                <w:szCs w:val="20"/>
              </w:rPr>
            </w:pPr>
            <w:r w:rsidRPr="0023467F">
              <w:rPr>
                <w:b/>
                <w:bCs/>
                <w:i/>
                <w:spacing w:val="-12"/>
                <w:szCs w:val="20"/>
              </w:rPr>
              <w:t>zöldfelületi</w:t>
            </w:r>
          </w:p>
          <w:p w14:paraId="5B2AA3E1" w14:textId="77777777" w:rsidR="000B30D2" w:rsidRPr="0023467F" w:rsidRDefault="000B30D2" w:rsidP="000B30D2">
            <w:pPr>
              <w:tabs>
                <w:tab w:val="left" w:pos="709"/>
                <w:tab w:val="left" w:pos="1701"/>
              </w:tabs>
              <w:autoSpaceDE w:val="0"/>
              <w:autoSpaceDN w:val="0"/>
              <w:jc w:val="center"/>
              <w:rPr>
                <w:b/>
                <w:bCs/>
                <w:i/>
                <w:spacing w:val="-12"/>
                <w:szCs w:val="20"/>
              </w:rPr>
            </w:pPr>
            <w:r w:rsidRPr="0023467F">
              <w:rPr>
                <w:b/>
                <w:bCs/>
                <w:i/>
                <w:spacing w:val="-12"/>
                <w:szCs w:val="20"/>
              </w:rPr>
              <w:t>aránya %</w:t>
            </w:r>
          </w:p>
        </w:tc>
      </w:tr>
      <w:tr w:rsidR="000B30D2" w:rsidRPr="00CC54BC" w14:paraId="637310D3" w14:textId="77777777" w:rsidTr="000B30D2">
        <w:trPr>
          <w:cantSplit/>
          <w:trHeight w:val="320"/>
          <w:jc w:val="center"/>
        </w:trPr>
        <w:tc>
          <w:tcPr>
            <w:tcW w:w="851" w:type="dxa"/>
            <w:tcBorders>
              <w:bottom w:val="single" w:sz="4" w:space="0" w:color="auto"/>
            </w:tcBorders>
          </w:tcPr>
          <w:p w14:paraId="10F740D8" w14:textId="77777777" w:rsidR="000B30D2" w:rsidRPr="0023467F" w:rsidRDefault="000B30D2" w:rsidP="000B30D2">
            <w:pPr>
              <w:tabs>
                <w:tab w:val="left" w:pos="709"/>
                <w:tab w:val="left" w:pos="1701"/>
              </w:tabs>
              <w:autoSpaceDE w:val="0"/>
              <w:autoSpaceDN w:val="0"/>
              <w:jc w:val="center"/>
              <w:rPr>
                <w:i/>
                <w:iCs/>
                <w:szCs w:val="20"/>
              </w:rPr>
            </w:pPr>
            <w:r w:rsidRPr="0023467F">
              <w:rPr>
                <w:i/>
                <w:iCs/>
                <w:szCs w:val="20"/>
              </w:rPr>
              <w:t>Kbl</w:t>
            </w:r>
          </w:p>
        </w:tc>
        <w:tc>
          <w:tcPr>
            <w:tcW w:w="1134" w:type="dxa"/>
            <w:tcBorders>
              <w:bottom w:val="single" w:sz="4" w:space="0" w:color="auto"/>
            </w:tcBorders>
          </w:tcPr>
          <w:p w14:paraId="787F657F" w14:textId="77777777" w:rsidR="000B30D2" w:rsidRPr="0023467F" w:rsidRDefault="000B30D2" w:rsidP="000B30D2">
            <w:pPr>
              <w:tabs>
                <w:tab w:val="left" w:pos="709"/>
                <w:tab w:val="left" w:pos="1701"/>
              </w:tabs>
              <w:autoSpaceDE w:val="0"/>
              <w:autoSpaceDN w:val="0"/>
              <w:jc w:val="center"/>
              <w:rPr>
                <w:i/>
                <w:iCs/>
                <w:szCs w:val="20"/>
              </w:rPr>
            </w:pPr>
            <w:r w:rsidRPr="0023467F">
              <w:rPr>
                <w:i/>
                <w:iCs/>
                <w:szCs w:val="20"/>
              </w:rPr>
              <w:t>SZ</w:t>
            </w:r>
          </w:p>
        </w:tc>
        <w:tc>
          <w:tcPr>
            <w:tcW w:w="1843" w:type="dxa"/>
            <w:tcBorders>
              <w:bottom w:val="single" w:sz="4" w:space="0" w:color="auto"/>
            </w:tcBorders>
          </w:tcPr>
          <w:p w14:paraId="4A65C0D5" w14:textId="77777777" w:rsidR="000B30D2" w:rsidRPr="0023467F" w:rsidRDefault="000B30D2" w:rsidP="000B30D2">
            <w:pPr>
              <w:tabs>
                <w:tab w:val="left" w:pos="709"/>
                <w:tab w:val="left" w:pos="1701"/>
              </w:tabs>
              <w:autoSpaceDE w:val="0"/>
              <w:autoSpaceDN w:val="0"/>
              <w:jc w:val="center"/>
              <w:rPr>
                <w:i/>
                <w:iCs/>
                <w:szCs w:val="20"/>
              </w:rPr>
            </w:pPr>
            <w:r w:rsidRPr="0023467F">
              <w:rPr>
                <w:i/>
                <w:iCs/>
                <w:szCs w:val="20"/>
              </w:rPr>
              <w:t>20</w:t>
            </w:r>
          </w:p>
        </w:tc>
        <w:tc>
          <w:tcPr>
            <w:tcW w:w="1807" w:type="dxa"/>
            <w:tcBorders>
              <w:bottom w:val="single" w:sz="4" w:space="0" w:color="auto"/>
            </w:tcBorders>
          </w:tcPr>
          <w:p w14:paraId="3CA3836C" w14:textId="77777777" w:rsidR="000B30D2" w:rsidRPr="0023467F" w:rsidRDefault="000B30D2" w:rsidP="000B30D2">
            <w:pPr>
              <w:tabs>
                <w:tab w:val="left" w:pos="709"/>
                <w:tab w:val="left" w:pos="1701"/>
              </w:tabs>
              <w:autoSpaceDE w:val="0"/>
              <w:autoSpaceDN w:val="0"/>
              <w:jc w:val="center"/>
              <w:rPr>
                <w:i/>
                <w:iCs/>
                <w:szCs w:val="20"/>
              </w:rPr>
            </w:pPr>
            <w:r w:rsidRPr="0023467F">
              <w:rPr>
                <w:i/>
                <w:iCs/>
                <w:szCs w:val="20"/>
              </w:rPr>
              <w:t>4,5</w:t>
            </w:r>
          </w:p>
        </w:tc>
        <w:tc>
          <w:tcPr>
            <w:tcW w:w="1774" w:type="dxa"/>
            <w:tcBorders>
              <w:bottom w:val="single" w:sz="4" w:space="0" w:color="auto"/>
            </w:tcBorders>
          </w:tcPr>
          <w:p w14:paraId="67F58A1E" w14:textId="77777777" w:rsidR="000B30D2" w:rsidRPr="0023467F" w:rsidRDefault="000B30D2" w:rsidP="000B30D2">
            <w:pPr>
              <w:tabs>
                <w:tab w:val="left" w:pos="709"/>
                <w:tab w:val="left" w:pos="1701"/>
              </w:tabs>
              <w:autoSpaceDE w:val="0"/>
              <w:autoSpaceDN w:val="0"/>
              <w:jc w:val="center"/>
              <w:rPr>
                <w:i/>
                <w:iCs/>
                <w:szCs w:val="20"/>
              </w:rPr>
            </w:pPr>
            <w:r w:rsidRPr="0023467F">
              <w:rPr>
                <w:i/>
                <w:iCs/>
                <w:szCs w:val="20"/>
              </w:rPr>
              <w:t>4.000</w:t>
            </w:r>
          </w:p>
        </w:tc>
        <w:tc>
          <w:tcPr>
            <w:tcW w:w="1769" w:type="dxa"/>
            <w:tcBorders>
              <w:bottom w:val="single" w:sz="4" w:space="0" w:color="auto"/>
            </w:tcBorders>
          </w:tcPr>
          <w:p w14:paraId="51C09077" w14:textId="77777777" w:rsidR="000B30D2" w:rsidRPr="0023467F" w:rsidRDefault="000B30D2" w:rsidP="000B30D2">
            <w:pPr>
              <w:tabs>
                <w:tab w:val="left" w:pos="709"/>
                <w:tab w:val="left" w:pos="1701"/>
              </w:tabs>
              <w:autoSpaceDE w:val="0"/>
              <w:autoSpaceDN w:val="0"/>
              <w:jc w:val="center"/>
              <w:rPr>
                <w:i/>
                <w:iCs/>
                <w:szCs w:val="20"/>
              </w:rPr>
            </w:pPr>
            <w:r w:rsidRPr="0023467F">
              <w:rPr>
                <w:i/>
                <w:iCs/>
                <w:szCs w:val="20"/>
              </w:rPr>
              <w:t>40</w:t>
            </w:r>
          </w:p>
        </w:tc>
      </w:tr>
    </w:tbl>
    <w:p w14:paraId="5059688F" w14:textId="77777777" w:rsidR="00E5447A" w:rsidRPr="00CC54BC" w:rsidRDefault="00E5447A" w:rsidP="000B30D2">
      <w:pPr>
        <w:pStyle w:val="Szvegtrzs"/>
        <w:spacing w:before="120"/>
        <w:ind w:left="426" w:hanging="426"/>
        <w:rPr>
          <w:color w:val="000000"/>
          <w:sz w:val="22"/>
          <w:szCs w:val="22"/>
        </w:rPr>
      </w:pPr>
    </w:p>
    <w:p w14:paraId="110D2419" w14:textId="77777777" w:rsidR="005B0504" w:rsidRPr="00CC54BC" w:rsidRDefault="005B0504" w:rsidP="00CC54BC">
      <w:pPr>
        <w:autoSpaceDE w:val="0"/>
        <w:autoSpaceDN w:val="0"/>
        <w:spacing w:before="120" w:after="120"/>
        <w:ind w:left="709" w:hanging="709"/>
        <w:jc w:val="left"/>
        <w:rPr>
          <w:sz w:val="22"/>
          <w:szCs w:val="22"/>
        </w:rPr>
      </w:pPr>
      <w:r>
        <w:rPr>
          <w:sz w:val="22"/>
          <w:szCs w:val="22"/>
        </w:rPr>
        <w:t>/17/</w:t>
      </w:r>
      <w:r w:rsidR="00E5447A" w:rsidRPr="00CC54BC">
        <w:rPr>
          <w:rStyle w:val="Lbjegyzet-hivatkozs"/>
          <w:sz w:val="22"/>
          <w:szCs w:val="22"/>
        </w:rPr>
        <w:footnoteReference w:id="132"/>
      </w:r>
      <w:r w:rsidR="00E5447A" w:rsidRPr="00CC54BC">
        <w:rPr>
          <w:sz w:val="22"/>
          <w:szCs w:val="22"/>
        </w:rPr>
        <w:t xml:space="preserve"> </w:t>
      </w:r>
      <w:r w:rsidR="00F35029">
        <w:rPr>
          <w:sz w:val="22"/>
          <w:szCs w:val="22"/>
        </w:rPr>
        <w:tab/>
      </w:r>
      <w:r w:rsidR="00E5447A" w:rsidRPr="00CC54BC">
        <w:rPr>
          <w:sz w:val="22"/>
          <w:szCs w:val="22"/>
        </w:rPr>
        <w:t>A településkép javítása érdekében a temetők külső telekhatárai mentén többszintes növényállományt kell telepíteni.</w:t>
      </w:r>
    </w:p>
    <w:p w14:paraId="402E8702" w14:textId="77777777" w:rsidR="00E5447A" w:rsidRPr="00CC54BC" w:rsidRDefault="005B0504" w:rsidP="00CC54BC">
      <w:pPr>
        <w:autoSpaceDE w:val="0"/>
        <w:autoSpaceDN w:val="0"/>
        <w:adjustRightInd w:val="0"/>
        <w:ind w:left="709" w:hanging="709"/>
        <w:jc w:val="left"/>
        <w:rPr>
          <w:sz w:val="22"/>
          <w:szCs w:val="22"/>
        </w:rPr>
      </w:pPr>
      <w:r>
        <w:rPr>
          <w:sz w:val="22"/>
          <w:szCs w:val="22"/>
        </w:rPr>
        <w:t>/18/</w:t>
      </w:r>
      <w:r w:rsidR="00E5447A" w:rsidRPr="00CC54BC">
        <w:rPr>
          <w:rStyle w:val="Lbjegyzet-hivatkozs"/>
          <w:sz w:val="22"/>
          <w:szCs w:val="22"/>
        </w:rPr>
        <w:footnoteReference w:id="133"/>
      </w:r>
      <w:r w:rsidR="00E5447A" w:rsidRPr="00CC54BC">
        <w:rPr>
          <w:sz w:val="22"/>
          <w:szCs w:val="22"/>
        </w:rPr>
        <w:t xml:space="preserve"> </w:t>
      </w:r>
      <w:r w:rsidR="00F35029">
        <w:rPr>
          <w:sz w:val="22"/>
          <w:szCs w:val="22"/>
        </w:rPr>
        <w:tab/>
      </w:r>
      <w:r w:rsidR="00E5447A" w:rsidRPr="00CC54BC">
        <w:rPr>
          <w:sz w:val="22"/>
          <w:szCs w:val="22"/>
        </w:rPr>
        <w:t>A Kap</w:t>
      </w:r>
      <w:r w:rsidR="00E5447A" w:rsidRPr="00CC54BC">
        <w:rPr>
          <w:rFonts w:eastAsia="TT100BBo00"/>
          <w:sz w:val="22"/>
          <w:szCs w:val="22"/>
        </w:rPr>
        <w:t xml:space="preserve"> </w:t>
      </w:r>
      <w:r w:rsidR="00E5447A" w:rsidRPr="00CC54BC">
        <w:rPr>
          <w:sz w:val="22"/>
          <w:szCs w:val="22"/>
        </w:rPr>
        <w:t>építési övezetben az autóbusz-pályaudvar üzemeltetési feladatainak ellátásához szükséges tömegközlekedési és utasforgalmi igényeket kiszolgáló, épület és a közúti közlekedés céljait szolgáló m</w:t>
      </w:r>
      <w:r w:rsidR="00E5447A" w:rsidRPr="00CC54BC">
        <w:rPr>
          <w:rFonts w:eastAsia="TT100BBo00"/>
          <w:sz w:val="22"/>
          <w:szCs w:val="22"/>
        </w:rPr>
        <w:t>ű</w:t>
      </w:r>
      <w:r w:rsidR="00E5447A" w:rsidRPr="00CC54BC">
        <w:rPr>
          <w:sz w:val="22"/>
          <w:szCs w:val="22"/>
        </w:rPr>
        <w:t>tárgy elhelyezhet</w:t>
      </w:r>
      <w:r w:rsidR="00E5447A" w:rsidRPr="00CC54BC">
        <w:rPr>
          <w:rFonts w:eastAsia="TT100BBo00"/>
          <w:sz w:val="22"/>
          <w:szCs w:val="22"/>
        </w:rPr>
        <w:t xml:space="preserve">ő </w:t>
      </w:r>
      <w:r w:rsidR="00E5447A" w:rsidRPr="00CC54BC">
        <w:rPr>
          <w:sz w:val="22"/>
          <w:szCs w:val="22"/>
        </w:rPr>
        <w:t>a vonatkozó jogszabályok, szabványok betartásával. Az épületben kereskedelmi, szolgáltató, vendéglátó funkció elhelyezhető.</w:t>
      </w:r>
    </w:p>
    <w:p w14:paraId="53FE2CD8" w14:textId="77777777" w:rsidR="00E5447A" w:rsidRPr="00CC54BC" w:rsidRDefault="00E5447A" w:rsidP="00E5447A">
      <w:pPr>
        <w:autoSpaceDE w:val="0"/>
        <w:autoSpaceDN w:val="0"/>
        <w:adjustRightInd w:val="0"/>
        <w:ind w:left="709"/>
        <w:jc w:val="left"/>
        <w:rPr>
          <w:sz w:val="22"/>
          <w:szCs w:val="22"/>
        </w:rPr>
      </w:pPr>
    </w:p>
    <w:p w14:paraId="590B417E" w14:textId="77777777" w:rsidR="00E5447A" w:rsidRPr="00F35029" w:rsidRDefault="005B0504" w:rsidP="00CC54BC">
      <w:pPr>
        <w:pStyle w:val="Szvegtrzs"/>
        <w:spacing w:after="120"/>
        <w:rPr>
          <w:sz w:val="22"/>
          <w:szCs w:val="22"/>
        </w:rPr>
      </w:pPr>
      <w:r>
        <w:rPr>
          <w:sz w:val="22"/>
          <w:szCs w:val="22"/>
        </w:rPr>
        <w:t>/19/</w:t>
      </w:r>
      <w:r w:rsidR="00E5447A" w:rsidRPr="00F35029">
        <w:rPr>
          <w:rStyle w:val="Lbjegyzet-hivatkozs"/>
          <w:sz w:val="22"/>
          <w:szCs w:val="22"/>
        </w:rPr>
        <w:footnoteReference w:id="134"/>
      </w:r>
      <w:r w:rsidR="00E5447A" w:rsidRPr="00F35029">
        <w:rPr>
          <w:sz w:val="22"/>
          <w:szCs w:val="22"/>
        </w:rPr>
        <w:t xml:space="preserve"> </w:t>
      </w:r>
      <w:r w:rsidR="00F35029">
        <w:rPr>
          <w:sz w:val="22"/>
          <w:szCs w:val="22"/>
        </w:rPr>
        <w:tab/>
      </w:r>
      <w:r w:rsidR="00E5447A" w:rsidRPr="00F35029">
        <w:rPr>
          <w:sz w:val="22"/>
          <w:szCs w:val="22"/>
        </w:rPr>
        <w:t>A Kap építési övezetben az építmények elhelyezésének övezeti feltételei:”</w:t>
      </w:r>
    </w:p>
    <w:tbl>
      <w:tblPr>
        <w:tblW w:w="94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64"/>
        <w:gridCol w:w="1134"/>
        <w:gridCol w:w="1843"/>
        <w:gridCol w:w="1842"/>
        <w:gridCol w:w="1739"/>
        <w:gridCol w:w="1805"/>
      </w:tblGrid>
      <w:tr w:rsidR="00E5447A" w:rsidRPr="00CC54BC" w14:paraId="6798BEA8" w14:textId="77777777" w:rsidTr="00CC54BC">
        <w:trPr>
          <w:cantSplit/>
          <w:trHeight w:val="372"/>
          <w:jc w:val="center"/>
        </w:trPr>
        <w:tc>
          <w:tcPr>
            <w:tcW w:w="9427" w:type="dxa"/>
            <w:gridSpan w:val="6"/>
            <w:tcBorders>
              <w:bottom w:val="nil"/>
            </w:tcBorders>
            <w:shd w:val="pct20" w:color="auto" w:fill="auto"/>
          </w:tcPr>
          <w:p w14:paraId="1FDC759D" w14:textId="77777777" w:rsidR="00E5447A" w:rsidRPr="00CC54BC" w:rsidRDefault="00E5447A" w:rsidP="00E5447A">
            <w:pPr>
              <w:widowControl w:val="0"/>
              <w:tabs>
                <w:tab w:val="left" w:pos="709"/>
                <w:tab w:val="left" w:pos="1701"/>
              </w:tabs>
              <w:autoSpaceDE w:val="0"/>
              <w:autoSpaceDN w:val="0"/>
              <w:jc w:val="center"/>
              <w:rPr>
                <w:b/>
                <w:bCs/>
                <w:sz w:val="20"/>
                <w:szCs w:val="20"/>
              </w:rPr>
            </w:pPr>
            <w:r w:rsidRPr="00CC54BC">
              <w:rPr>
                <w:b/>
                <w:bCs/>
                <w:sz w:val="20"/>
                <w:szCs w:val="20"/>
              </w:rPr>
              <w:t>AZ ÉPÍTÉSI TELEK</w:t>
            </w:r>
          </w:p>
        </w:tc>
      </w:tr>
      <w:tr w:rsidR="00E5447A" w:rsidRPr="00CC54BC" w14:paraId="0EFFFB55" w14:textId="77777777" w:rsidTr="00CC54BC">
        <w:trPr>
          <w:cantSplit/>
          <w:jc w:val="center"/>
        </w:trPr>
        <w:tc>
          <w:tcPr>
            <w:tcW w:w="1064" w:type="dxa"/>
            <w:tcBorders>
              <w:bottom w:val="nil"/>
            </w:tcBorders>
            <w:shd w:val="pct20" w:color="auto" w:fill="auto"/>
          </w:tcPr>
          <w:p w14:paraId="69D71CD4" w14:textId="77777777"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auto"/>
          </w:tcPr>
          <w:p w14:paraId="7C79DD22" w14:textId="77777777"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843" w:type="dxa"/>
            <w:tcBorders>
              <w:bottom w:val="nil"/>
            </w:tcBorders>
            <w:shd w:val="pct20" w:color="auto" w:fill="auto"/>
          </w:tcPr>
          <w:p w14:paraId="6A2565AC" w14:textId="77777777"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2" w:type="dxa"/>
            <w:tcBorders>
              <w:bottom w:val="nil"/>
            </w:tcBorders>
            <w:shd w:val="pct20" w:color="auto" w:fill="auto"/>
          </w:tcPr>
          <w:p w14:paraId="37BA6F4C" w14:textId="77777777"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739" w:type="dxa"/>
            <w:tcBorders>
              <w:bottom w:val="nil"/>
            </w:tcBorders>
            <w:shd w:val="pct20" w:color="auto" w:fill="auto"/>
          </w:tcPr>
          <w:p w14:paraId="064C7B19" w14:textId="77777777"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1805" w:type="dxa"/>
            <w:tcBorders>
              <w:bottom w:val="nil"/>
            </w:tcBorders>
            <w:shd w:val="pct20" w:color="auto" w:fill="auto"/>
          </w:tcPr>
          <w:p w14:paraId="3F1B224F" w14:textId="77777777"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E5447A" w:rsidRPr="00CC54BC" w14:paraId="2D88458D" w14:textId="77777777" w:rsidTr="00CC54BC">
        <w:trPr>
          <w:cantSplit/>
          <w:jc w:val="center"/>
        </w:trPr>
        <w:tc>
          <w:tcPr>
            <w:tcW w:w="1064" w:type="dxa"/>
            <w:tcBorders>
              <w:top w:val="nil"/>
            </w:tcBorders>
            <w:shd w:val="pct20" w:color="auto" w:fill="auto"/>
          </w:tcPr>
          <w:p w14:paraId="0D599C10" w14:textId="77777777"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auto"/>
          </w:tcPr>
          <w:p w14:paraId="41C4BD6C" w14:textId="77777777"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843" w:type="dxa"/>
            <w:tcBorders>
              <w:top w:val="nil"/>
            </w:tcBorders>
            <w:shd w:val="pct20" w:color="auto" w:fill="auto"/>
          </w:tcPr>
          <w:p w14:paraId="33A3A723" w14:textId="77777777"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2" w:type="dxa"/>
            <w:tcBorders>
              <w:top w:val="nil"/>
            </w:tcBorders>
            <w:shd w:val="pct20" w:color="auto" w:fill="auto"/>
          </w:tcPr>
          <w:p w14:paraId="284FA775" w14:textId="77777777"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739" w:type="dxa"/>
            <w:tcBorders>
              <w:top w:val="nil"/>
            </w:tcBorders>
            <w:shd w:val="pct20" w:color="auto" w:fill="auto"/>
          </w:tcPr>
          <w:p w14:paraId="12D800C2" w14:textId="77777777"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14:paraId="03A1D05F" w14:textId="77777777"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1805" w:type="dxa"/>
            <w:tcBorders>
              <w:top w:val="nil"/>
            </w:tcBorders>
            <w:shd w:val="pct20" w:color="auto" w:fill="auto"/>
          </w:tcPr>
          <w:p w14:paraId="71C38155" w14:textId="77777777"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14:paraId="74459C40" w14:textId="77777777"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E5447A" w:rsidRPr="00CC54BC" w14:paraId="252CA439" w14:textId="77777777" w:rsidTr="00CC54BC">
        <w:trPr>
          <w:cantSplit/>
          <w:trHeight w:val="320"/>
          <w:jc w:val="center"/>
        </w:trPr>
        <w:tc>
          <w:tcPr>
            <w:tcW w:w="1064" w:type="dxa"/>
            <w:tcBorders>
              <w:bottom w:val="single" w:sz="4" w:space="0" w:color="auto"/>
            </w:tcBorders>
          </w:tcPr>
          <w:p w14:paraId="5FE10744" w14:textId="77777777" w:rsidR="00E5447A" w:rsidRPr="00CC54BC" w:rsidRDefault="00E5447A" w:rsidP="00E5447A">
            <w:pPr>
              <w:widowControl w:val="0"/>
              <w:tabs>
                <w:tab w:val="left" w:pos="709"/>
                <w:tab w:val="left" w:pos="1701"/>
              </w:tabs>
              <w:autoSpaceDE w:val="0"/>
              <w:autoSpaceDN w:val="0"/>
              <w:jc w:val="center"/>
              <w:rPr>
                <w:iCs/>
                <w:sz w:val="20"/>
                <w:szCs w:val="20"/>
              </w:rPr>
            </w:pPr>
            <w:r w:rsidRPr="00CC54BC">
              <w:rPr>
                <w:iCs/>
                <w:sz w:val="20"/>
                <w:szCs w:val="20"/>
              </w:rPr>
              <w:t>Kap</w:t>
            </w:r>
          </w:p>
        </w:tc>
        <w:tc>
          <w:tcPr>
            <w:tcW w:w="1134" w:type="dxa"/>
            <w:tcBorders>
              <w:bottom w:val="single" w:sz="4" w:space="0" w:color="auto"/>
            </w:tcBorders>
          </w:tcPr>
          <w:p w14:paraId="56E09BC3" w14:textId="77777777" w:rsidR="00E5447A" w:rsidRPr="00CC54BC" w:rsidRDefault="00E5447A" w:rsidP="00E5447A">
            <w:pPr>
              <w:widowControl w:val="0"/>
              <w:tabs>
                <w:tab w:val="left" w:pos="709"/>
                <w:tab w:val="left" w:pos="1701"/>
              </w:tabs>
              <w:autoSpaceDE w:val="0"/>
              <w:autoSpaceDN w:val="0"/>
              <w:jc w:val="center"/>
              <w:rPr>
                <w:iCs/>
                <w:sz w:val="20"/>
                <w:szCs w:val="20"/>
              </w:rPr>
            </w:pPr>
            <w:r w:rsidRPr="00CC54BC">
              <w:rPr>
                <w:iCs/>
                <w:sz w:val="20"/>
                <w:szCs w:val="20"/>
              </w:rPr>
              <w:t>SZ</w:t>
            </w:r>
          </w:p>
        </w:tc>
        <w:tc>
          <w:tcPr>
            <w:tcW w:w="1843" w:type="dxa"/>
            <w:tcBorders>
              <w:bottom w:val="single" w:sz="4" w:space="0" w:color="auto"/>
            </w:tcBorders>
          </w:tcPr>
          <w:p w14:paraId="01C45C70" w14:textId="77777777" w:rsidR="00E5447A" w:rsidRPr="00CC54BC" w:rsidRDefault="00E5447A" w:rsidP="00E5447A">
            <w:pPr>
              <w:widowControl w:val="0"/>
              <w:tabs>
                <w:tab w:val="left" w:pos="709"/>
                <w:tab w:val="left" w:pos="1701"/>
              </w:tabs>
              <w:autoSpaceDE w:val="0"/>
              <w:autoSpaceDN w:val="0"/>
              <w:jc w:val="center"/>
              <w:rPr>
                <w:iCs/>
                <w:sz w:val="20"/>
                <w:szCs w:val="20"/>
              </w:rPr>
            </w:pPr>
            <w:r w:rsidRPr="00CC54BC">
              <w:rPr>
                <w:iCs/>
                <w:sz w:val="20"/>
                <w:szCs w:val="20"/>
              </w:rPr>
              <w:t>40</w:t>
            </w:r>
          </w:p>
        </w:tc>
        <w:tc>
          <w:tcPr>
            <w:tcW w:w="1842" w:type="dxa"/>
            <w:tcBorders>
              <w:bottom w:val="single" w:sz="4" w:space="0" w:color="auto"/>
            </w:tcBorders>
          </w:tcPr>
          <w:p w14:paraId="651AEAEF" w14:textId="77777777" w:rsidR="00E5447A" w:rsidRPr="00CC54BC" w:rsidRDefault="00E5447A" w:rsidP="00E5447A">
            <w:pPr>
              <w:widowControl w:val="0"/>
              <w:tabs>
                <w:tab w:val="left" w:pos="709"/>
                <w:tab w:val="left" w:pos="1701"/>
              </w:tabs>
              <w:autoSpaceDE w:val="0"/>
              <w:autoSpaceDN w:val="0"/>
              <w:jc w:val="center"/>
              <w:rPr>
                <w:iCs/>
                <w:sz w:val="20"/>
                <w:szCs w:val="20"/>
              </w:rPr>
            </w:pPr>
            <w:r w:rsidRPr="00CC54BC">
              <w:rPr>
                <w:iCs/>
                <w:sz w:val="20"/>
                <w:szCs w:val="20"/>
              </w:rPr>
              <w:t>4,5</w:t>
            </w:r>
          </w:p>
        </w:tc>
        <w:tc>
          <w:tcPr>
            <w:tcW w:w="1739" w:type="dxa"/>
            <w:tcBorders>
              <w:bottom w:val="single" w:sz="4" w:space="0" w:color="auto"/>
            </w:tcBorders>
          </w:tcPr>
          <w:p w14:paraId="54B3C025" w14:textId="77777777" w:rsidR="00E5447A" w:rsidRPr="00CC54BC" w:rsidRDefault="00E5447A" w:rsidP="00E5447A">
            <w:pPr>
              <w:widowControl w:val="0"/>
              <w:tabs>
                <w:tab w:val="left" w:pos="709"/>
                <w:tab w:val="left" w:pos="1701"/>
              </w:tabs>
              <w:autoSpaceDE w:val="0"/>
              <w:autoSpaceDN w:val="0"/>
              <w:jc w:val="center"/>
              <w:rPr>
                <w:iCs/>
                <w:sz w:val="20"/>
                <w:szCs w:val="20"/>
              </w:rPr>
            </w:pPr>
            <w:r w:rsidRPr="00CC54BC">
              <w:rPr>
                <w:iCs/>
                <w:sz w:val="20"/>
                <w:szCs w:val="20"/>
              </w:rPr>
              <w:t>K</w:t>
            </w:r>
          </w:p>
        </w:tc>
        <w:tc>
          <w:tcPr>
            <w:tcW w:w="1805" w:type="dxa"/>
            <w:tcBorders>
              <w:bottom w:val="single" w:sz="4" w:space="0" w:color="auto"/>
            </w:tcBorders>
          </w:tcPr>
          <w:p w14:paraId="0EDF3CD0" w14:textId="77777777" w:rsidR="00E5447A" w:rsidRPr="00CC54BC" w:rsidRDefault="00E5447A" w:rsidP="00E5447A">
            <w:pPr>
              <w:widowControl w:val="0"/>
              <w:tabs>
                <w:tab w:val="left" w:pos="709"/>
                <w:tab w:val="left" w:pos="1701"/>
              </w:tabs>
              <w:autoSpaceDE w:val="0"/>
              <w:autoSpaceDN w:val="0"/>
              <w:jc w:val="center"/>
              <w:rPr>
                <w:iCs/>
                <w:sz w:val="20"/>
                <w:szCs w:val="20"/>
              </w:rPr>
            </w:pPr>
            <w:r w:rsidRPr="00CC54BC">
              <w:rPr>
                <w:iCs/>
                <w:sz w:val="20"/>
                <w:szCs w:val="20"/>
              </w:rPr>
              <w:t>40</w:t>
            </w:r>
          </w:p>
        </w:tc>
      </w:tr>
    </w:tbl>
    <w:p w14:paraId="3CA4DC13" w14:textId="77777777" w:rsidR="00E5447A" w:rsidRPr="00B70F73" w:rsidRDefault="00E5447A" w:rsidP="004449AF">
      <w:pPr>
        <w:pStyle w:val="NormlWeb"/>
        <w:spacing w:before="0" w:beforeAutospacing="0" w:after="0" w:afterAutospacing="0"/>
        <w:ind w:left="360"/>
        <w:jc w:val="both"/>
        <w:rPr>
          <w:rFonts w:ascii="Arial Narrow" w:hAnsi="Arial Narrow" w:cs="Times"/>
          <w:i/>
          <w:color w:val="000000"/>
          <w:sz w:val="22"/>
          <w:szCs w:val="22"/>
        </w:rPr>
      </w:pPr>
    </w:p>
    <w:p w14:paraId="1B9B95AD" w14:textId="77777777" w:rsidR="005C54E6" w:rsidRDefault="005C54E6">
      <w:pPr>
        <w:pStyle w:val="Cmsor2"/>
        <w:rPr>
          <w:rFonts w:ascii="Times New Roman" w:hAnsi="Times New Roman" w:cs="Times New Roman"/>
          <w:sz w:val="22"/>
          <w:szCs w:val="22"/>
        </w:rPr>
      </w:pPr>
    </w:p>
    <w:p w14:paraId="3AC9E058" w14:textId="77777777" w:rsidR="0056574F" w:rsidRDefault="0056574F">
      <w:pPr>
        <w:pStyle w:val="Cmsor2"/>
        <w:rPr>
          <w:rFonts w:ascii="Times New Roman" w:hAnsi="Times New Roman" w:cs="Times New Roman"/>
          <w:sz w:val="22"/>
          <w:szCs w:val="22"/>
        </w:rPr>
      </w:pPr>
      <w:bookmarkStart w:id="78" w:name="_Toc448134398"/>
      <w:r>
        <w:rPr>
          <w:rFonts w:ascii="Times New Roman" w:hAnsi="Times New Roman" w:cs="Times New Roman"/>
          <w:sz w:val="22"/>
          <w:szCs w:val="22"/>
        </w:rPr>
        <w:t>BEÉPÍTÉSRE NEM SZÁNT TERÜLETEK</w:t>
      </w:r>
      <w:bookmarkEnd w:id="78"/>
    </w:p>
    <w:p w14:paraId="6DB06948" w14:textId="77777777" w:rsidR="0056574F" w:rsidRDefault="00273905">
      <w:pPr>
        <w:keepNext w:val="0"/>
        <w:autoSpaceDE w:val="0"/>
        <w:autoSpaceDN w:val="0"/>
        <w:jc w:val="center"/>
        <w:outlineLvl w:val="0"/>
        <w:rPr>
          <w:b/>
          <w:bCs/>
          <w:sz w:val="22"/>
          <w:szCs w:val="22"/>
        </w:rPr>
      </w:pPr>
      <w:r>
        <w:rPr>
          <w:b/>
          <w:bCs/>
          <w:sz w:val="22"/>
          <w:szCs w:val="22"/>
        </w:rPr>
        <w:t>15. §</w:t>
      </w:r>
    </w:p>
    <w:p w14:paraId="23C3DCC7" w14:textId="77777777" w:rsidR="00E812E5" w:rsidRPr="00CC54BC" w:rsidRDefault="0056574F" w:rsidP="00CC54BC">
      <w:pPr>
        <w:widowControl w:val="0"/>
        <w:suppressAutoHyphens/>
        <w:spacing w:before="120"/>
        <w:ind w:left="567" w:right="6" w:hanging="567"/>
        <w:rPr>
          <w:sz w:val="22"/>
          <w:szCs w:val="22"/>
        </w:rPr>
      </w:pPr>
      <w:r w:rsidRPr="00E812E5">
        <w:rPr>
          <w:sz w:val="22"/>
          <w:szCs w:val="22"/>
        </w:rPr>
        <w:t>/1/</w:t>
      </w:r>
      <w:r w:rsidR="00E812E5">
        <w:rPr>
          <w:rStyle w:val="Lbjegyzet-hivatkozs"/>
          <w:sz w:val="22"/>
          <w:szCs w:val="22"/>
        </w:rPr>
        <w:footnoteReference w:id="135"/>
      </w:r>
      <w:r w:rsidRPr="00E812E5">
        <w:rPr>
          <w:sz w:val="22"/>
          <w:szCs w:val="22"/>
        </w:rPr>
        <w:tab/>
      </w:r>
      <w:r w:rsidR="00E812E5" w:rsidRPr="00CC54BC">
        <w:rPr>
          <w:sz w:val="22"/>
          <w:szCs w:val="22"/>
        </w:rPr>
        <w:t>Ajka területén a beépítésre nem szánt területek az építési használatuk általános jellege valamint sajátos építési használatuk szerint a következő területfelhasználási egységek közé sorolandók:</w:t>
      </w:r>
    </w:p>
    <w:p w14:paraId="2BF98E3E" w14:textId="77777777" w:rsidR="00E812E5" w:rsidRPr="00CC54BC" w:rsidRDefault="00E812E5" w:rsidP="005E7BC1">
      <w:pPr>
        <w:pStyle w:val="Listaszerbekezds1"/>
        <w:widowControl w:val="0"/>
        <w:numPr>
          <w:ilvl w:val="0"/>
          <w:numId w:val="22"/>
        </w:numPr>
        <w:tabs>
          <w:tab w:val="clear" w:pos="720"/>
          <w:tab w:val="num" w:pos="993"/>
          <w:tab w:val="left" w:pos="5670"/>
        </w:tabs>
        <w:suppressAutoHyphens/>
        <w:ind w:left="993" w:right="5" w:hanging="284"/>
        <w:rPr>
          <w:rFonts w:ascii="Times New Roman" w:hAnsi="Times New Roman"/>
        </w:rPr>
      </w:pPr>
      <w:r w:rsidRPr="00CC54BC">
        <w:rPr>
          <w:rFonts w:ascii="Times New Roman" w:hAnsi="Times New Roman"/>
        </w:rPr>
        <w:t>Zöldterületek</w:t>
      </w:r>
    </w:p>
    <w:p w14:paraId="1FD2B319" w14:textId="77777777" w:rsidR="00E812E5" w:rsidRPr="00CC54BC" w:rsidRDefault="00E812E5" w:rsidP="00E812E5">
      <w:pPr>
        <w:widowControl w:val="0"/>
        <w:tabs>
          <w:tab w:val="num" w:pos="993"/>
          <w:tab w:val="left" w:pos="6804"/>
        </w:tabs>
        <w:suppressAutoHyphens/>
        <w:ind w:left="993" w:right="5"/>
        <w:rPr>
          <w:sz w:val="22"/>
          <w:szCs w:val="22"/>
        </w:rPr>
      </w:pPr>
      <w:r w:rsidRPr="00CC54BC">
        <w:rPr>
          <w:sz w:val="22"/>
          <w:szCs w:val="22"/>
        </w:rPr>
        <w:t>- Közcélú zöldfelület, közkert</w:t>
      </w:r>
      <w:r w:rsidRPr="00CC54BC">
        <w:rPr>
          <w:sz w:val="22"/>
          <w:szCs w:val="22"/>
        </w:rPr>
        <w:tab/>
        <w:t>(Z)</w:t>
      </w:r>
    </w:p>
    <w:p w14:paraId="712D8000" w14:textId="77777777" w:rsidR="00E812E5" w:rsidRPr="00CC54BC" w:rsidRDefault="00E812E5" w:rsidP="00E812E5">
      <w:pPr>
        <w:widowControl w:val="0"/>
        <w:tabs>
          <w:tab w:val="num" w:pos="993"/>
          <w:tab w:val="left" w:pos="6804"/>
        </w:tabs>
        <w:suppressAutoHyphens/>
        <w:ind w:left="993" w:right="5" w:hanging="284"/>
        <w:rPr>
          <w:sz w:val="22"/>
          <w:szCs w:val="22"/>
        </w:rPr>
      </w:pPr>
      <w:r w:rsidRPr="00CC54BC">
        <w:rPr>
          <w:sz w:val="22"/>
          <w:szCs w:val="22"/>
        </w:rPr>
        <w:tab/>
        <w:t>- Közpark</w:t>
      </w:r>
      <w:r w:rsidRPr="00CC54BC">
        <w:rPr>
          <w:sz w:val="22"/>
          <w:szCs w:val="22"/>
        </w:rPr>
        <w:tab/>
        <w:t>(Zkp)</w:t>
      </w:r>
    </w:p>
    <w:p w14:paraId="7994697F" w14:textId="77777777" w:rsidR="00E812E5" w:rsidRPr="00CC54BC" w:rsidRDefault="00E812E5" w:rsidP="005E7BC1">
      <w:pPr>
        <w:pStyle w:val="Listaszerbekezds1"/>
        <w:widowControl w:val="0"/>
        <w:numPr>
          <w:ilvl w:val="0"/>
          <w:numId w:val="22"/>
        </w:numPr>
        <w:tabs>
          <w:tab w:val="clear" w:pos="720"/>
          <w:tab w:val="num" w:pos="993"/>
          <w:tab w:val="left" w:pos="5670"/>
        </w:tabs>
        <w:suppressAutoHyphens/>
        <w:ind w:left="993" w:right="5" w:hanging="284"/>
        <w:rPr>
          <w:rFonts w:ascii="Times New Roman" w:hAnsi="Times New Roman"/>
        </w:rPr>
      </w:pPr>
      <w:r w:rsidRPr="00CC54BC">
        <w:rPr>
          <w:rFonts w:ascii="Times New Roman" w:hAnsi="Times New Roman"/>
        </w:rPr>
        <w:t>Erdőterület</w:t>
      </w:r>
      <w:r w:rsidRPr="00CC54BC">
        <w:rPr>
          <w:rFonts w:ascii="Times New Roman" w:hAnsi="Times New Roman"/>
        </w:rPr>
        <w:tab/>
      </w:r>
      <w:r w:rsidRPr="00CC54BC">
        <w:rPr>
          <w:rFonts w:ascii="Times New Roman" w:hAnsi="Times New Roman"/>
        </w:rPr>
        <w:tab/>
        <w:t xml:space="preserve">         (E)</w:t>
      </w:r>
    </w:p>
    <w:p w14:paraId="4DA023BF" w14:textId="77777777" w:rsidR="00E812E5" w:rsidRPr="00CC54BC" w:rsidRDefault="00E812E5" w:rsidP="005E7BC1">
      <w:pPr>
        <w:pStyle w:val="Listaszerbekezds1"/>
        <w:widowControl w:val="0"/>
        <w:numPr>
          <w:ilvl w:val="0"/>
          <w:numId w:val="22"/>
        </w:numPr>
        <w:tabs>
          <w:tab w:val="clear" w:pos="720"/>
          <w:tab w:val="num" w:pos="993"/>
          <w:tab w:val="left" w:pos="5670"/>
        </w:tabs>
        <w:suppressAutoHyphens/>
        <w:ind w:left="993" w:right="5" w:hanging="284"/>
        <w:rPr>
          <w:rFonts w:ascii="Times New Roman" w:hAnsi="Times New Roman"/>
        </w:rPr>
      </w:pPr>
      <w:r w:rsidRPr="00CC54BC">
        <w:rPr>
          <w:rFonts w:ascii="Times New Roman" w:hAnsi="Times New Roman"/>
        </w:rPr>
        <w:t>Mezőgazdasági területek</w:t>
      </w:r>
    </w:p>
    <w:p w14:paraId="138844E9" w14:textId="77777777" w:rsidR="00E812E5" w:rsidRPr="00CC54BC" w:rsidRDefault="00E812E5" w:rsidP="00E812E5">
      <w:pPr>
        <w:widowControl w:val="0"/>
        <w:tabs>
          <w:tab w:val="num" w:pos="993"/>
          <w:tab w:val="left" w:pos="6804"/>
        </w:tabs>
        <w:suppressAutoHyphens/>
        <w:ind w:left="993" w:right="5"/>
        <w:rPr>
          <w:sz w:val="22"/>
          <w:szCs w:val="22"/>
        </w:rPr>
      </w:pPr>
      <w:r w:rsidRPr="00CC54BC">
        <w:rPr>
          <w:sz w:val="22"/>
          <w:szCs w:val="22"/>
        </w:rPr>
        <w:t>- Általános mezőgazdasági terület</w:t>
      </w:r>
      <w:r w:rsidRPr="00CC54BC">
        <w:rPr>
          <w:sz w:val="22"/>
          <w:szCs w:val="22"/>
        </w:rPr>
        <w:tab/>
        <w:t>(Má)</w:t>
      </w:r>
    </w:p>
    <w:p w14:paraId="6DC84F0C" w14:textId="77777777" w:rsidR="00E812E5" w:rsidRPr="00CC54BC" w:rsidRDefault="00E812E5" w:rsidP="00E812E5">
      <w:pPr>
        <w:widowControl w:val="0"/>
        <w:tabs>
          <w:tab w:val="num" w:pos="993"/>
          <w:tab w:val="left" w:pos="6804"/>
        </w:tabs>
        <w:suppressAutoHyphens/>
        <w:ind w:left="993" w:right="5" w:hanging="284"/>
        <w:rPr>
          <w:sz w:val="22"/>
          <w:szCs w:val="22"/>
        </w:rPr>
      </w:pPr>
      <w:r w:rsidRPr="00CC54BC">
        <w:rPr>
          <w:sz w:val="22"/>
          <w:szCs w:val="22"/>
        </w:rPr>
        <w:tab/>
        <w:t>- Kertes mezőgazdasági terület</w:t>
      </w:r>
      <w:r w:rsidRPr="00CC54BC">
        <w:rPr>
          <w:sz w:val="22"/>
          <w:szCs w:val="22"/>
        </w:rPr>
        <w:tab/>
        <w:t>(Mk)</w:t>
      </w:r>
    </w:p>
    <w:p w14:paraId="388D663D" w14:textId="77777777" w:rsidR="00E812E5" w:rsidRPr="00CC54BC" w:rsidRDefault="00E812E5" w:rsidP="00E812E5">
      <w:pPr>
        <w:widowControl w:val="0"/>
        <w:tabs>
          <w:tab w:val="num" w:pos="993"/>
          <w:tab w:val="left" w:pos="6804"/>
        </w:tabs>
        <w:suppressAutoHyphens/>
        <w:ind w:left="993" w:right="5" w:hanging="284"/>
        <w:rPr>
          <w:sz w:val="22"/>
          <w:szCs w:val="22"/>
        </w:rPr>
      </w:pPr>
      <w:r w:rsidRPr="00CC54BC">
        <w:rPr>
          <w:sz w:val="22"/>
          <w:szCs w:val="22"/>
        </w:rPr>
        <w:tab/>
        <w:t>- Korlátozott funkciójú mezőgazdasági terület</w:t>
      </w:r>
      <w:r w:rsidRPr="00CC54BC">
        <w:rPr>
          <w:sz w:val="22"/>
          <w:szCs w:val="22"/>
        </w:rPr>
        <w:tab/>
        <w:t>(Mko)</w:t>
      </w:r>
    </w:p>
    <w:p w14:paraId="2397F4C6" w14:textId="77777777" w:rsidR="00E812E5" w:rsidRPr="00CC54BC" w:rsidRDefault="00E812E5" w:rsidP="005E7BC1">
      <w:pPr>
        <w:pStyle w:val="Listaszerbekezds1"/>
        <w:widowControl w:val="0"/>
        <w:numPr>
          <w:ilvl w:val="0"/>
          <w:numId w:val="22"/>
        </w:numPr>
        <w:tabs>
          <w:tab w:val="clear" w:pos="720"/>
          <w:tab w:val="num" w:pos="993"/>
          <w:tab w:val="left" w:pos="5670"/>
        </w:tabs>
        <w:suppressAutoHyphens/>
        <w:ind w:left="993" w:right="5" w:hanging="284"/>
        <w:rPr>
          <w:rFonts w:ascii="Times New Roman" w:hAnsi="Times New Roman"/>
        </w:rPr>
      </w:pPr>
      <w:r w:rsidRPr="00CC54BC">
        <w:rPr>
          <w:rFonts w:ascii="Times New Roman" w:hAnsi="Times New Roman"/>
        </w:rPr>
        <w:t>Vízgazdálkodási terület</w:t>
      </w:r>
    </w:p>
    <w:p w14:paraId="179615C4" w14:textId="77777777" w:rsidR="00E812E5" w:rsidRDefault="00E812E5" w:rsidP="005E7BC1">
      <w:pPr>
        <w:pStyle w:val="Listaszerbekezds1"/>
        <w:widowControl w:val="0"/>
        <w:numPr>
          <w:ilvl w:val="0"/>
          <w:numId w:val="22"/>
        </w:numPr>
        <w:tabs>
          <w:tab w:val="clear" w:pos="720"/>
          <w:tab w:val="num" w:pos="993"/>
          <w:tab w:val="left" w:pos="5670"/>
        </w:tabs>
        <w:suppressAutoHyphens/>
        <w:ind w:left="993" w:right="5" w:hanging="284"/>
        <w:rPr>
          <w:rFonts w:ascii="Times New Roman" w:hAnsi="Times New Roman"/>
        </w:rPr>
      </w:pPr>
      <w:r w:rsidRPr="00CC54BC">
        <w:rPr>
          <w:rFonts w:ascii="Times New Roman" w:hAnsi="Times New Roman"/>
        </w:rPr>
        <w:t>Közlekedési és közműterület</w:t>
      </w:r>
    </w:p>
    <w:p w14:paraId="73CDBEC4" w14:textId="77777777" w:rsidR="008B0845" w:rsidRDefault="008B0845" w:rsidP="005E7BC1">
      <w:pPr>
        <w:pStyle w:val="Listaszerbekezds1"/>
        <w:widowControl w:val="0"/>
        <w:numPr>
          <w:ilvl w:val="0"/>
          <w:numId w:val="22"/>
        </w:numPr>
        <w:tabs>
          <w:tab w:val="clear" w:pos="720"/>
          <w:tab w:val="num" w:pos="993"/>
          <w:tab w:val="left" w:pos="5670"/>
        </w:tabs>
        <w:suppressAutoHyphens/>
        <w:ind w:left="993" w:right="5" w:hanging="284"/>
        <w:rPr>
          <w:rFonts w:ascii="Times New Roman" w:hAnsi="Times New Roman"/>
        </w:rPr>
      </w:pPr>
      <w:r>
        <w:rPr>
          <w:rFonts w:ascii="Times New Roman" w:hAnsi="Times New Roman"/>
        </w:rPr>
        <w:t>különleges beépítésre nem szánt terület</w:t>
      </w:r>
    </w:p>
    <w:p w14:paraId="371C58BE" w14:textId="77777777" w:rsidR="008B0845" w:rsidRDefault="008B0845" w:rsidP="0016581C">
      <w:pPr>
        <w:pStyle w:val="Listaszerbekezds1"/>
        <w:widowControl w:val="0"/>
        <w:numPr>
          <w:ilvl w:val="0"/>
          <w:numId w:val="0"/>
        </w:numPr>
        <w:tabs>
          <w:tab w:val="left" w:pos="5670"/>
        </w:tabs>
        <w:suppressAutoHyphens/>
        <w:ind w:left="993" w:right="5"/>
        <w:rPr>
          <w:rFonts w:ascii="Times New Roman" w:hAnsi="Times New Roman"/>
        </w:rPr>
      </w:pPr>
      <w:r>
        <w:rPr>
          <w:rFonts w:ascii="Times New Roman" w:hAnsi="Times New Roman"/>
        </w:rPr>
        <w:t>fa) Napelempark (Kk-Np)</w:t>
      </w:r>
    </w:p>
    <w:p w14:paraId="55854E75" w14:textId="77777777" w:rsidR="00AD60A7" w:rsidRDefault="00AD60A7" w:rsidP="0016581C">
      <w:pPr>
        <w:pStyle w:val="Listaszerbekezds1"/>
        <w:widowControl w:val="0"/>
        <w:numPr>
          <w:ilvl w:val="0"/>
          <w:numId w:val="0"/>
        </w:numPr>
        <w:tabs>
          <w:tab w:val="left" w:pos="5670"/>
        </w:tabs>
        <w:suppressAutoHyphens/>
        <w:ind w:left="993" w:right="5"/>
        <w:rPr>
          <w:rFonts w:ascii="Times New Roman" w:hAnsi="Times New Roman"/>
        </w:rPr>
      </w:pPr>
      <w:r>
        <w:rPr>
          <w:rFonts w:ascii="Times New Roman" w:hAnsi="Times New Roman"/>
        </w:rPr>
        <w:t>fb) Lovasturizmus terület (kk-Lt)</w:t>
      </w:r>
    </w:p>
    <w:p w14:paraId="761FCBBF" w14:textId="77777777" w:rsidR="00AD60A7" w:rsidRPr="00CC54BC" w:rsidRDefault="00AD60A7" w:rsidP="0016581C">
      <w:pPr>
        <w:pStyle w:val="Listaszerbekezds1"/>
        <w:widowControl w:val="0"/>
        <w:numPr>
          <w:ilvl w:val="0"/>
          <w:numId w:val="0"/>
        </w:numPr>
        <w:tabs>
          <w:tab w:val="left" w:pos="5670"/>
        </w:tabs>
        <w:suppressAutoHyphens/>
        <w:ind w:left="993" w:right="5"/>
        <w:rPr>
          <w:rFonts w:ascii="Times New Roman" w:hAnsi="Times New Roman"/>
        </w:rPr>
      </w:pPr>
      <w:r>
        <w:rPr>
          <w:rFonts w:ascii="Times New Roman" w:hAnsi="Times New Roman"/>
        </w:rPr>
        <w:t>fc) Szabadidőpark (Kk-Szp)</w:t>
      </w:r>
    </w:p>
    <w:p w14:paraId="3CD85825" w14:textId="77777777" w:rsidR="0056574F" w:rsidRDefault="0056574F" w:rsidP="00E812E5">
      <w:pPr>
        <w:keepNext w:val="0"/>
        <w:widowControl w:val="0"/>
        <w:autoSpaceDE w:val="0"/>
        <w:autoSpaceDN w:val="0"/>
        <w:ind w:left="567" w:hanging="567"/>
        <w:rPr>
          <w:sz w:val="22"/>
          <w:szCs w:val="22"/>
        </w:rPr>
      </w:pPr>
      <w:r>
        <w:rPr>
          <w:sz w:val="22"/>
          <w:szCs w:val="22"/>
        </w:rPr>
        <w:tab/>
      </w:r>
      <w:r>
        <w:rPr>
          <w:sz w:val="22"/>
          <w:szCs w:val="22"/>
        </w:rPr>
        <w:tab/>
      </w:r>
      <w:r>
        <w:rPr>
          <w:sz w:val="22"/>
          <w:szCs w:val="22"/>
        </w:rPr>
        <w:tab/>
      </w:r>
    </w:p>
    <w:p w14:paraId="52BA63B9" w14:textId="77777777" w:rsidR="00273905" w:rsidRDefault="00273905">
      <w:pPr>
        <w:pStyle w:val="Cmsor2"/>
        <w:rPr>
          <w:rFonts w:ascii="Times New Roman" w:hAnsi="Times New Roman" w:cs="Times New Roman"/>
          <w:sz w:val="22"/>
          <w:szCs w:val="22"/>
        </w:rPr>
      </w:pPr>
      <w:bookmarkStart w:id="79" w:name="_Toc516215514"/>
    </w:p>
    <w:p w14:paraId="539099B5" w14:textId="77777777" w:rsidR="0056574F" w:rsidRDefault="0056574F">
      <w:pPr>
        <w:pStyle w:val="Cmsor2"/>
        <w:rPr>
          <w:rFonts w:ascii="Times New Roman" w:hAnsi="Times New Roman" w:cs="Times New Roman"/>
          <w:sz w:val="22"/>
          <w:szCs w:val="22"/>
        </w:rPr>
      </w:pPr>
      <w:bookmarkStart w:id="80" w:name="_Toc448134399"/>
      <w:r>
        <w:rPr>
          <w:rFonts w:ascii="Times New Roman" w:hAnsi="Times New Roman" w:cs="Times New Roman"/>
          <w:sz w:val="22"/>
          <w:szCs w:val="22"/>
        </w:rPr>
        <w:t>Zöldterület</w:t>
      </w:r>
      <w:bookmarkEnd w:id="79"/>
      <w:bookmarkEnd w:id="80"/>
    </w:p>
    <w:p w14:paraId="6D658500" w14:textId="77777777" w:rsidR="0056574F" w:rsidRDefault="0056574F">
      <w:pPr>
        <w:keepNext w:val="0"/>
        <w:autoSpaceDE w:val="0"/>
        <w:autoSpaceDN w:val="0"/>
        <w:jc w:val="center"/>
        <w:outlineLvl w:val="0"/>
        <w:rPr>
          <w:b/>
          <w:bCs/>
          <w:sz w:val="22"/>
          <w:szCs w:val="22"/>
        </w:rPr>
      </w:pPr>
      <w:r>
        <w:rPr>
          <w:b/>
          <w:bCs/>
          <w:sz w:val="22"/>
          <w:szCs w:val="22"/>
        </w:rPr>
        <w:t>16. §</w:t>
      </w:r>
      <w:r>
        <w:rPr>
          <w:rStyle w:val="Lbjegyzet-hivatkozs"/>
          <w:b/>
          <w:bCs/>
          <w:sz w:val="22"/>
          <w:szCs w:val="22"/>
        </w:rPr>
        <w:footnoteReference w:id="136"/>
      </w:r>
    </w:p>
    <w:p w14:paraId="6AAC3F71" w14:textId="77777777" w:rsidR="0056574F" w:rsidRPr="00CC54BC" w:rsidRDefault="0056574F">
      <w:pPr>
        <w:keepNext w:val="0"/>
        <w:autoSpaceDE w:val="0"/>
        <w:autoSpaceDN w:val="0"/>
        <w:rPr>
          <w:sz w:val="22"/>
          <w:szCs w:val="22"/>
        </w:rPr>
      </w:pPr>
    </w:p>
    <w:p w14:paraId="6D0AC85C" w14:textId="77777777" w:rsidR="0056574F" w:rsidRPr="00CC54BC" w:rsidRDefault="0056574F">
      <w:pPr>
        <w:pStyle w:val="Szvegtrzs2"/>
        <w:spacing w:after="0" w:line="240" w:lineRule="auto"/>
        <w:ind w:left="567" w:hanging="567"/>
        <w:jc w:val="both"/>
        <w:rPr>
          <w:sz w:val="22"/>
          <w:szCs w:val="22"/>
        </w:rPr>
      </w:pPr>
      <w:r w:rsidRPr="00CC54BC">
        <w:rPr>
          <w:sz w:val="22"/>
          <w:szCs w:val="22"/>
        </w:rPr>
        <w:t>/1/</w:t>
      </w:r>
      <w:r w:rsidR="00E812E5" w:rsidRPr="00CC54BC">
        <w:rPr>
          <w:rStyle w:val="Lbjegyzet-hivatkozs"/>
          <w:sz w:val="22"/>
          <w:szCs w:val="22"/>
        </w:rPr>
        <w:footnoteReference w:id="137"/>
      </w:r>
      <w:r w:rsidRPr="00CC54BC">
        <w:rPr>
          <w:sz w:val="22"/>
          <w:szCs w:val="22"/>
        </w:rPr>
        <w:tab/>
      </w:r>
      <w:r w:rsidR="00E812E5" w:rsidRPr="00CC54BC">
        <w:rPr>
          <w:sz w:val="22"/>
          <w:szCs w:val="22"/>
        </w:rPr>
        <w:t>Zöldterület a Szabályozási Terveken Z (közcélú zöldfelület, közkert) és Zkp (közpark) jellel szabályozott növényzettel fedett közterület.”</w:t>
      </w:r>
    </w:p>
    <w:p w14:paraId="51B56A5B" w14:textId="77777777" w:rsidR="0056574F" w:rsidRDefault="0056574F">
      <w:pPr>
        <w:keepNext w:val="0"/>
        <w:autoSpaceDE w:val="0"/>
        <w:autoSpaceDN w:val="0"/>
        <w:ind w:left="567" w:hanging="567"/>
        <w:rPr>
          <w:sz w:val="22"/>
          <w:szCs w:val="22"/>
        </w:rPr>
      </w:pPr>
    </w:p>
    <w:p w14:paraId="37BE057E" w14:textId="77777777" w:rsidR="0056574F" w:rsidRDefault="0056574F">
      <w:pPr>
        <w:keepNext w:val="0"/>
        <w:autoSpaceDE w:val="0"/>
        <w:autoSpaceDN w:val="0"/>
        <w:ind w:left="567" w:hanging="567"/>
        <w:rPr>
          <w:sz w:val="22"/>
          <w:szCs w:val="22"/>
        </w:rPr>
      </w:pPr>
      <w:r>
        <w:rPr>
          <w:sz w:val="22"/>
          <w:szCs w:val="22"/>
        </w:rPr>
        <w:t>/2/</w:t>
      </w:r>
      <w:r>
        <w:rPr>
          <w:sz w:val="22"/>
          <w:szCs w:val="22"/>
        </w:rPr>
        <w:tab/>
        <w:t>Közpark területén az OTÉK 27.</w:t>
      </w:r>
      <w:r w:rsidR="00273905">
        <w:rPr>
          <w:sz w:val="22"/>
          <w:szCs w:val="22"/>
        </w:rPr>
        <w:t xml:space="preserve"> </w:t>
      </w:r>
      <w:r>
        <w:rPr>
          <w:sz w:val="22"/>
          <w:szCs w:val="22"/>
        </w:rPr>
        <w:t>§ szerinti építmények helyezhetők el.</w:t>
      </w:r>
    </w:p>
    <w:p w14:paraId="0FE583D9" w14:textId="77777777" w:rsidR="0056574F" w:rsidRDefault="0056574F">
      <w:pPr>
        <w:keepNext w:val="0"/>
        <w:autoSpaceDE w:val="0"/>
        <w:autoSpaceDN w:val="0"/>
        <w:ind w:left="567" w:hanging="567"/>
        <w:rPr>
          <w:sz w:val="22"/>
          <w:szCs w:val="22"/>
        </w:rPr>
      </w:pPr>
    </w:p>
    <w:p w14:paraId="72FFE3D6" w14:textId="77777777" w:rsidR="0056574F" w:rsidRDefault="0056574F">
      <w:pPr>
        <w:keepNext w:val="0"/>
        <w:autoSpaceDE w:val="0"/>
        <w:autoSpaceDN w:val="0"/>
        <w:ind w:left="567" w:hanging="567"/>
        <w:rPr>
          <w:sz w:val="22"/>
          <w:szCs w:val="22"/>
        </w:rPr>
      </w:pPr>
      <w:r>
        <w:rPr>
          <w:sz w:val="22"/>
          <w:szCs w:val="22"/>
        </w:rPr>
        <w:t>/3/</w:t>
      </w:r>
      <w:r w:rsidR="007A58D2">
        <w:rPr>
          <w:rStyle w:val="Lbjegyzet-hivatkozs"/>
          <w:sz w:val="22"/>
          <w:szCs w:val="22"/>
        </w:rPr>
        <w:footnoteReference w:id="138"/>
      </w:r>
      <w:r>
        <w:rPr>
          <w:sz w:val="22"/>
          <w:szCs w:val="22"/>
        </w:rPr>
        <w:tab/>
        <w:t>Közpark területének legalább 60%-át növényzettel fedetten kell kialakítani, vagy fenntartani.</w:t>
      </w:r>
    </w:p>
    <w:p w14:paraId="5DD477EF" w14:textId="77777777" w:rsidR="007A58D2" w:rsidRPr="007A58D2" w:rsidRDefault="007A58D2" w:rsidP="007A58D2">
      <w:pPr>
        <w:pStyle w:val="Szvegtrzs2"/>
        <w:spacing w:after="0" w:line="240" w:lineRule="auto"/>
        <w:ind w:left="284"/>
        <w:rPr>
          <w:sz w:val="22"/>
          <w:szCs w:val="22"/>
        </w:rPr>
      </w:pPr>
      <w:r>
        <w:t xml:space="preserve">     </w:t>
      </w:r>
      <w:r w:rsidRPr="007A58D2">
        <w:rPr>
          <w:sz w:val="22"/>
          <w:szCs w:val="22"/>
        </w:rPr>
        <w:t>Közpark területén allergizáló növényzet telepítése tilos.</w:t>
      </w:r>
    </w:p>
    <w:p w14:paraId="3B09FAF2" w14:textId="77777777" w:rsidR="0056574F" w:rsidRDefault="0056574F" w:rsidP="007A58D2">
      <w:pPr>
        <w:keepNext w:val="0"/>
        <w:autoSpaceDE w:val="0"/>
        <w:autoSpaceDN w:val="0"/>
        <w:ind w:left="567" w:hanging="567"/>
        <w:rPr>
          <w:sz w:val="22"/>
          <w:szCs w:val="22"/>
        </w:rPr>
      </w:pPr>
    </w:p>
    <w:p w14:paraId="08ECD7B4" w14:textId="77777777" w:rsidR="0056574F" w:rsidRDefault="0056574F" w:rsidP="007A58D2">
      <w:pPr>
        <w:keepNext w:val="0"/>
        <w:autoSpaceDE w:val="0"/>
        <w:autoSpaceDN w:val="0"/>
        <w:ind w:left="567" w:hanging="567"/>
        <w:rPr>
          <w:sz w:val="22"/>
          <w:szCs w:val="22"/>
        </w:rPr>
      </w:pPr>
      <w:r>
        <w:rPr>
          <w:sz w:val="22"/>
          <w:szCs w:val="22"/>
        </w:rPr>
        <w:t>/4/</w:t>
      </w:r>
      <w:r>
        <w:rPr>
          <w:sz w:val="22"/>
          <w:szCs w:val="22"/>
        </w:rPr>
        <w:tab/>
        <w:t>Közpark létesítése, rekonstrukciója kertépítészeti terv, vagy kertészeti szakvélemény alapján történhet.</w:t>
      </w:r>
    </w:p>
    <w:p w14:paraId="011BDA4E" w14:textId="77777777" w:rsidR="005B0504" w:rsidRDefault="005B0504" w:rsidP="007A58D2">
      <w:pPr>
        <w:keepNext w:val="0"/>
        <w:autoSpaceDE w:val="0"/>
        <w:autoSpaceDN w:val="0"/>
        <w:ind w:left="567" w:hanging="567"/>
        <w:rPr>
          <w:sz w:val="22"/>
          <w:szCs w:val="22"/>
        </w:rPr>
      </w:pPr>
    </w:p>
    <w:p w14:paraId="24928182" w14:textId="77777777" w:rsidR="005B0504" w:rsidRDefault="0056574F">
      <w:pPr>
        <w:keepNext w:val="0"/>
        <w:autoSpaceDE w:val="0"/>
        <w:autoSpaceDN w:val="0"/>
        <w:ind w:left="567" w:hanging="567"/>
        <w:rPr>
          <w:sz w:val="22"/>
          <w:szCs w:val="22"/>
        </w:rPr>
      </w:pPr>
      <w:r>
        <w:rPr>
          <w:sz w:val="22"/>
          <w:szCs w:val="22"/>
        </w:rPr>
        <w:t>/5/</w:t>
      </w:r>
      <w:r w:rsidR="0040515E">
        <w:rPr>
          <w:rStyle w:val="Lbjegyzet-hivatkozs"/>
          <w:sz w:val="22"/>
          <w:szCs w:val="22"/>
        </w:rPr>
        <w:footnoteReference w:id="139"/>
      </w:r>
      <w:r>
        <w:rPr>
          <w:sz w:val="22"/>
          <w:szCs w:val="22"/>
        </w:rPr>
        <w:tab/>
        <w:t>Közparkban építmények elhelyezése csak kertészeti szakvélemény alapján lehetséges.</w:t>
      </w:r>
    </w:p>
    <w:p w14:paraId="237F2149" w14:textId="77777777" w:rsidR="0056574F" w:rsidRDefault="0056574F">
      <w:pPr>
        <w:keepNext w:val="0"/>
        <w:autoSpaceDE w:val="0"/>
        <w:autoSpaceDN w:val="0"/>
        <w:ind w:left="567" w:hanging="567"/>
        <w:rPr>
          <w:sz w:val="22"/>
          <w:szCs w:val="22"/>
        </w:rPr>
      </w:pPr>
    </w:p>
    <w:p w14:paraId="5F2CB051" w14:textId="77777777" w:rsidR="0056574F" w:rsidRDefault="0056574F">
      <w:pPr>
        <w:keepNext w:val="0"/>
        <w:autoSpaceDE w:val="0"/>
        <w:autoSpaceDN w:val="0"/>
        <w:ind w:left="567" w:hanging="567"/>
        <w:rPr>
          <w:sz w:val="22"/>
          <w:szCs w:val="22"/>
        </w:rPr>
      </w:pPr>
      <w:r>
        <w:rPr>
          <w:sz w:val="22"/>
          <w:szCs w:val="22"/>
        </w:rPr>
        <w:t>/6/</w:t>
      </w:r>
      <w:r>
        <w:rPr>
          <w:sz w:val="22"/>
          <w:szCs w:val="22"/>
        </w:rPr>
        <w:tab/>
        <w:t>Közpark területén fák kivágása, csonkolása csak akkor engedélyezhető, ha</w:t>
      </w:r>
    </w:p>
    <w:p w14:paraId="5074FDDC" w14:textId="77777777" w:rsidR="0056574F" w:rsidRDefault="0056574F">
      <w:pPr>
        <w:keepNext w:val="0"/>
        <w:autoSpaceDE w:val="0"/>
        <w:autoSpaceDN w:val="0"/>
        <w:ind w:left="993" w:hanging="426"/>
        <w:rPr>
          <w:sz w:val="22"/>
          <w:szCs w:val="22"/>
        </w:rPr>
      </w:pPr>
      <w:r>
        <w:rPr>
          <w:sz w:val="22"/>
          <w:szCs w:val="22"/>
        </w:rPr>
        <w:t>a)</w:t>
      </w:r>
      <w:r>
        <w:rPr>
          <w:sz w:val="22"/>
          <w:szCs w:val="22"/>
        </w:rPr>
        <w:tab/>
        <w:t>a fa egészségi állapota,</w:t>
      </w:r>
    </w:p>
    <w:p w14:paraId="333BCEC5" w14:textId="77777777" w:rsidR="0056574F" w:rsidRDefault="0056574F">
      <w:pPr>
        <w:keepNext w:val="0"/>
        <w:autoSpaceDE w:val="0"/>
        <w:autoSpaceDN w:val="0"/>
        <w:ind w:left="993" w:hanging="426"/>
        <w:rPr>
          <w:sz w:val="22"/>
          <w:szCs w:val="22"/>
        </w:rPr>
      </w:pPr>
      <w:r>
        <w:rPr>
          <w:sz w:val="22"/>
          <w:szCs w:val="22"/>
        </w:rPr>
        <w:t>b)</w:t>
      </w:r>
      <w:r>
        <w:rPr>
          <w:sz w:val="22"/>
          <w:szCs w:val="22"/>
        </w:rPr>
        <w:tab/>
        <w:t>a baleset-elhárítás,</w:t>
      </w:r>
    </w:p>
    <w:p w14:paraId="187819FC" w14:textId="77777777" w:rsidR="0056574F" w:rsidRDefault="0056574F">
      <w:pPr>
        <w:keepNext w:val="0"/>
        <w:autoSpaceDE w:val="0"/>
        <w:autoSpaceDN w:val="0"/>
        <w:ind w:left="993" w:hanging="426"/>
        <w:rPr>
          <w:sz w:val="22"/>
          <w:szCs w:val="22"/>
        </w:rPr>
      </w:pPr>
      <w:r>
        <w:rPr>
          <w:sz w:val="22"/>
          <w:szCs w:val="22"/>
        </w:rPr>
        <w:t>c)</w:t>
      </w:r>
      <w:r>
        <w:rPr>
          <w:sz w:val="22"/>
          <w:szCs w:val="22"/>
        </w:rPr>
        <w:tab/>
        <w:t>vagy közegészségügyi szempontok</w:t>
      </w:r>
    </w:p>
    <w:p w14:paraId="528997C9" w14:textId="77777777" w:rsidR="0056574F" w:rsidRDefault="0056574F">
      <w:pPr>
        <w:keepNext w:val="0"/>
        <w:autoSpaceDE w:val="0"/>
        <w:autoSpaceDN w:val="0"/>
        <w:ind w:left="567"/>
        <w:rPr>
          <w:sz w:val="22"/>
          <w:szCs w:val="22"/>
        </w:rPr>
      </w:pPr>
      <w:r>
        <w:rPr>
          <w:sz w:val="22"/>
          <w:szCs w:val="22"/>
        </w:rPr>
        <w:t>azt feltétlenül szükségessé teszik.</w:t>
      </w:r>
    </w:p>
    <w:p w14:paraId="0390DF8D" w14:textId="77777777" w:rsidR="0056574F" w:rsidRDefault="0056574F">
      <w:pPr>
        <w:keepNext w:val="0"/>
        <w:autoSpaceDE w:val="0"/>
        <w:autoSpaceDN w:val="0"/>
        <w:ind w:left="567" w:hanging="567"/>
        <w:rPr>
          <w:sz w:val="22"/>
          <w:szCs w:val="22"/>
        </w:rPr>
      </w:pPr>
    </w:p>
    <w:p w14:paraId="67DCDC6B" w14:textId="77777777" w:rsidR="0056574F" w:rsidRDefault="0056574F">
      <w:pPr>
        <w:keepNext w:val="0"/>
        <w:autoSpaceDE w:val="0"/>
        <w:autoSpaceDN w:val="0"/>
        <w:ind w:left="567" w:hanging="567"/>
        <w:rPr>
          <w:sz w:val="22"/>
          <w:szCs w:val="22"/>
        </w:rPr>
      </w:pPr>
      <w:r>
        <w:rPr>
          <w:sz w:val="22"/>
          <w:szCs w:val="22"/>
        </w:rPr>
        <w:t>/7/</w:t>
      </w:r>
      <w:r>
        <w:rPr>
          <w:sz w:val="22"/>
          <w:szCs w:val="22"/>
        </w:rPr>
        <w:tab/>
        <w:t>Helyi jelentőségű természetvédelmi területté nyilvánított közpark területén épület nem létesíthető. Közmű, távközlési és egyéb vezeték csak föld alatt vezethető a természeti értékek sérelme nélkül.</w:t>
      </w:r>
    </w:p>
    <w:p w14:paraId="1F00D78E" w14:textId="77777777" w:rsidR="005B0504" w:rsidRDefault="005B0504">
      <w:pPr>
        <w:keepNext w:val="0"/>
        <w:autoSpaceDE w:val="0"/>
        <w:autoSpaceDN w:val="0"/>
        <w:ind w:left="567" w:hanging="567"/>
        <w:rPr>
          <w:sz w:val="22"/>
          <w:szCs w:val="22"/>
        </w:rPr>
      </w:pPr>
    </w:p>
    <w:p w14:paraId="7E5A1E86" w14:textId="77777777" w:rsidR="0056574F" w:rsidRDefault="0056574F">
      <w:pPr>
        <w:keepNext w:val="0"/>
        <w:autoSpaceDE w:val="0"/>
        <w:autoSpaceDN w:val="0"/>
        <w:ind w:left="567" w:hanging="567"/>
        <w:rPr>
          <w:sz w:val="22"/>
          <w:szCs w:val="22"/>
        </w:rPr>
      </w:pPr>
      <w:r>
        <w:rPr>
          <w:sz w:val="22"/>
          <w:szCs w:val="22"/>
        </w:rPr>
        <w:lastRenderedPageBreak/>
        <w:t>/8/</w:t>
      </w:r>
      <w:r>
        <w:rPr>
          <w:sz w:val="22"/>
          <w:szCs w:val="22"/>
        </w:rPr>
        <w:tab/>
        <w:t>Helyi jelentőségű természetvédelmi területté nyilvánított közpark területén bármilyen beavatkozás, épületnek nem minősülő építmények elhelyezése a védetté nyilvánító rendeletnek megfelelően és az önkormányzat illetékes természetvédelmi hatósága egyetértésével történhet.</w:t>
      </w:r>
    </w:p>
    <w:p w14:paraId="625206DE" w14:textId="77777777" w:rsidR="0056574F" w:rsidRPr="00273905" w:rsidRDefault="005B0504">
      <w:pPr>
        <w:keepNext w:val="0"/>
        <w:autoSpaceDE w:val="0"/>
        <w:autoSpaceDN w:val="0"/>
        <w:ind w:left="567" w:hanging="567"/>
        <w:jc w:val="left"/>
        <w:rPr>
          <w:sz w:val="22"/>
          <w:szCs w:val="22"/>
        </w:rPr>
      </w:pPr>
      <w:r>
        <w:rPr>
          <w:sz w:val="22"/>
          <w:szCs w:val="22"/>
        </w:rPr>
        <w:t>/9/</w:t>
      </w:r>
      <w:r w:rsidR="0040515E">
        <w:rPr>
          <w:rStyle w:val="Lbjegyzet-hivatkozs"/>
          <w:sz w:val="22"/>
          <w:szCs w:val="22"/>
        </w:rPr>
        <w:footnoteReference w:id="140"/>
      </w:r>
    </w:p>
    <w:p w14:paraId="7FDE6D27" w14:textId="77777777" w:rsidR="0056574F" w:rsidRPr="00273905" w:rsidRDefault="0056574F" w:rsidP="005B0504">
      <w:pPr>
        <w:keepNext w:val="0"/>
        <w:autoSpaceDE w:val="0"/>
        <w:autoSpaceDN w:val="0"/>
        <w:ind w:left="567" w:hanging="567"/>
        <w:rPr>
          <w:sz w:val="22"/>
          <w:szCs w:val="22"/>
        </w:rPr>
      </w:pPr>
    </w:p>
    <w:p w14:paraId="130E70B3" w14:textId="77777777" w:rsidR="00235C56" w:rsidRPr="00273905" w:rsidRDefault="005B0504" w:rsidP="00CC54BC">
      <w:pPr>
        <w:keepNext w:val="0"/>
        <w:autoSpaceDE w:val="0"/>
        <w:autoSpaceDN w:val="0"/>
        <w:ind w:left="567" w:hanging="567"/>
        <w:rPr>
          <w:sz w:val="22"/>
          <w:szCs w:val="22"/>
        </w:rPr>
      </w:pPr>
      <w:r>
        <w:rPr>
          <w:sz w:val="22"/>
          <w:szCs w:val="22"/>
        </w:rPr>
        <w:t>/10/</w:t>
      </w:r>
      <w:r w:rsidR="009C565E">
        <w:rPr>
          <w:rStyle w:val="Lbjegyzet-hivatkozs"/>
          <w:sz w:val="22"/>
          <w:szCs w:val="22"/>
        </w:rPr>
        <w:footnoteReference w:id="141"/>
      </w:r>
      <w:r>
        <w:rPr>
          <w:sz w:val="22"/>
          <w:szCs w:val="22"/>
        </w:rPr>
        <w:t xml:space="preserve"> </w:t>
      </w:r>
      <w:r w:rsidR="00235C56" w:rsidRPr="00273905">
        <w:rPr>
          <w:sz w:val="22"/>
          <w:szCs w:val="22"/>
        </w:rPr>
        <w:t>A Városközpont Szabályozási Tervén jelölt Z-</w:t>
      </w:r>
      <w:r w:rsidR="000B0DC1">
        <w:rPr>
          <w:sz w:val="22"/>
          <w:szCs w:val="22"/>
        </w:rPr>
        <w:t>VK</w:t>
      </w:r>
      <w:r w:rsidR="000B0DC1" w:rsidRPr="00273905">
        <w:rPr>
          <w:sz w:val="22"/>
          <w:szCs w:val="22"/>
        </w:rPr>
        <w:t xml:space="preserve"> </w:t>
      </w:r>
      <w:r w:rsidR="00235C56" w:rsidRPr="00273905">
        <w:rPr>
          <w:sz w:val="22"/>
          <w:szCs w:val="22"/>
        </w:rPr>
        <w:t>(városközponti zöldterületek) övezetek területén építmények az alábbi feltételekkel helyezhetők el:</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1"/>
        <w:gridCol w:w="2528"/>
        <w:gridCol w:w="2141"/>
        <w:gridCol w:w="2075"/>
      </w:tblGrid>
      <w:tr w:rsidR="00235C56" w:rsidRPr="00CC54BC" w14:paraId="2232AC6A" w14:textId="77777777" w:rsidTr="00364199">
        <w:trPr>
          <w:cantSplit/>
        </w:trPr>
        <w:tc>
          <w:tcPr>
            <w:tcW w:w="6420" w:type="dxa"/>
            <w:gridSpan w:val="3"/>
            <w:shd w:val="clear" w:color="auto" w:fill="CCCCCC"/>
          </w:tcPr>
          <w:p w14:paraId="2C063C80" w14:textId="77777777" w:rsidR="00235C56" w:rsidRPr="00CC54BC" w:rsidRDefault="00273905" w:rsidP="00235C56">
            <w:pPr>
              <w:keepNext w:val="0"/>
              <w:autoSpaceDE w:val="0"/>
              <w:autoSpaceDN w:val="0"/>
              <w:jc w:val="center"/>
              <w:rPr>
                <w:b/>
                <w:bCs/>
                <w:sz w:val="20"/>
                <w:szCs w:val="20"/>
              </w:rPr>
            </w:pPr>
            <w:r w:rsidRPr="00CC54BC">
              <w:rPr>
                <w:b/>
                <w:bCs/>
                <w:sz w:val="20"/>
                <w:szCs w:val="20"/>
              </w:rPr>
              <w:t xml:space="preserve">A </w:t>
            </w:r>
            <w:r w:rsidR="00235C56" w:rsidRPr="00CC54BC">
              <w:rPr>
                <w:b/>
                <w:bCs/>
                <w:sz w:val="20"/>
                <w:szCs w:val="20"/>
              </w:rPr>
              <w:t>TELEK</w:t>
            </w:r>
          </w:p>
        </w:tc>
        <w:tc>
          <w:tcPr>
            <w:tcW w:w="2075" w:type="dxa"/>
            <w:shd w:val="clear" w:color="auto" w:fill="CCCCCC"/>
          </w:tcPr>
          <w:p w14:paraId="064BBA31" w14:textId="77777777" w:rsidR="00235C56" w:rsidRPr="00CC54BC" w:rsidRDefault="00235C56" w:rsidP="00235C56">
            <w:pPr>
              <w:pStyle w:val="Cmsor2"/>
              <w:rPr>
                <w:rFonts w:ascii="Times New Roman" w:hAnsi="Times New Roman" w:cs="Times New Roman"/>
                <w:sz w:val="20"/>
                <w:szCs w:val="20"/>
              </w:rPr>
            </w:pPr>
            <w:bookmarkStart w:id="81" w:name="_Toc448134400"/>
            <w:r w:rsidRPr="00CC54BC">
              <w:rPr>
                <w:rFonts w:ascii="Times New Roman" w:hAnsi="Times New Roman" w:cs="Times New Roman"/>
                <w:sz w:val="20"/>
                <w:szCs w:val="20"/>
              </w:rPr>
              <w:t>AZ ÉPÍTMÉNY</w:t>
            </w:r>
            <w:bookmarkEnd w:id="81"/>
          </w:p>
        </w:tc>
      </w:tr>
      <w:tr w:rsidR="00235C56" w:rsidRPr="00CC54BC" w14:paraId="3FAA7ED6" w14:textId="77777777" w:rsidTr="00364199">
        <w:tc>
          <w:tcPr>
            <w:tcW w:w="1751" w:type="dxa"/>
            <w:shd w:val="clear" w:color="auto" w:fill="CCCCCC"/>
          </w:tcPr>
          <w:p w14:paraId="0D0D2458" w14:textId="77777777" w:rsidR="00235C56" w:rsidRPr="00CC54BC" w:rsidRDefault="00235C56" w:rsidP="00235C56">
            <w:pPr>
              <w:keepNext w:val="0"/>
              <w:autoSpaceDE w:val="0"/>
              <w:autoSpaceDN w:val="0"/>
              <w:jc w:val="center"/>
              <w:rPr>
                <w:b/>
                <w:bCs/>
                <w:sz w:val="20"/>
                <w:szCs w:val="20"/>
              </w:rPr>
            </w:pPr>
            <w:r w:rsidRPr="00CC54BC">
              <w:rPr>
                <w:b/>
                <w:bCs/>
                <w:sz w:val="20"/>
                <w:szCs w:val="20"/>
              </w:rPr>
              <w:t>övezeti jele</w:t>
            </w:r>
          </w:p>
        </w:tc>
        <w:tc>
          <w:tcPr>
            <w:tcW w:w="2528" w:type="dxa"/>
            <w:shd w:val="clear" w:color="auto" w:fill="CCCCCC"/>
          </w:tcPr>
          <w:p w14:paraId="4C380289" w14:textId="77777777" w:rsidR="00235C56" w:rsidRPr="00CC54BC" w:rsidRDefault="00235C56" w:rsidP="00235C56">
            <w:pPr>
              <w:keepNext w:val="0"/>
              <w:autoSpaceDE w:val="0"/>
              <w:autoSpaceDN w:val="0"/>
              <w:jc w:val="center"/>
              <w:rPr>
                <w:b/>
                <w:bCs/>
                <w:sz w:val="20"/>
                <w:szCs w:val="20"/>
              </w:rPr>
            </w:pPr>
            <w:r w:rsidRPr="00CC54BC">
              <w:rPr>
                <w:b/>
                <w:bCs/>
                <w:sz w:val="20"/>
                <w:szCs w:val="20"/>
              </w:rPr>
              <w:t>legnagyobb beépítettség</w:t>
            </w:r>
            <w:r w:rsidR="005B0504">
              <w:rPr>
                <w:b/>
                <w:bCs/>
                <w:sz w:val="20"/>
                <w:szCs w:val="20"/>
              </w:rPr>
              <w:t>e</w:t>
            </w:r>
          </w:p>
        </w:tc>
        <w:tc>
          <w:tcPr>
            <w:tcW w:w="2141" w:type="dxa"/>
            <w:shd w:val="clear" w:color="auto" w:fill="CCCCCC"/>
          </w:tcPr>
          <w:p w14:paraId="1BC60EF3" w14:textId="77777777" w:rsidR="00235C56" w:rsidRPr="00CC54BC" w:rsidRDefault="00235C56" w:rsidP="00235C56">
            <w:pPr>
              <w:keepNext w:val="0"/>
              <w:autoSpaceDE w:val="0"/>
              <w:autoSpaceDN w:val="0"/>
              <w:jc w:val="center"/>
              <w:rPr>
                <w:b/>
                <w:bCs/>
                <w:sz w:val="20"/>
                <w:szCs w:val="20"/>
              </w:rPr>
            </w:pPr>
            <w:r w:rsidRPr="00CC54BC">
              <w:rPr>
                <w:b/>
                <w:bCs/>
                <w:sz w:val="20"/>
                <w:szCs w:val="20"/>
              </w:rPr>
              <w:t>minimális zöldfelületi aránya %</w:t>
            </w:r>
          </w:p>
        </w:tc>
        <w:tc>
          <w:tcPr>
            <w:tcW w:w="2075" w:type="dxa"/>
            <w:shd w:val="clear" w:color="auto" w:fill="CCCCCC"/>
          </w:tcPr>
          <w:p w14:paraId="18383734" w14:textId="77777777" w:rsidR="00235C56" w:rsidRPr="00CC54BC" w:rsidRDefault="00235C56" w:rsidP="00235C56">
            <w:pPr>
              <w:keepNext w:val="0"/>
              <w:autoSpaceDE w:val="0"/>
              <w:autoSpaceDN w:val="0"/>
              <w:jc w:val="center"/>
              <w:rPr>
                <w:b/>
                <w:bCs/>
                <w:sz w:val="20"/>
                <w:szCs w:val="20"/>
              </w:rPr>
            </w:pPr>
            <w:r w:rsidRPr="00CC54BC">
              <w:rPr>
                <w:b/>
                <w:bCs/>
                <w:spacing w:val="-12"/>
                <w:sz w:val="20"/>
                <w:szCs w:val="20"/>
              </w:rPr>
              <w:t>legnagyobb építmény-magassága (m)</w:t>
            </w:r>
          </w:p>
        </w:tc>
      </w:tr>
      <w:tr w:rsidR="00235C56" w:rsidRPr="00CC54BC" w14:paraId="005C6D34" w14:textId="77777777" w:rsidTr="00364199">
        <w:tc>
          <w:tcPr>
            <w:tcW w:w="1751" w:type="dxa"/>
          </w:tcPr>
          <w:p w14:paraId="0AD0B362" w14:textId="77777777" w:rsidR="00235C56" w:rsidRPr="00CC54BC" w:rsidRDefault="00235C56" w:rsidP="00364199">
            <w:pPr>
              <w:keepNext w:val="0"/>
              <w:widowControl w:val="0"/>
              <w:tabs>
                <w:tab w:val="left" w:pos="709"/>
                <w:tab w:val="left" w:pos="1701"/>
              </w:tabs>
              <w:autoSpaceDE w:val="0"/>
              <w:autoSpaceDN w:val="0"/>
              <w:jc w:val="center"/>
              <w:rPr>
                <w:sz w:val="20"/>
                <w:szCs w:val="20"/>
              </w:rPr>
            </w:pPr>
            <w:r w:rsidRPr="00CC54BC">
              <w:rPr>
                <w:sz w:val="20"/>
                <w:szCs w:val="20"/>
              </w:rPr>
              <w:t>Z-</w:t>
            </w:r>
            <w:r w:rsidR="000B0DC1" w:rsidRPr="00CC54BC">
              <w:rPr>
                <w:sz w:val="20"/>
                <w:szCs w:val="20"/>
              </w:rPr>
              <w:t>VK</w:t>
            </w:r>
          </w:p>
        </w:tc>
        <w:tc>
          <w:tcPr>
            <w:tcW w:w="2528" w:type="dxa"/>
          </w:tcPr>
          <w:p w14:paraId="037E6FB3" w14:textId="77777777" w:rsidR="00235C56" w:rsidRPr="00CC54BC" w:rsidRDefault="00235C56" w:rsidP="00235C56">
            <w:pPr>
              <w:keepNext w:val="0"/>
              <w:widowControl w:val="0"/>
              <w:tabs>
                <w:tab w:val="left" w:pos="709"/>
                <w:tab w:val="left" w:pos="1701"/>
              </w:tabs>
              <w:autoSpaceDE w:val="0"/>
              <w:autoSpaceDN w:val="0"/>
              <w:jc w:val="center"/>
              <w:rPr>
                <w:sz w:val="20"/>
                <w:szCs w:val="20"/>
              </w:rPr>
            </w:pPr>
            <w:r w:rsidRPr="00CC54BC">
              <w:rPr>
                <w:sz w:val="20"/>
                <w:szCs w:val="20"/>
              </w:rPr>
              <w:t>2</w:t>
            </w:r>
          </w:p>
        </w:tc>
        <w:tc>
          <w:tcPr>
            <w:tcW w:w="2141" w:type="dxa"/>
          </w:tcPr>
          <w:p w14:paraId="248FE93D" w14:textId="77777777" w:rsidR="00235C56" w:rsidRPr="00CC54BC" w:rsidRDefault="00364199" w:rsidP="00235C56">
            <w:pPr>
              <w:keepNext w:val="0"/>
              <w:widowControl w:val="0"/>
              <w:tabs>
                <w:tab w:val="left" w:pos="709"/>
                <w:tab w:val="left" w:pos="1701"/>
              </w:tabs>
              <w:autoSpaceDE w:val="0"/>
              <w:autoSpaceDN w:val="0"/>
              <w:jc w:val="center"/>
              <w:rPr>
                <w:sz w:val="20"/>
                <w:szCs w:val="20"/>
              </w:rPr>
            </w:pPr>
            <w:r>
              <w:rPr>
                <w:sz w:val="20"/>
                <w:szCs w:val="20"/>
              </w:rPr>
              <w:t>50</w:t>
            </w:r>
          </w:p>
        </w:tc>
        <w:tc>
          <w:tcPr>
            <w:tcW w:w="2075" w:type="dxa"/>
          </w:tcPr>
          <w:p w14:paraId="3FF3A061" w14:textId="77777777" w:rsidR="00235C56" w:rsidRPr="00CC54BC" w:rsidRDefault="00364199" w:rsidP="00235C56">
            <w:pPr>
              <w:keepNext w:val="0"/>
              <w:widowControl w:val="0"/>
              <w:tabs>
                <w:tab w:val="left" w:pos="709"/>
                <w:tab w:val="left" w:pos="1701"/>
              </w:tabs>
              <w:autoSpaceDE w:val="0"/>
              <w:autoSpaceDN w:val="0"/>
              <w:jc w:val="center"/>
              <w:rPr>
                <w:sz w:val="20"/>
                <w:szCs w:val="20"/>
              </w:rPr>
            </w:pPr>
            <w:r>
              <w:rPr>
                <w:sz w:val="20"/>
                <w:szCs w:val="20"/>
              </w:rPr>
              <w:t>4,0</w:t>
            </w:r>
          </w:p>
        </w:tc>
      </w:tr>
    </w:tbl>
    <w:p w14:paraId="74D60DB3" w14:textId="77777777" w:rsidR="00235C56" w:rsidRDefault="00235C56" w:rsidP="00235C56">
      <w:pPr>
        <w:keepNext w:val="0"/>
        <w:autoSpaceDE w:val="0"/>
        <w:autoSpaceDN w:val="0"/>
        <w:ind w:left="567"/>
        <w:jc w:val="left"/>
      </w:pPr>
    </w:p>
    <w:p w14:paraId="52D87381" w14:textId="77777777" w:rsidR="00235C56" w:rsidRPr="00273905" w:rsidRDefault="005B0504" w:rsidP="00273905">
      <w:pPr>
        <w:pStyle w:val="Szvegtrzsbehzssal2"/>
        <w:ind w:hanging="851"/>
        <w:rPr>
          <w:sz w:val="22"/>
          <w:szCs w:val="22"/>
        </w:rPr>
      </w:pPr>
      <w:r>
        <w:rPr>
          <w:sz w:val="22"/>
          <w:szCs w:val="22"/>
        </w:rPr>
        <w:t>/11/</w:t>
      </w:r>
      <w:r w:rsidR="0040515E">
        <w:rPr>
          <w:rStyle w:val="Lbjegyzet-hivatkozs"/>
          <w:sz w:val="22"/>
          <w:szCs w:val="22"/>
        </w:rPr>
        <w:footnoteReference w:id="142"/>
      </w:r>
      <w:r w:rsidR="00235C56" w:rsidRPr="00273905">
        <w:rPr>
          <w:sz w:val="22"/>
          <w:szCs w:val="22"/>
        </w:rPr>
        <w:tab/>
        <w:t>A Z-VK övezetek területének alakítása csak kertépítészeti terv alapján történhet.</w:t>
      </w:r>
    </w:p>
    <w:p w14:paraId="54D3FE3E" w14:textId="77777777" w:rsidR="00235C56" w:rsidRPr="00273905" w:rsidRDefault="005B0504" w:rsidP="00CC54BC">
      <w:pPr>
        <w:keepNext w:val="0"/>
        <w:autoSpaceDE w:val="0"/>
        <w:autoSpaceDN w:val="0"/>
        <w:ind w:left="851" w:hanging="851"/>
        <w:rPr>
          <w:iCs/>
          <w:sz w:val="22"/>
          <w:szCs w:val="22"/>
        </w:rPr>
      </w:pPr>
      <w:r>
        <w:rPr>
          <w:iCs/>
          <w:sz w:val="22"/>
          <w:szCs w:val="22"/>
        </w:rPr>
        <w:t>/12/</w:t>
      </w:r>
      <w:r w:rsidR="00364199">
        <w:rPr>
          <w:rStyle w:val="Lbjegyzet-hivatkozs"/>
          <w:iCs/>
          <w:sz w:val="22"/>
          <w:szCs w:val="22"/>
        </w:rPr>
        <w:footnoteReference w:id="143"/>
      </w:r>
      <w:r w:rsidR="00235C56" w:rsidRPr="00273905">
        <w:rPr>
          <w:iCs/>
          <w:sz w:val="22"/>
          <w:szCs w:val="22"/>
        </w:rPr>
        <w:tab/>
      </w:r>
    </w:p>
    <w:p w14:paraId="63CD7D51" w14:textId="77777777" w:rsidR="00364199" w:rsidRDefault="005B0504" w:rsidP="00235C56">
      <w:pPr>
        <w:keepNext w:val="0"/>
        <w:autoSpaceDE w:val="0"/>
        <w:autoSpaceDN w:val="0"/>
        <w:ind w:left="851" w:hanging="851"/>
        <w:jc w:val="left"/>
        <w:rPr>
          <w:iCs/>
          <w:sz w:val="22"/>
          <w:szCs w:val="22"/>
        </w:rPr>
      </w:pPr>
      <w:r>
        <w:rPr>
          <w:iCs/>
          <w:sz w:val="22"/>
          <w:szCs w:val="22"/>
        </w:rPr>
        <w:t>/13/</w:t>
      </w:r>
      <w:r w:rsidR="00364199">
        <w:rPr>
          <w:rStyle w:val="Lbjegyzet-hivatkozs"/>
          <w:iCs/>
          <w:sz w:val="22"/>
          <w:szCs w:val="22"/>
        </w:rPr>
        <w:footnoteReference w:id="144"/>
      </w:r>
      <w:r w:rsidR="00235C56" w:rsidRPr="00273905">
        <w:rPr>
          <w:iCs/>
          <w:sz w:val="22"/>
          <w:szCs w:val="22"/>
        </w:rPr>
        <w:tab/>
      </w:r>
    </w:p>
    <w:p w14:paraId="5D4D82BC" w14:textId="77777777" w:rsidR="00235C56" w:rsidRPr="00CC54BC" w:rsidRDefault="005B0504" w:rsidP="00235C56">
      <w:pPr>
        <w:keepNext w:val="0"/>
        <w:autoSpaceDE w:val="0"/>
        <w:autoSpaceDN w:val="0"/>
        <w:ind w:left="851" w:hanging="851"/>
        <w:jc w:val="left"/>
        <w:rPr>
          <w:iCs/>
          <w:sz w:val="22"/>
          <w:szCs w:val="22"/>
        </w:rPr>
      </w:pPr>
      <w:r w:rsidRPr="00CC54BC">
        <w:rPr>
          <w:iCs/>
          <w:sz w:val="22"/>
          <w:szCs w:val="22"/>
        </w:rPr>
        <w:t>/14/</w:t>
      </w:r>
      <w:r w:rsidR="00235C56" w:rsidRPr="00CC54BC">
        <w:rPr>
          <w:iCs/>
          <w:sz w:val="22"/>
          <w:szCs w:val="22"/>
        </w:rPr>
        <w:tab/>
        <w:t>A Z-VK-2 övezet területén a rehabilitált patakmeder és a csatlakozó zöldfelületek területén 22,5</w:t>
      </w:r>
      <w:r w:rsidR="00235C56" w:rsidRPr="00CC54BC">
        <w:rPr>
          <w:iCs/>
          <w:sz w:val="22"/>
          <w:szCs w:val="22"/>
          <w:vertAlign w:val="superscript"/>
        </w:rPr>
        <w:t>o</w:t>
      </w:r>
      <w:r w:rsidR="00235C56" w:rsidRPr="00CC54BC">
        <w:rPr>
          <w:iCs/>
          <w:sz w:val="22"/>
          <w:szCs w:val="22"/>
        </w:rPr>
        <w:t>-nál meredekebb rézsű nem létesíthető.</w:t>
      </w:r>
    </w:p>
    <w:p w14:paraId="019D5F3C" w14:textId="77777777" w:rsidR="005B0504" w:rsidRPr="00CC54BC" w:rsidRDefault="005B0504" w:rsidP="00235C56">
      <w:pPr>
        <w:keepNext w:val="0"/>
        <w:autoSpaceDE w:val="0"/>
        <w:autoSpaceDN w:val="0"/>
        <w:ind w:left="851" w:hanging="851"/>
        <w:jc w:val="left"/>
        <w:rPr>
          <w:iCs/>
          <w:sz w:val="22"/>
          <w:szCs w:val="22"/>
        </w:rPr>
      </w:pPr>
    </w:p>
    <w:p w14:paraId="0D5B3AB8" w14:textId="77777777" w:rsidR="00235C56" w:rsidRPr="00CC54BC" w:rsidRDefault="005B0504" w:rsidP="00235C56">
      <w:pPr>
        <w:keepNext w:val="0"/>
        <w:autoSpaceDE w:val="0"/>
        <w:autoSpaceDN w:val="0"/>
        <w:ind w:left="851" w:hanging="851"/>
        <w:jc w:val="left"/>
        <w:rPr>
          <w:iCs/>
          <w:sz w:val="22"/>
          <w:szCs w:val="22"/>
        </w:rPr>
      </w:pPr>
      <w:r w:rsidRPr="00CC54BC">
        <w:rPr>
          <w:iCs/>
          <w:sz w:val="22"/>
          <w:szCs w:val="22"/>
        </w:rPr>
        <w:t>/15/</w:t>
      </w:r>
      <w:r w:rsidR="00235C56" w:rsidRPr="00CC54BC">
        <w:rPr>
          <w:iCs/>
          <w:sz w:val="22"/>
          <w:szCs w:val="22"/>
        </w:rPr>
        <w:tab/>
        <w:t>A Z-VK-3 övezet területén a lombkorona-borítottság 70 % legyen. Az övezet területén a honos növények aránya min. 75% legyen, tű- és pikkelylevelűek az övezet területén nem telepíthetőek.</w:t>
      </w:r>
    </w:p>
    <w:p w14:paraId="7FE867FA" w14:textId="77777777" w:rsidR="005B0504" w:rsidRPr="00CC54BC" w:rsidRDefault="005B0504" w:rsidP="00235C56">
      <w:pPr>
        <w:keepNext w:val="0"/>
        <w:autoSpaceDE w:val="0"/>
        <w:autoSpaceDN w:val="0"/>
        <w:ind w:left="851" w:hanging="851"/>
        <w:jc w:val="left"/>
        <w:rPr>
          <w:iCs/>
          <w:sz w:val="22"/>
          <w:szCs w:val="22"/>
        </w:rPr>
      </w:pPr>
    </w:p>
    <w:p w14:paraId="11E9E3F0" w14:textId="77777777" w:rsidR="008C7C9D" w:rsidRPr="00CC54BC" w:rsidRDefault="005B0504" w:rsidP="00273905">
      <w:pPr>
        <w:pStyle w:val="Szvegtrzs2"/>
        <w:widowControl w:val="0"/>
        <w:spacing w:after="0" w:line="240" w:lineRule="auto"/>
        <w:ind w:left="810" w:hanging="810"/>
        <w:jc w:val="both"/>
        <w:rPr>
          <w:sz w:val="22"/>
          <w:szCs w:val="22"/>
        </w:rPr>
      </w:pPr>
      <w:r w:rsidRPr="00CC54BC">
        <w:rPr>
          <w:sz w:val="22"/>
          <w:szCs w:val="22"/>
        </w:rPr>
        <w:t>/16/</w:t>
      </w:r>
      <w:r w:rsidR="008C7C9D" w:rsidRPr="00CC54BC">
        <w:rPr>
          <w:sz w:val="22"/>
          <w:szCs w:val="22"/>
        </w:rPr>
        <w:tab/>
        <w:t>Az A-B-1 tervlapon Z-B-1 jellel szabályozott övezetben az építményelhelyezés feltételei a következők:</w:t>
      </w:r>
    </w:p>
    <w:p w14:paraId="54DA1EAA" w14:textId="77777777" w:rsidR="008C7C9D" w:rsidRPr="00CC54BC" w:rsidRDefault="008C7C9D" w:rsidP="00273905">
      <w:pPr>
        <w:pStyle w:val="Szvegtrzs2"/>
        <w:widowControl w:val="0"/>
        <w:spacing w:after="0" w:line="240" w:lineRule="auto"/>
        <w:ind w:left="810" w:hanging="810"/>
        <w:jc w:val="both"/>
        <w:rPr>
          <w:sz w:val="22"/>
          <w:szCs w:val="22"/>
        </w:rPr>
      </w:pPr>
      <w:r w:rsidRPr="00CC54BC">
        <w:rPr>
          <w:sz w:val="22"/>
          <w:szCs w:val="22"/>
        </w:rPr>
        <w:tab/>
        <w:t xml:space="preserve">– </w:t>
      </w:r>
      <w:r w:rsidRPr="00CC54BC">
        <w:rPr>
          <w:sz w:val="22"/>
          <w:szCs w:val="22"/>
        </w:rPr>
        <w:tab/>
        <w:t xml:space="preserve">min. </w:t>
      </w:r>
      <w:smartTag w:uri="urn:schemas-microsoft-com:office:smarttags" w:element="metricconverter">
        <w:smartTagPr>
          <w:attr w:name="ProductID" w:val="7000 m2"/>
        </w:smartTagPr>
        <w:r w:rsidRPr="00CC54BC">
          <w:rPr>
            <w:sz w:val="22"/>
            <w:szCs w:val="22"/>
          </w:rPr>
          <w:t>7000 m</w:t>
        </w:r>
        <w:r w:rsidRPr="00CC54BC">
          <w:rPr>
            <w:sz w:val="22"/>
            <w:szCs w:val="22"/>
            <w:vertAlign w:val="superscript"/>
          </w:rPr>
          <w:t>2</w:t>
        </w:r>
      </w:smartTag>
      <w:r w:rsidRPr="00CC54BC">
        <w:rPr>
          <w:sz w:val="22"/>
          <w:szCs w:val="22"/>
        </w:rPr>
        <w:t xml:space="preserve"> telekméret</w:t>
      </w:r>
    </w:p>
    <w:p w14:paraId="4ED74D9A" w14:textId="77777777" w:rsidR="008C7C9D" w:rsidRPr="00CC54BC" w:rsidRDefault="008C7C9D" w:rsidP="00273905">
      <w:pPr>
        <w:pStyle w:val="Szvegtrzs2"/>
        <w:widowControl w:val="0"/>
        <w:spacing w:after="0" w:line="240" w:lineRule="auto"/>
        <w:ind w:left="810" w:hanging="810"/>
        <w:jc w:val="both"/>
        <w:rPr>
          <w:sz w:val="22"/>
          <w:szCs w:val="22"/>
        </w:rPr>
      </w:pPr>
      <w:r w:rsidRPr="00CC54BC">
        <w:rPr>
          <w:sz w:val="22"/>
          <w:szCs w:val="22"/>
        </w:rPr>
        <w:tab/>
        <w:t xml:space="preserve">– </w:t>
      </w:r>
      <w:r w:rsidRPr="00CC54BC">
        <w:rPr>
          <w:sz w:val="22"/>
          <w:szCs w:val="22"/>
        </w:rPr>
        <w:tab/>
        <w:t>min. 60%-os zöldfelületi arány</w:t>
      </w:r>
    </w:p>
    <w:p w14:paraId="34C8F1BA" w14:textId="77777777" w:rsidR="008C7C9D" w:rsidRPr="00CC54BC" w:rsidRDefault="008C7C9D" w:rsidP="00273905">
      <w:pPr>
        <w:pStyle w:val="Szvegtrzs2"/>
        <w:widowControl w:val="0"/>
        <w:spacing w:after="0" w:line="240" w:lineRule="auto"/>
        <w:ind w:left="810" w:hanging="810"/>
        <w:jc w:val="both"/>
        <w:rPr>
          <w:sz w:val="22"/>
          <w:szCs w:val="22"/>
        </w:rPr>
      </w:pPr>
      <w:r w:rsidRPr="00CC54BC">
        <w:rPr>
          <w:sz w:val="22"/>
          <w:szCs w:val="22"/>
        </w:rPr>
        <w:tab/>
        <w:t xml:space="preserve">– </w:t>
      </w:r>
      <w:r w:rsidRPr="00CC54BC">
        <w:rPr>
          <w:sz w:val="22"/>
          <w:szCs w:val="22"/>
        </w:rPr>
        <w:tab/>
        <w:t xml:space="preserve">az építmények csak szabadonálló módon, legfeljebb </w:t>
      </w:r>
      <w:smartTag w:uri="urn:schemas-microsoft-com:office:smarttags" w:element="metricconverter">
        <w:smartTagPr>
          <w:attr w:name="ProductID" w:val="4,5 m"/>
        </w:smartTagPr>
        <w:r w:rsidRPr="00CC54BC">
          <w:rPr>
            <w:sz w:val="22"/>
            <w:szCs w:val="22"/>
          </w:rPr>
          <w:t>4,5 m</w:t>
        </w:r>
      </w:smartTag>
      <w:r w:rsidRPr="00CC54BC">
        <w:rPr>
          <w:sz w:val="22"/>
          <w:szCs w:val="22"/>
        </w:rPr>
        <w:t xml:space="preserve"> építménymagassággal (</w:t>
      </w:r>
      <w:smartTag w:uri="urn:schemas-microsoft-com:office:smarttags" w:element="metricconverter">
        <w:smartTagPr>
          <w:attr w:name="ProductID" w:val="5,5 m"/>
        </w:smartTagPr>
        <w:r w:rsidRPr="00CC54BC">
          <w:rPr>
            <w:sz w:val="22"/>
            <w:szCs w:val="22"/>
          </w:rPr>
          <w:t>5,5 m</w:t>
        </w:r>
      </w:smartTag>
      <w:r w:rsidRPr="00CC54BC">
        <w:rPr>
          <w:sz w:val="22"/>
          <w:szCs w:val="22"/>
        </w:rPr>
        <w:t xml:space="preserve"> homlokzatmagassággal alakíthatók. A szintterületi mutató nem haladhatja meg a 0,05-t.</w:t>
      </w:r>
    </w:p>
    <w:p w14:paraId="1BEE2BD0" w14:textId="77777777" w:rsidR="005B0504" w:rsidRPr="00CC54BC" w:rsidRDefault="005B0504" w:rsidP="00273905">
      <w:pPr>
        <w:pStyle w:val="Szvegtrzs2"/>
        <w:widowControl w:val="0"/>
        <w:spacing w:after="0" w:line="240" w:lineRule="auto"/>
        <w:ind w:left="810" w:hanging="810"/>
        <w:jc w:val="both"/>
        <w:rPr>
          <w:sz w:val="22"/>
          <w:szCs w:val="22"/>
        </w:rPr>
      </w:pPr>
    </w:p>
    <w:p w14:paraId="1B1389BB" w14:textId="77777777" w:rsidR="008C7C9D" w:rsidRPr="00CC54BC" w:rsidRDefault="005B0504" w:rsidP="00273905">
      <w:pPr>
        <w:pStyle w:val="Szvegtrzs2"/>
        <w:widowControl w:val="0"/>
        <w:spacing w:after="0" w:line="240" w:lineRule="auto"/>
        <w:ind w:left="810" w:hanging="810"/>
        <w:jc w:val="both"/>
        <w:rPr>
          <w:sz w:val="22"/>
          <w:szCs w:val="22"/>
        </w:rPr>
      </w:pPr>
      <w:r w:rsidRPr="00CC54BC">
        <w:rPr>
          <w:sz w:val="22"/>
          <w:szCs w:val="22"/>
        </w:rPr>
        <w:t>/17/</w:t>
      </w:r>
      <w:r w:rsidR="00273905" w:rsidRPr="00CC54BC">
        <w:rPr>
          <w:sz w:val="22"/>
          <w:szCs w:val="22"/>
        </w:rPr>
        <w:tab/>
      </w:r>
      <w:r w:rsidR="008C7C9D" w:rsidRPr="00CC54BC">
        <w:rPr>
          <w:sz w:val="22"/>
          <w:szCs w:val="22"/>
        </w:rPr>
        <w:t>Az A-B-1 tervlapon Z-B-2-vel jelölt övezetekben építmény nem helyezhető el. Az övezet területén min. 50%-ban aktív zöldfelület alakítandó ki.</w:t>
      </w:r>
    </w:p>
    <w:p w14:paraId="57978321" w14:textId="77777777" w:rsidR="005B0504" w:rsidRPr="00CC54BC" w:rsidRDefault="005B0504" w:rsidP="00273905">
      <w:pPr>
        <w:pStyle w:val="Szvegtrzs2"/>
        <w:widowControl w:val="0"/>
        <w:spacing w:after="0" w:line="240" w:lineRule="auto"/>
        <w:ind w:left="810" w:hanging="810"/>
        <w:jc w:val="both"/>
        <w:rPr>
          <w:sz w:val="22"/>
          <w:szCs w:val="22"/>
        </w:rPr>
      </w:pPr>
    </w:p>
    <w:p w14:paraId="6A8E6BAB" w14:textId="77777777" w:rsidR="00C16937" w:rsidRPr="00CC54BC" w:rsidRDefault="005B0504" w:rsidP="00273905">
      <w:pPr>
        <w:pStyle w:val="Szvegtrzs2"/>
        <w:widowControl w:val="0"/>
        <w:spacing w:after="0" w:line="240" w:lineRule="auto"/>
        <w:ind w:left="810" w:hanging="810"/>
        <w:jc w:val="both"/>
        <w:rPr>
          <w:sz w:val="22"/>
          <w:szCs w:val="22"/>
        </w:rPr>
      </w:pPr>
      <w:r w:rsidRPr="00CC54BC">
        <w:rPr>
          <w:sz w:val="22"/>
          <w:szCs w:val="22"/>
        </w:rPr>
        <w:t>/18/</w:t>
      </w:r>
      <w:r w:rsidR="00273905" w:rsidRPr="00CC54BC">
        <w:rPr>
          <w:sz w:val="22"/>
          <w:szCs w:val="22"/>
        </w:rPr>
        <w:tab/>
      </w:r>
      <w:r w:rsidR="00C16937" w:rsidRPr="00CC54BC">
        <w:rPr>
          <w:sz w:val="22"/>
          <w:szCs w:val="22"/>
        </w:rPr>
        <w:t>A Z jelű övezetben a Vt-VL1 jelű építési övezet telekhatára mentén feltöltés, rézsű létesíthető.</w:t>
      </w:r>
    </w:p>
    <w:p w14:paraId="74C5616D" w14:textId="77777777" w:rsidR="005B0504" w:rsidRPr="00CC54BC" w:rsidRDefault="005B0504" w:rsidP="00273905">
      <w:pPr>
        <w:pStyle w:val="Szvegtrzs2"/>
        <w:widowControl w:val="0"/>
        <w:spacing w:after="0" w:line="240" w:lineRule="auto"/>
        <w:ind w:left="810" w:hanging="810"/>
        <w:jc w:val="both"/>
        <w:rPr>
          <w:sz w:val="22"/>
          <w:szCs w:val="22"/>
        </w:rPr>
      </w:pPr>
    </w:p>
    <w:p w14:paraId="5337786D" w14:textId="77777777" w:rsidR="00E812E5" w:rsidRPr="00CC54BC" w:rsidRDefault="00E812E5" w:rsidP="00273905">
      <w:pPr>
        <w:pStyle w:val="Szvegtrzs2"/>
        <w:widowControl w:val="0"/>
        <w:spacing w:after="0" w:line="240" w:lineRule="auto"/>
        <w:ind w:left="810" w:hanging="810"/>
        <w:jc w:val="both"/>
        <w:rPr>
          <w:sz w:val="22"/>
          <w:szCs w:val="22"/>
        </w:rPr>
      </w:pPr>
      <w:r w:rsidRPr="00CC54BC">
        <w:rPr>
          <w:sz w:val="22"/>
          <w:szCs w:val="22"/>
        </w:rPr>
        <w:t>/19/</w:t>
      </w:r>
      <w:r w:rsidR="00945566" w:rsidRPr="00CC54BC">
        <w:rPr>
          <w:rStyle w:val="Lbjegyzet-hivatkozs"/>
          <w:sz w:val="22"/>
          <w:szCs w:val="22"/>
        </w:rPr>
        <w:footnoteReference w:id="145"/>
      </w:r>
      <w:r w:rsidRPr="00CC54BC">
        <w:rPr>
          <w:sz w:val="22"/>
          <w:szCs w:val="22"/>
        </w:rPr>
        <w:tab/>
        <w:t>A padragi városközpont Zkp1 jelű területén rendezvények lebonyolításához szükséges építmények is kialakíthatók.</w:t>
      </w:r>
    </w:p>
    <w:p w14:paraId="1213C1BF" w14:textId="77777777" w:rsidR="00235C56" w:rsidRPr="008C7C9D" w:rsidRDefault="00235C56" w:rsidP="008C7C9D">
      <w:pPr>
        <w:keepNext w:val="0"/>
        <w:autoSpaceDE w:val="0"/>
        <w:autoSpaceDN w:val="0"/>
        <w:ind w:left="810" w:hanging="810"/>
        <w:jc w:val="left"/>
        <w:rPr>
          <w:sz w:val="22"/>
          <w:szCs w:val="22"/>
        </w:rPr>
      </w:pPr>
    </w:p>
    <w:p w14:paraId="1AFC6F31" w14:textId="77777777" w:rsidR="00F65312" w:rsidRDefault="00F65312">
      <w:pPr>
        <w:keepNext w:val="0"/>
        <w:autoSpaceDE w:val="0"/>
        <w:autoSpaceDN w:val="0"/>
        <w:rPr>
          <w:sz w:val="22"/>
          <w:szCs w:val="22"/>
        </w:rPr>
      </w:pPr>
    </w:p>
    <w:p w14:paraId="6142641F" w14:textId="77777777" w:rsidR="0056574F" w:rsidRDefault="0056574F">
      <w:pPr>
        <w:pStyle w:val="Cmsor2"/>
        <w:rPr>
          <w:rFonts w:ascii="Times New Roman" w:hAnsi="Times New Roman" w:cs="Times New Roman"/>
          <w:sz w:val="22"/>
          <w:szCs w:val="22"/>
        </w:rPr>
      </w:pPr>
      <w:bookmarkStart w:id="82" w:name="_Toc516215515"/>
      <w:bookmarkStart w:id="83" w:name="_Toc448134401"/>
      <w:r>
        <w:rPr>
          <w:rFonts w:ascii="Times New Roman" w:hAnsi="Times New Roman" w:cs="Times New Roman"/>
          <w:sz w:val="22"/>
          <w:szCs w:val="22"/>
        </w:rPr>
        <w:t>Erdőterület</w:t>
      </w:r>
      <w:bookmarkEnd w:id="82"/>
      <w:bookmarkEnd w:id="83"/>
    </w:p>
    <w:p w14:paraId="4B07D161" w14:textId="77777777" w:rsidR="0056574F" w:rsidRDefault="0056574F">
      <w:pPr>
        <w:keepNext w:val="0"/>
        <w:autoSpaceDE w:val="0"/>
        <w:autoSpaceDN w:val="0"/>
        <w:jc w:val="center"/>
        <w:outlineLvl w:val="0"/>
        <w:rPr>
          <w:b/>
          <w:bCs/>
          <w:sz w:val="22"/>
          <w:szCs w:val="22"/>
        </w:rPr>
      </w:pPr>
      <w:r>
        <w:rPr>
          <w:b/>
          <w:bCs/>
          <w:sz w:val="22"/>
          <w:szCs w:val="22"/>
        </w:rPr>
        <w:t>17. §</w:t>
      </w:r>
      <w:r>
        <w:rPr>
          <w:rStyle w:val="Lbjegyzet-hivatkozs"/>
          <w:b/>
          <w:bCs/>
          <w:sz w:val="22"/>
          <w:szCs w:val="22"/>
        </w:rPr>
        <w:footnoteReference w:id="146"/>
      </w:r>
    </w:p>
    <w:p w14:paraId="05F84118" w14:textId="77777777" w:rsidR="0056574F" w:rsidRDefault="0056574F">
      <w:pPr>
        <w:keepNext w:val="0"/>
        <w:autoSpaceDE w:val="0"/>
        <w:autoSpaceDN w:val="0"/>
        <w:ind w:left="567" w:hanging="567"/>
        <w:rPr>
          <w:sz w:val="22"/>
          <w:szCs w:val="22"/>
        </w:rPr>
      </w:pPr>
    </w:p>
    <w:p w14:paraId="1FE5FACE" w14:textId="77777777" w:rsidR="0056574F" w:rsidRDefault="0056574F">
      <w:pPr>
        <w:pStyle w:val="Szvegtrzs2"/>
        <w:spacing w:after="0" w:line="240" w:lineRule="auto"/>
        <w:ind w:left="567" w:hanging="567"/>
        <w:jc w:val="both"/>
        <w:rPr>
          <w:sz w:val="22"/>
          <w:szCs w:val="22"/>
        </w:rPr>
      </w:pPr>
      <w:r>
        <w:rPr>
          <w:sz w:val="22"/>
          <w:szCs w:val="22"/>
        </w:rPr>
        <w:t>/1/</w:t>
      </w:r>
      <w:r>
        <w:rPr>
          <w:sz w:val="22"/>
          <w:szCs w:val="22"/>
        </w:rPr>
        <w:tab/>
        <w:t>Erdőterület a Szabályozási Terveken “E” jellel szabályozott erdő művelési ágú, és a rendezési terv szerinti tervezett erdők területe.</w:t>
      </w:r>
    </w:p>
    <w:p w14:paraId="54D37672" w14:textId="77777777" w:rsidR="0056574F" w:rsidRDefault="0056574F">
      <w:pPr>
        <w:pStyle w:val="Szvegtrzs2"/>
        <w:spacing w:after="0" w:line="240" w:lineRule="auto"/>
        <w:ind w:left="567" w:hanging="567"/>
        <w:jc w:val="both"/>
        <w:rPr>
          <w:sz w:val="22"/>
          <w:szCs w:val="22"/>
        </w:rPr>
      </w:pPr>
    </w:p>
    <w:p w14:paraId="4F73C370" w14:textId="77777777" w:rsidR="0056574F" w:rsidRDefault="0056574F">
      <w:pPr>
        <w:keepNext w:val="0"/>
        <w:autoSpaceDE w:val="0"/>
        <w:autoSpaceDN w:val="0"/>
        <w:ind w:left="567" w:hanging="567"/>
        <w:rPr>
          <w:sz w:val="22"/>
          <w:szCs w:val="22"/>
        </w:rPr>
      </w:pPr>
      <w:r>
        <w:rPr>
          <w:sz w:val="22"/>
          <w:szCs w:val="22"/>
        </w:rPr>
        <w:t>/2/</w:t>
      </w:r>
      <w:r>
        <w:rPr>
          <w:sz w:val="22"/>
          <w:szCs w:val="22"/>
        </w:rPr>
        <w:tab/>
        <w:t>Az erdőterület az építmények elhelyezése szempontjából:</w:t>
      </w:r>
    </w:p>
    <w:p w14:paraId="271D793B" w14:textId="77777777" w:rsidR="0056574F" w:rsidRDefault="0056574F">
      <w:pPr>
        <w:keepNext w:val="0"/>
        <w:autoSpaceDE w:val="0"/>
        <w:autoSpaceDN w:val="0"/>
        <w:ind w:left="993" w:hanging="426"/>
        <w:rPr>
          <w:sz w:val="22"/>
          <w:szCs w:val="22"/>
        </w:rPr>
      </w:pPr>
      <w:r>
        <w:rPr>
          <w:sz w:val="22"/>
          <w:szCs w:val="22"/>
        </w:rPr>
        <w:t>a)</w:t>
      </w:r>
      <w:r>
        <w:rPr>
          <w:sz w:val="22"/>
          <w:szCs w:val="22"/>
        </w:rPr>
        <w:tab/>
        <w:t>védelmi (Ev),</w:t>
      </w:r>
    </w:p>
    <w:p w14:paraId="30C0823C" w14:textId="77777777" w:rsidR="0056574F" w:rsidRDefault="0056574F">
      <w:pPr>
        <w:keepNext w:val="0"/>
        <w:autoSpaceDE w:val="0"/>
        <w:autoSpaceDN w:val="0"/>
        <w:ind w:left="993" w:hanging="426"/>
        <w:rPr>
          <w:sz w:val="22"/>
          <w:szCs w:val="22"/>
        </w:rPr>
      </w:pPr>
      <w:r>
        <w:rPr>
          <w:sz w:val="22"/>
          <w:szCs w:val="22"/>
        </w:rPr>
        <w:t>b)</w:t>
      </w:r>
      <w:r>
        <w:rPr>
          <w:sz w:val="22"/>
          <w:szCs w:val="22"/>
        </w:rPr>
        <w:tab/>
        <w:t>gazdasági (Eg),</w:t>
      </w:r>
    </w:p>
    <w:p w14:paraId="6450FB4E" w14:textId="77777777" w:rsidR="0056574F" w:rsidRDefault="0056574F">
      <w:pPr>
        <w:keepNext w:val="0"/>
        <w:autoSpaceDE w:val="0"/>
        <w:autoSpaceDN w:val="0"/>
        <w:ind w:left="993" w:hanging="426"/>
        <w:rPr>
          <w:sz w:val="22"/>
          <w:szCs w:val="22"/>
        </w:rPr>
      </w:pPr>
      <w:r>
        <w:rPr>
          <w:sz w:val="22"/>
          <w:szCs w:val="22"/>
        </w:rPr>
        <w:lastRenderedPageBreak/>
        <w:t>c)</w:t>
      </w:r>
      <w:r>
        <w:rPr>
          <w:sz w:val="22"/>
          <w:szCs w:val="22"/>
        </w:rPr>
        <w:tab/>
        <w:t>turisztikai (Ee)</w:t>
      </w:r>
    </w:p>
    <w:p w14:paraId="11C5D26E" w14:textId="77777777" w:rsidR="0056574F" w:rsidRDefault="0056574F">
      <w:pPr>
        <w:keepNext w:val="0"/>
        <w:autoSpaceDE w:val="0"/>
        <w:autoSpaceDN w:val="0"/>
        <w:ind w:left="567"/>
        <w:rPr>
          <w:sz w:val="22"/>
          <w:szCs w:val="22"/>
        </w:rPr>
      </w:pPr>
      <w:r>
        <w:rPr>
          <w:sz w:val="22"/>
          <w:szCs w:val="22"/>
        </w:rPr>
        <w:t>rendeltetésű.</w:t>
      </w:r>
    </w:p>
    <w:p w14:paraId="6D26796F" w14:textId="77777777" w:rsidR="0056574F" w:rsidRDefault="0056574F">
      <w:pPr>
        <w:keepNext w:val="0"/>
        <w:autoSpaceDE w:val="0"/>
        <w:autoSpaceDN w:val="0"/>
        <w:ind w:left="567" w:hanging="567"/>
        <w:rPr>
          <w:sz w:val="22"/>
          <w:szCs w:val="22"/>
        </w:rPr>
      </w:pPr>
    </w:p>
    <w:p w14:paraId="780D8F5B" w14:textId="77777777" w:rsidR="0056574F" w:rsidRDefault="0056574F">
      <w:pPr>
        <w:keepNext w:val="0"/>
        <w:autoSpaceDE w:val="0"/>
        <w:autoSpaceDN w:val="0"/>
        <w:ind w:left="567" w:hanging="567"/>
        <w:rPr>
          <w:sz w:val="22"/>
          <w:szCs w:val="22"/>
        </w:rPr>
      </w:pPr>
      <w:r>
        <w:rPr>
          <w:sz w:val="22"/>
          <w:szCs w:val="22"/>
        </w:rPr>
        <w:t>/3/</w:t>
      </w:r>
      <w:r>
        <w:rPr>
          <w:sz w:val="22"/>
          <w:szCs w:val="22"/>
        </w:rPr>
        <w:tab/>
        <w:t>Védelmi rendeltetésű erdőterület övezeteiben (Ev) épületet elhelyezni nem lehet. Az OTÉK 32.§-a szerinti építmények akkor helyezhetők el, ha azok az erdőt védelmi rendeltetésének betöltésében nem zavarják.</w:t>
      </w:r>
    </w:p>
    <w:p w14:paraId="3B4195F6" w14:textId="77777777" w:rsidR="0056574F" w:rsidRDefault="0056574F">
      <w:pPr>
        <w:keepNext w:val="0"/>
        <w:autoSpaceDE w:val="0"/>
        <w:autoSpaceDN w:val="0"/>
        <w:ind w:left="567" w:hanging="567"/>
        <w:rPr>
          <w:sz w:val="22"/>
          <w:szCs w:val="22"/>
        </w:rPr>
      </w:pPr>
    </w:p>
    <w:p w14:paraId="5E22DA9A" w14:textId="77777777" w:rsidR="0056574F" w:rsidRDefault="0056574F">
      <w:pPr>
        <w:keepNext w:val="0"/>
        <w:autoSpaceDE w:val="0"/>
        <w:autoSpaceDN w:val="0"/>
        <w:ind w:left="567" w:hanging="567"/>
        <w:rPr>
          <w:sz w:val="22"/>
          <w:szCs w:val="22"/>
        </w:rPr>
      </w:pPr>
      <w:r>
        <w:rPr>
          <w:sz w:val="22"/>
          <w:szCs w:val="22"/>
        </w:rPr>
        <w:t>/4/</w:t>
      </w:r>
      <w:r>
        <w:rPr>
          <w:sz w:val="22"/>
          <w:szCs w:val="22"/>
        </w:rPr>
        <w:tab/>
        <w:t>A védelmi rendeltetésű erdőterület (Evt) jelű övezetében (Csinger-völgyi parkerdő) elhelyezhetők a (3) bekezdés szerinti építmények, továbbá a szabadidő eltöltését, a turizmust, a pihenést, a testedzést, a természeti és kultúrtörténeti értékek bemutatását szolgáló épületnek nem minősülő építmények is.</w:t>
      </w:r>
    </w:p>
    <w:p w14:paraId="7A2936C9" w14:textId="77777777" w:rsidR="0056574F" w:rsidRDefault="0056574F">
      <w:pPr>
        <w:keepNext w:val="0"/>
        <w:autoSpaceDE w:val="0"/>
        <w:autoSpaceDN w:val="0"/>
        <w:ind w:left="567" w:hanging="567"/>
        <w:rPr>
          <w:sz w:val="22"/>
          <w:szCs w:val="22"/>
        </w:rPr>
      </w:pPr>
    </w:p>
    <w:p w14:paraId="1A27ABFE" w14:textId="77777777" w:rsidR="0056574F" w:rsidRDefault="0056574F">
      <w:pPr>
        <w:keepNext w:val="0"/>
        <w:autoSpaceDE w:val="0"/>
        <w:autoSpaceDN w:val="0"/>
        <w:ind w:left="567" w:hanging="567"/>
        <w:rPr>
          <w:sz w:val="22"/>
          <w:szCs w:val="22"/>
        </w:rPr>
      </w:pPr>
      <w:r>
        <w:rPr>
          <w:sz w:val="22"/>
          <w:szCs w:val="22"/>
        </w:rPr>
        <w:t>/5/</w:t>
      </w:r>
      <w:r>
        <w:rPr>
          <w:sz w:val="22"/>
          <w:szCs w:val="22"/>
        </w:rPr>
        <w:tab/>
        <w:t>Gazdasági rendeltetésű erdőterület övezeteiben (Eg) az erdő rendeltetésének megfelelő erdőgazdálkodási és vadgazdálkodási célú épületek helyezhetők el a következő feltételekkel:</w:t>
      </w:r>
    </w:p>
    <w:p w14:paraId="7EFDE332" w14:textId="77777777" w:rsidR="0056574F" w:rsidRDefault="0056574F">
      <w:pPr>
        <w:keepNext w:val="0"/>
        <w:autoSpaceDE w:val="0"/>
        <w:autoSpaceDN w:val="0"/>
        <w:ind w:left="993" w:hanging="426"/>
        <w:rPr>
          <w:sz w:val="22"/>
          <w:szCs w:val="22"/>
        </w:rPr>
      </w:pPr>
      <w:r>
        <w:rPr>
          <w:sz w:val="22"/>
          <w:szCs w:val="22"/>
        </w:rPr>
        <w:t>a)</w:t>
      </w:r>
      <w:r>
        <w:rPr>
          <w:sz w:val="22"/>
          <w:szCs w:val="22"/>
        </w:rPr>
        <w:tab/>
        <w:t xml:space="preserve">a beépíthető telek területe legalább </w:t>
      </w:r>
      <w:smartTag w:uri="urn:schemas-microsoft-com:office:smarttags" w:element="metricconverter">
        <w:smartTagPr>
          <w:attr w:name="ProductID" w:val="100 000 m2"/>
        </w:smartTagPr>
        <w:r>
          <w:rPr>
            <w:sz w:val="22"/>
            <w:szCs w:val="22"/>
          </w:rPr>
          <w:t>100 000 m</w:t>
        </w:r>
        <w:r>
          <w:rPr>
            <w:sz w:val="22"/>
            <w:szCs w:val="22"/>
            <w:vertAlign w:val="superscript"/>
          </w:rPr>
          <w:t>2</w:t>
        </w:r>
      </w:smartTag>
      <w:r>
        <w:rPr>
          <w:sz w:val="22"/>
          <w:szCs w:val="22"/>
        </w:rPr>
        <w:t xml:space="preserve"> (</w:t>
      </w:r>
      <w:smartTag w:uri="urn:schemas-microsoft-com:office:smarttags" w:element="metricconverter">
        <w:smartTagPr>
          <w:attr w:name="ProductID" w:val="10 ha"/>
        </w:smartTagPr>
        <w:r>
          <w:rPr>
            <w:sz w:val="22"/>
            <w:szCs w:val="22"/>
          </w:rPr>
          <w:t>10 ha</w:t>
        </w:r>
      </w:smartTag>
      <w:r>
        <w:rPr>
          <w:sz w:val="22"/>
          <w:szCs w:val="22"/>
        </w:rPr>
        <w:t>),</w:t>
      </w:r>
    </w:p>
    <w:p w14:paraId="6D01F0A5" w14:textId="77777777" w:rsidR="0056574F" w:rsidRDefault="0056574F">
      <w:pPr>
        <w:keepNext w:val="0"/>
        <w:autoSpaceDE w:val="0"/>
        <w:autoSpaceDN w:val="0"/>
        <w:ind w:left="993" w:hanging="426"/>
        <w:rPr>
          <w:sz w:val="22"/>
          <w:szCs w:val="22"/>
        </w:rPr>
      </w:pPr>
      <w:r>
        <w:rPr>
          <w:sz w:val="22"/>
          <w:szCs w:val="22"/>
        </w:rPr>
        <w:t>b)</w:t>
      </w:r>
      <w:r>
        <w:rPr>
          <w:sz w:val="22"/>
          <w:szCs w:val="22"/>
        </w:rPr>
        <w:tab/>
        <w:t>a beépítés mértéke legfeljebb 0,1%,</w:t>
      </w:r>
    </w:p>
    <w:p w14:paraId="7E79D0F7" w14:textId="77777777" w:rsidR="0056574F" w:rsidRDefault="0056574F">
      <w:pPr>
        <w:keepNext w:val="0"/>
        <w:autoSpaceDE w:val="0"/>
        <w:autoSpaceDN w:val="0"/>
        <w:ind w:left="993" w:hanging="426"/>
        <w:rPr>
          <w:sz w:val="22"/>
          <w:szCs w:val="22"/>
        </w:rPr>
      </w:pPr>
      <w:r>
        <w:rPr>
          <w:sz w:val="22"/>
          <w:szCs w:val="22"/>
        </w:rPr>
        <w:t>c)</w:t>
      </w:r>
      <w:r>
        <w:rPr>
          <w:sz w:val="22"/>
          <w:szCs w:val="22"/>
        </w:rPr>
        <w:tab/>
        <w:t xml:space="preserve">az átlagos építménymagasság </w:t>
      </w:r>
      <w:smartTag w:uri="urn:schemas-microsoft-com:office:smarttags" w:element="metricconverter">
        <w:smartTagPr>
          <w:attr w:name="ProductID" w:val="7,5 m"/>
        </w:smartTagPr>
        <w:r>
          <w:rPr>
            <w:sz w:val="22"/>
            <w:szCs w:val="22"/>
          </w:rPr>
          <w:t>7,5 m</w:t>
        </w:r>
      </w:smartTag>
    </w:p>
    <w:p w14:paraId="22528AA5" w14:textId="77777777" w:rsidR="0056574F" w:rsidRDefault="0056574F">
      <w:pPr>
        <w:keepNext w:val="0"/>
        <w:autoSpaceDE w:val="0"/>
        <w:autoSpaceDN w:val="0"/>
        <w:ind w:left="567" w:hanging="567"/>
        <w:rPr>
          <w:sz w:val="22"/>
          <w:szCs w:val="22"/>
        </w:rPr>
      </w:pPr>
    </w:p>
    <w:p w14:paraId="539D999B" w14:textId="77777777" w:rsidR="0056574F" w:rsidRDefault="0056574F">
      <w:pPr>
        <w:keepNext w:val="0"/>
        <w:autoSpaceDE w:val="0"/>
        <w:autoSpaceDN w:val="0"/>
        <w:ind w:left="567" w:hanging="567"/>
        <w:rPr>
          <w:sz w:val="22"/>
          <w:szCs w:val="22"/>
        </w:rPr>
      </w:pPr>
      <w:r>
        <w:rPr>
          <w:sz w:val="22"/>
          <w:szCs w:val="22"/>
        </w:rPr>
        <w:t>/6/</w:t>
      </w:r>
      <w:r>
        <w:rPr>
          <w:sz w:val="22"/>
          <w:szCs w:val="22"/>
        </w:rPr>
        <w:tab/>
        <w:t>Turisztikai rendeltetésű erdőterület övezeteiben (Et) az erdő rendeltetésének megfelelő, a pihenést, a testedzést és az erdőhöz kötődő rekreációt szolgáló építmények helyezhetők el, ha az erdőt az erdészeti hatóság egészségügyi-szociális, turisztikai elsődleges rendeltetésű erdővé minősíti át.</w:t>
      </w:r>
    </w:p>
    <w:p w14:paraId="601ABBF4" w14:textId="77777777" w:rsidR="0056574F" w:rsidRDefault="0056574F">
      <w:pPr>
        <w:keepNext w:val="0"/>
        <w:autoSpaceDE w:val="0"/>
        <w:autoSpaceDN w:val="0"/>
        <w:ind w:left="567" w:hanging="567"/>
        <w:rPr>
          <w:sz w:val="22"/>
          <w:szCs w:val="22"/>
        </w:rPr>
      </w:pPr>
    </w:p>
    <w:p w14:paraId="7CA96803" w14:textId="77777777" w:rsidR="0056574F" w:rsidRDefault="0056574F">
      <w:pPr>
        <w:keepNext w:val="0"/>
        <w:autoSpaceDE w:val="0"/>
        <w:autoSpaceDN w:val="0"/>
        <w:ind w:left="567" w:hanging="567"/>
        <w:rPr>
          <w:sz w:val="22"/>
          <w:szCs w:val="22"/>
        </w:rPr>
      </w:pPr>
      <w:r>
        <w:rPr>
          <w:sz w:val="22"/>
          <w:szCs w:val="22"/>
        </w:rPr>
        <w:t>/7/</w:t>
      </w:r>
      <w:r>
        <w:rPr>
          <w:sz w:val="22"/>
          <w:szCs w:val="22"/>
        </w:rPr>
        <w:tab/>
        <w:t>Turisztikai rendeltetésű erdőterület övezeteiben a (6) bekezdés szerinti funkciójú épületek a következő feltételekkel alakíthatók ki:</w:t>
      </w:r>
    </w:p>
    <w:p w14:paraId="0A083C45" w14:textId="77777777" w:rsidR="0056574F" w:rsidRDefault="0056574F">
      <w:pPr>
        <w:keepNext w:val="0"/>
        <w:autoSpaceDE w:val="0"/>
        <w:autoSpaceDN w:val="0"/>
        <w:ind w:left="993" w:hanging="426"/>
        <w:rPr>
          <w:sz w:val="22"/>
          <w:szCs w:val="22"/>
        </w:rPr>
      </w:pPr>
      <w:r>
        <w:rPr>
          <w:sz w:val="22"/>
          <w:szCs w:val="22"/>
        </w:rPr>
        <w:t>a)</w:t>
      </w:r>
      <w:r>
        <w:rPr>
          <w:sz w:val="22"/>
          <w:szCs w:val="22"/>
        </w:rPr>
        <w:tab/>
        <w:t xml:space="preserve">a beépíthető telek területe legalább </w:t>
      </w:r>
      <w:smartTag w:uri="urn:schemas-microsoft-com:office:smarttags" w:element="metricconverter">
        <w:smartTagPr>
          <w:attr w:name="ProductID" w:val="100 000 m2"/>
        </w:smartTagPr>
        <w:r>
          <w:rPr>
            <w:sz w:val="22"/>
            <w:szCs w:val="22"/>
          </w:rPr>
          <w:t>100 000 m</w:t>
        </w:r>
        <w:r>
          <w:rPr>
            <w:sz w:val="22"/>
            <w:szCs w:val="22"/>
            <w:vertAlign w:val="superscript"/>
          </w:rPr>
          <w:t>2</w:t>
        </w:r>
      </w:smartTag>
    </w:p>
    <w:p w14:paraId="78FCDC3C" w14:textId="77777777" w:rsidR="0056574F" w:rsidRDefault="0056574F">
      <w:pPr>
        <w:keepNext w:val="0"/>
        <w:autoSpaceDE w:val="0"/>
        <w:autoSpaceDN w:val="0"/>
        <w:ind w:left="993" w:hanging="426"/>
        <w:rPr>
          <w:sz w:val="22"/>
          <w:szCs w:val="22"/>
        </w:rPr>
      </w:pPr>
      <w:r>
        <w:rPr>
          <w:sz w:val="22"/>
          <w:szCs w:val="22"/>
        </w:rPr>
        <w:t>b)</w:t>
      </w:r>
      <w:r>
        <w:rPr>
          <w:sz w:val="22"/>
          <w:szCs w:val="22"/>
        </w:rPr>
        <w:tab/>
        <w:t>a beépítés mértéke legfeljebb 1%</w:t>
      </w:r>
    </w:p>
    <w:p w14:paraId="1799DA58" w14:textId="77777777" w:rsidR="0056574F" w:rsidRDefault="0056574F">
      <w:pPr>
        <w:keepNext w:val="0"/>
        <w:autoSpaceDE w:val="0"/>
        <w:autoSpaceDN w:val="0"/>
        <w:ind w:left="993" w:hanging="426"/>
        <w:rPr>
          <w:sz w:val="22"/>
          <w:szCs w:val="22"/>
        </w:rPr>
      </w:pPr>
      <w:r>
        <w:rPr>
          <w:sz w:val="22"/>
          <w:szCs w:val="22"/>
        </w:rPr>
        <w:t>c)</w:t>
      </w:r>
      <w:r>
        <w:rPr>
          <w:sz w:val="22"/>
          <w:szCs w:val="22"/>
        </w:rPr>
        <w:tab/>
        <w:t xml:space="preserve">az átlagos építménymagasság </w:t>
      </w:r>
      <w:smartTag w:uri="urn:schemas-microsoft-com:office:smarttags" w:element="metricconverter">
        <w:smartTagPr>
          <w:attr w:name="ProductID" w:val="7,5 m"/>
        </w:smartTagPr>
        <w:r>
          <w:rPr>
            <w:sz w:val="22"/>
            <w:szCs w:val="22"/>
          </w:rPr>
          <w:t>7,5 m</w:t>
        </w:r>
      </w:smartTag>
    </w:p>
    <w:p w14:paraId="045A0EDB" w14:textId="77777777" w:rsidR="0056574F" w:rsidRDefault="0056574F">
      <w:pPr>
        <w:keepNext w:val="0"/>
        <w:autoSpaceDE w:val="0"/>
        <w:autoSpaceDN w:val="0"/>
        <w:ind w:left="567" w:hanging="567"/>
        <w:rPr>
          <w:sz w:val="22"/>
          <w:szCs w:val="22"/>
        </w:rPr>
      </w:pPr>
    </w:p>
    <w:p w14:paraId="0DF89378" w14:textId="77777777" w:rsidR="0056574F" w:rsidRDefault="0056574F">
      <w:pPr>
        <w:keepNext w:val="0"/>
        <w:autoSpaceDE w:val="0"/>
        <w:autoSpaceDN w:val="0"/>
        <w:ind w:left="567" w:hanging="567"/>
        <w:rPr>
          <w:sz w:val="22"/>
          <w:szCs w:val="22"/>
        </w:rPr>
      </w:pPr>
      <w:r>
        <w:rPr>
          <w:sz w:val="22"/>
          <w:szCs w:val="22"/>
        </w:rPr>
        <w:t>/8/</w:t>
      </w:r>
      <w:r>
        <w:rPr>
          <w:sz w:val="22"/>
          <w:szCs w:val="22"/>
        </w:rPr>
        <w:tab/>
        <w:t>Erdőterületen csak a helyi építési hagyományoknak megfelelő, tájba illő, nyeregtetős épületek alakíthatók ki.</w:t>
      </w:r>
    </w:p>
    <w:p w14:paraId="143E2702" w14:textId="77777777" w:rsidR="0056574F" w:rsidRDefault="0056574F">
      <w:pPr>
        <w:keepNext w:val="0"/>
        <w:autoSpaceDE w:val="0"/>
        <w:autoSpaceDN w:val="0"/>
        <w:ind w:left="567" w:hanging="567"/>
        <w:rPr>
          <w:sz w:val="22"/>
          <w:szCs w:val="22"/>
        </w:rPr>
      </w:pPr>
    </w:p>
    <w:p w14:paraId="2F6B24FC" w14:textId="77777777" w:rsidR="0056574F" w:rsidRDefault="0056574F">
      <w:pPr>
        <w:keepNext w:val="0"/>
        <w:autoSpaceDE w:val="0"/>
        <w:autoSpaceDN w:val="0"/>
        <w:ind w:left="567" w:hanging="567"/>
        <w:rPr>
          <w:sz w:val="22"/>
          <w:szCs w:val="22"/>
        </w:rPr>
      </w:pPr>
      <w:r>
        <w:rPr>
          <w:sz w:val="22"/>
          <w:szCs w:val="22"/>
        </w:rPr>
        <w:t>/9/</w:t>
      </w:r>
      <w:r>
        <w:rPr>
          <w:sz w:val="22"/>
          <w:szCs w:val="22"/>
        </w:rPr>
        <w:tab/>
        <w:t>Természetvédelmi oltalom alatt álló erdőterületen távközlési magas építmény, adótorony, antenna nem létesíthető.</w:t>
      </w:r>
    </w:p>
    <w:p w14:paraId="3C76A64C" w14:textId="77777777" w:rsidR="0056574F" w:rsidRDefault="0056574F">
      <w:pPr>
        <w:pStyle w:val="Cmsor2"/>
        <w:rPr>
          <w:rFonts w:ascii="Times New Roman" w:hAnsi="Times New Roman" w:cs="Times New Roman"/>
          <w:sz w:val="22"/>
          <w:szCs w:val="22"/>
        </w:rPr>
      </w:pPr>
      <w:bookmarkStart w:id="84" w:name="_Toc516215516"/>
    </w:p>
    <w:p w14:paraId="2ED687C7" w14:textId="77777777" w:rsidR="0056574F" w:rsidRDefault="0056574F">
      <w:pPr>
        <w:pStyle w:val="Cmsor2"/>
        <w:rPr>
          <w:rFonts w:ascii="Times New Roman" w:hAnsi="Times New Roman" w:cs="Times New Roman"/>
          <w:sz w:val="22"/>
          <w:szCs w:val="22"/>
        </w:rPr>
      </w:pPr>
      <w:bookmarkStart w:id="85" w:name="_Toc448134402"/>
      <w:r>
        <w:rPr>
          <w:rFonts w:ascii="Times New Roman" w:hAnsi="Times New Roman" w:cs="Times New Roman"/>
          <w:sz w:val="22"/>
          <w:szCs w:val="22"/>
        </w:rPr>
        <w:t>Mezőgazdasági terület</w:t>
      </w:r>
      <w:bookmarkEnd w:id="84"/>
      <w:bookmarkEnd w:id="85"/>
    </w:p>
    <w:p w14:paraId="7723B2C8" w14:textId="77777777" w:rsidR="0056574F" w:rsidRDefault="0056574F">
      <w:pPr>
        <w:keepNext w:val="0"/>
        <w:autoSpaceDE w:val="0"/>
        <w:autoSpaceDN w:val="0"/>
        <w:jc w:val="center"/>
        <w:outlineLvl w:val="0"/>
        <w:rPr>
          <w:b/>
          <w:bCs/>
          <w:sz w:val="22"/>
          <w:szCs w:val="22"/>
        </w:rPr>
      </w:pPr>
      <w:r>
        <w:rPr>
          <w:b/>
          <w:bCs/>
          <w:sz w:val="22"/>
          <w:szCs w:val="22"/>
        </w:rPr>
        <w:t>18. §</w:t>
      </w:r>
      <w:r>
        <w:rPr>
          <w:rStyle w:val="Lbjegyzet-hivatkozs"/>
          <w:b/>
          <w:bCs/>
          <w:sz w:val="22"/>
          <w:szCs w:val="22"/>
        </w:rPr>
        <w:footnoteReference w:id="147"/>
      </w:r>
    </w:p>
    <w:p w14:paraId="2F8EAC87" w14:textId="77777777" w:rsidR="0056574F" w:rsidRDefault="0056574F">
      <w:pPr>
        <w:keepNext w:val="0"/>
        <w:autoSpaceDE w:val="0"/>
        <w:autoSpaceDN w:val="0"/>
        <w:rPr>
          <w:sz w:val="22"/>
          <w:szCs w:val="22"/>
        </w:rPr>
      </w:pPr>
    </w:p>
    <w:p w14:paraId="0F7D72EA" w14:textId="77777777" w:rsidR="0056574F" w:rsidRDefault="0056574F">
      <w:pPr>
        <w:keepNext w:val="0"/>
        <w:autoSpaceDE w:val="0"/>
        <w:autoSpaceDN w:val="0"/>
        <w:ind w:left="567" w:hanging="567"/>
        <w:rPr>
          <w:sz w:val="22"/>
          <w:szCs w:val="22"/>
        </w:rPr>
      </w:pPr>
      <w:r>
        <w:rPr>
          <w:sz w:val="22"/>
          <w:szCs w:val="22"/>
        </w:rPr>
        <w:t>/1/</w:t>
      </w:r>
      <w:r>
        <w:rPr>
          <w:sz w:val="22"/>
          <w:szCs w:val="22"/>
        </w:rPr>
        <w:tab/>
        <w:t>A mezőgazdasági terület a hagyományos mezőgazdasági használat megtartása, a termőföldvédelem, a tájkarakter védelme, a természeti értékek védelme, a felszíni vizek védelme, továbbá a helyi gazdaságfejlesztés és városfejlesztés érdekeinek érvényesítése céljából a következő terület-felhasználási egységekre tagolódik:</w:t>
      </w:r>
    </w:p>
    <w:p w14:paraId="5AAE3381" w14:textId="77777777" w:rsidR="0056574F" w:rsidRDefault="0056574F">
      <w:pPr>
        <w:keepNext w:val="0"/>
        <w:autoSpaceDE w:val="0"/>
        <w:autoSpaceDN w:val="0"/>
        <w:ind w:left="993" w:hanging="426"/>
        <w:rPr>
          <w:sz w:val="22"/>
          <w:szCs w:val="22"/>
        </w:rPr>
      </w:pPr>
      <w:r>
        <w:rPr>
          <w:sz w:val="22"/>
          <w:szCs w:val="22"/>
        </w:rPr>
        <w:t>a)</w:t>
      </w:r>
      <w:r>
        <w:rPr>
          <w:sz w:val="22"/>
          <w:szCs w:val="22"/>
        </w:rPr>
        <w:tab/>
        <w:t>általános mezőgazdasági terület (Má),</w:t>
      </w:r>
    </w:p>
    <w:p w14:paraId="67FAB40D" w14:textId="77777777" w:rsidR="0056574F" w:rsidRDefault="0056574F">
      <w:pPr>
        <w:keepNext w:val="0"/>
        <w:autoSpaceDE w:val="0"/>
        <w:autoSpaceDN w:val="0"/>
        <w:ind w:left="993" w:hanging="426"/>
        <w:rPr>
          <w:sz w:val="22"/>
          <w:szCs w:val="22"/>
        </w:rPr>
      </w:pPr>
      <w:r>
        <w:rPr>
          <w:sz w:val="22"/>
          <w:szCs w:val="22"/>
        </w:rPr>
        <w:t>b)</w:t>
      </w:r>
      <w:r>
        <w:rPr>
          <w:sz w:val="22"/>
          <w:szCs w:val="22"/>
        </w:rPr>
        <w:tab/>
        <w:t>kertes mezőgazdasági terület (Mk),</w:t>
      </w:r>
    </w:p>
    <w:p w14:paraId="17DA4EE9" w14:textId="77777777" w:rsidR="0056574F" w:rsidRDefault="0056574F">
      <w:pPr>
        <w:keepNext w:val="0"/>
        <w:autoSpaceDE w:val="0"/>
        <w:autoSpaceDN w:val="0"/>
        <w:ind w:left="993" w:hanging="426"/>
        <w:rPr>
          <w:sz w:val="22"/>
          <w:szCs w:val="22"/>
        </w:rPr>
      </w:pPr>
      <w:r>
        <w:rPr>
          <w:sz w:val="22"/>
          <w:szCs w:val="22"/>
        </w:rPr>
        <w:t>c)</w:t>
      </w:r>
      <w:r>
        <w:rPr>
          <w:sz w:val="22"/>
          <w:szCs w:val="22"/>
        </w:rPr>
        <w:tab/>
        <w:t>korlátozott funkciójú mezőgazdasági terület (Mko).</w:t>
      </w:r>
    </w:p>
    <w:p w14:paraId="2D12019C" w14:textId="77777777" w:rsidR="005B0504" w:rsidRDefault="005B0504">
      <w:pPr>
        <w:keepNext w:val="0"/>
        <w:autoSpaceDE w:val="0"/>
        <w:autoSpaceDN w:val="0"/>
        <w:ind w:left="993" w:hanging="426"/>
        <w:rPr>
          <w:sz w:val="22"/>
          <w:szCs w:val="22"/>
        </w:rPr>
      </w:pPr>
    </w:p>
    <w:p w14:paraId="26D483A8" w14:textId="77777777" w:rsidR="005B0504" w:rsidRDefault="0056574F">
      <w:pPr>
        <w:keepNext w:val="0"/>
        <w:autoSpaceDE w:val="0"/>
        <w:autoSpaceDN w:val="0"/>
        <w:ind w:left="567" w:hanging="567"/>
        <w:rPr>
          <w:sz w:val="22"/>
          <w:szCs w:val="22"/>
        </w:rPr>
      </w:pPr>
      <w:r>
        <w:rPr>
          <w:sz w:val="22"/>
          <w:szCs w:val="22"/>
        </w:rPr>
        <w:t>/2/</w:t>
      </w:r>
      <w:r w:rsidR="0040515E">
        <w:rPr>
          <w:rStyle w:val="Lbjegyzet-hivatkozs"/>
          <w:sz w:val="22"/>
          <w:szCs w:val="22"/>
        </w:rPr>
        <w:footnoteReference w:id="148"/>
      </w:r>
    </w:p>
    <w:p w14:paraId="41CB9089" w14:textId="77777777" w:rsidR="0056574F" w:rsidRDefault="0056574F">
      <w:pPr>
        <w:keepNext w:val="0"/>
        <w:autoSpaceDE w:val="0"/>
        <w:autoSpaceDN w:val="0"/>
        <w:ind w:left="567" w:hanging="567"/>
        <w:rPr>
          <w:sz w:val="22"/>
          <w:szCs w:val="22"/>
        </w:rPr>
      </w:pPr>
    </w:p>
    <w:p w14:paraId="39749CB4" w14:textId="77777777" w:rsidR="0056574F" w:rsidRDefault="0056574F">
      <w:pPr>
        <w:keepNext w:val="0"/>
        <w:autoSpaceDE w:val="0"/>
        <w:autoSpaceDN w:val="0"/>
        <w:ind w:left="567" w:hanging="567"/>
        <w:rPr>
          <w:sz w:val="22"/>
          <w:szCs w:val="22"/>
        </w:rPr>
      </w:pPr>
      <w:r>
        <w:rPr>
          <w:sz w:val="22"/>
          <w:szCs w:val="22"/>
        </w:rPr>
        <w:t>/3/</w:t>
      </w:r>
      <w:r>
        <w:rPr>
          <w:sz w:val="22"/>
          <w:szCs w:val="22"/>
        </w:rPr>
        <w:tab/>
        <w:t>Mezőgazdasági területen erdő létesíthető, de az erdőterületre vonatkozó szabályozás csak akkor alkalmazható, ha a rendezési terv módosításával az erdő erdőterület terület-felhasználási egységbe kerül.</w:t>
      </w:r>
    </w:p>
    <w:p w14:paraId="49AC836D" w14:textId="77777777" w:rsidR="0056574F" w:rsidRDefault="0056574F">
      <w:pPr>
        <w:keepNext w:val="0"/>
        <w:autoSpaceDE w:val="0"/>
        <w:autoSpaceDN w:val="0"/>
        <w:ind w:left="567" w:hanging="567"/>
        <w:rPr>
          <w:sz w:val="22"/>
          <w:szCs w:val="22"/>
        </w:rPr>
      </w:pPr>
    </w:p>
    <w:p w14:paraId="7A3AC4DC" w14:textId="77777777" w:rsidR="0056574F" w:rsidRDefault="0056574F">
      <w:pPr>
        <w:pStyle w:val="Cmsor2"/>
        <w:rPr>
          <w:rFonts w:ascii="Times New Roman" w:hAnsi="Times New Roman" w:cs="Times New Roman"/>
          <w:sz w:val="22"/>
          <w:szCs w:val="22"/>
        </w:rPr>
      </w:pPr>
      <w:bookmarkStart w:id="86" w:name="_Toc516215517"/>
      <w:bookmarkStart w:id="87" w:name="_Toc448134403"/>
      <w:r>
        <w:rPr>
          <w:rFonts w:ascii="Times New Roman" w:hAnsi="Times New Roman" w:cs="Times New Roman"/>
          <w:sz w:val="22"/>
          <w:szCs w:val="22"/>
        </w:rPr>
        <w:lastRenderedPageBreak/>
        <w:t>Általános mezőgazdasági terület</w:t>
      </w:r>
      <w:bookmarkEnd w:id="86"/>
      <w:bookmarkEnd w:id="87"/>
    </w:p>
    <w:p w14:paraId="3B9F2B13" w14:textId="77777777" w:rsidR="0056574F" w:rsidRDefault="004B6814">
      <w:pPr>
        <w:keepNext w:val="0"/>
        <w:autoSpaceDE w:val="0"/>
        <w:autoSpaceDN w:val="0"/>
        <w:jc w:val="center"/>
        <w:outlineLvl w:val="0"/>
        <w:rPr>
          <w:b/>
          <w:bCs/>
          <w:sz w:val="22"/>
          <w:szCs w:val="22"/>
        </w:rPr>
      </w:pPr>
      <w:r>
        <w:rPr>
          <w:b/>
          <w:bCs/>
          <w:sz w:val="22"/>
          <w:szCs w:val="22"/>
        </w:rPr>
        <w:t>19. §</w:t>
      </w:r>
    </w:p>
    <w:p w14:paraId="64445B2E" w14:textId="77777777" w:rsidR="0056574F" w:rsidRDefault="0056574F">
      <w:pPr>
        <w:keepNext w:val="0"/>
        <w:autoSpaceDE w:val="0"/>
        <w:autoSpaceDN w:val="0"/>
        <w:rPr>
          <w:sz w:val="22"/>
          <w:szCs w:val="22"/>
        </w:rPr>
      </w:pPr>
    </w:p>
    <w:p w14:paraId="2D6AE767" w14:textId="77777777" w:rsidR="0056574F" w:rsidRDefault="0056574F">
      <w:pPr>
        <w:keepNext w:val="0"/>
        <w:autoSpaceDE w:val="0"/>
        <w:autoSpaceDN w:val="0"/>
        <w:ind w:left="567" w:hanging="567"/>
        <w:rPr>
          <w:sz w:val="22"/>
          <w:szCs w:val="22"/>
        </w:rPr>
      </w:pPr>
      <w:r>
        <w:rPr>
          <w:sz w:val="22"/>
          <w:szCs w:val="22"/>
        </w:rPr>
        <w:t>/1/</w:t>
      </w:r>
      <w:r>
        <w:rPr>
          <w:sz w:val="22"/>
          <w:szCs w:val="22"/>
        </w:rPr>
        <w:tab/>
        <w:t>Általános mezőgazdasági terület az árutermelő gazdálkodásra alkalmas Má jellel szabályozott mezőgazdasági terület.</w:t>
      </w:r>
    </w:p>
    <w:p w14:paraId="793C1F46" w14:textId="77777777" w:rsidR="0056574F" w:rsidRDefault="0056574F">
      <w:pPr>
        <w:keepNext w:val="0"/>
        <w:autoSpaceDE w:val="0"/>
        <w:autoSpaceDN w:val="0"/>
        <w:ind w:left="567" w:hanging="567"/>
        <w:rPr>
          <w:sz w:val="22"/>
          <w:szCs w:val="22"/>
        </w:rPr>
      </w:pPr>
    </w:p>
    <w:p w14:paraId="1288BDDD" w14:textId="77777777" w:rsidR="0056574F" w:rsidRDefault="0056574F">
      <w:pPr>
        <w:keepNext w:val="0"/>
        <w:autoSpaceDE w:val="0"/>
        <w:autoSpaceDN w:val="0"/>
        <w:ind w:left="567" w:hanging="567"/>
        <w:rPr>
          <w:sz w:val="22"/>
          <w:szCs w:val="22"/>
        </w:rPr>
      </w:pPr>
      <w:r>
        <w:rPr>
          <w:sz w:val="22"/>
          <w:szCs w:val="22"/>
        </w:rPr>
        <w:t>/2/</w:t>
      </w:r>
      <w:r>
        <w:rPr>
          <w:sz w:val="22"/>
          <w:szCs w:val="22"/>
        </w:rPr>
        <w:tab/>
        <w:t>Az általános mezőgazdasági területen - ha az övezeti előírások másként nem rendelkeznek – a növénytermesztés, az állattenyésztés, továbbá az ezekkel kapcsolatos szolgáltatás, termékfeldolgozás, tárolás építményei és lakóépület létesíthető.</w:t>
      </w:r>
    </w:p>
    <w:p w14:paraId="22E87D76" w14:textId="77777777" w:rsidR="0056574F" w:rsidRDefault="0056574F">
      <w:pPr>
        <w:keepNext w:val="0"/>
        <w:autoSpaceDE w:val="0"/>
        <w:autoSpaceDN w:val="0"/>
        <w:ind w:left="567" w:hanging="567"/>
        <w:rPr>
          <w:sz w:val="22"/>
          <w:szCs w:val="22"/>
        </w:rPr>
      </w:pPr>
    </w:p>
    <w:p w14:paraId="4C21D7DB" w14:textId="77777777" w:rsidR="0056574F" w:rsidRDefault="0056574F">
      <w:pPr>
        <w:keepNext w:val="0"/>
        <w:autoSpaceDE w:val="0"/>
        <w:autoSpaceDN w:val="0"/>
        <w:ind w:left="567" w:hanging="567"/>
        <w:rPr>
          <w:sz w:val="22"/>
          <w:szCs w:val="22"/>
        </w:rPr>
      </w:pPr>
      <w:r>
        <w:rPr>
          <w:sz w:val="22"/>
          <w:szCs w:val="22"/>
        </w:rPr>
        <w:t>/3/</w:t>
      </w:r>
      <w:r>
        <w:rPr>
          <w:sz w:val="22"/>
          <w:szCs w:val="22"/>
        </w:rPr>
        <w:tab/>
        <w:t>Általános mezőgazdasági terület Má-I övezetében az építményelhelyezés feltételei a következők:</w:t>
      </w:r>
    </w:p>
    <w:p w14:paraId="4962CB0B" w14:textId="77777777" w:rsidR="005B0504" w:rsidRDefault="005B0504">
      <w:pPr>
        <w:keepNext w:val="0"/>
        <w:autoSpaceDE w:val="0"/>
        <w:autoSpaceDN w:val="0"/>
        <w:ind w:left="567" w:hanging="567"/>
        <w:rPr>
          <w:sz w:val="22"/>
          <w:szCs w:val="22"/>
        </w:rPr>
      </w:pPr>
    </w:p>
    <w:p w14:paraId="6E1440B5" w14:textId="77777777" w:rsidR="0056574F" w:rsidRDefault="0056574F">
      <w:pPr>
        <w:keepNext w:val="0"/>
        <w:autoSpaceDE w:val="0"/>
        <w:autoSpaceDN w:val="0"/>
        <w:ind w:left="993" w:hanging="426"/>
        <w:rPr>
          <w:sz w:val="22"/>
          <w:szCs w:val="22"/>
        </w:rPr>
      </w:pPr>
      <w:r>
        <w:rPr>
          <w:sz w:val="22"/>
          <w:szCs w:val="22"/>
        </w:rPr>
        <w:t>a)</w:t>
      </w:r>
      <w:r>
        <w:rPr>
          <w:sz w:val="22"/>
          <w:szCs w:val="22"/>
        </w:rPr>
        <w:tab/>
        <w:t xml:space="preserve">az övezetben a kialakítható és beépíthető telek (földrészlet) területe legalább </w:t>
      </w:r>
      <w:smartTag w:uri="urn:schemas-microsoft-com:office:smarttags" w:element="metricconverter">
        <w:smartTagPr>
          <w:attr w:name="ProductID" w:val="3000 m2"/>
        </w:smartTagPr>
        <w:r>
          <w:rPr>
            <w:sz w:val="22"/>
            <w:szCs w:val="22"/>
          </w:rPr>
          <w:t>3000 m</w:t>
        </w:r>
        <w:r>
          <w:rPr>
            <w:sz w:val="22"/>
            <w:szCs w:val="22"/>
            <w:vertAlign w:val="superscript"/>
          </w:rPr>
          <w:t>2</w:t>
        </w:r>
      </w:smartTag>
      <w:r>
        <w:rPr>
          <w:sz w:val="22"/>
          <w:szCs w:val="22"/>
        </w:rPr>
        <w:t>,</w:t>
      </w:r>
    </w:p>
    <w:p w14:paraId="1A03462F" w14:textId="77777777" w:rsidR="0056574F" w:rsidRDefault="0056574F">
      <w:pPr>
        <w:keepNext w:val="0"/>
        <w:autoSpaceDE w:val="0"/>
        <w:autoSpaceDN w:val="0"/>
        <w:ind w:left="993" w:hanging="426"/>
        <w:rPr>
          <w:sz w:val="22"/>
          <w:szCs w:val="22"/>
        </w:rPr>
      </w:pPr>
      <w:r>
        <w:rPr>
          <w:sz w:val="22"/>
          <w:szCs w:val="22"/>
        </w:rPr>
        <w:t>b)</w:t>
      </w:r>
      <w:r>
        <w:rPr>
          <w:sz w:val="22"/>
          <w:szCs w:val="22"/>
        </w:rPr>
        <w:tab/>
        <w:t xml:space="preserve">a kialakítható és beépíthető telek szélessége legalább </w:t>
      </w:r>
      <w:smartTag w:uri="urn:schemas-microsoft-com:office:smarttags" w:element="metricconverter">
        <w:smartTagPr>
          <w:attr w:name="ProductID" w:val="20 m"/>
        </w:smartTagPr>
        <w:r>
          <w:rPr>
            <w:sz w:val="22"/>
            <w:szCs w:val="22"/>
          </w:rPr>
          <w:t>20 m</w:t>
        </w:r>
      </w:smartTag>
      <w:r>
        <w:rPr>
          <w:sz w:val="22"/>
          <w:szCs w:val="22"/>
        </w:rPr>
        <w:t>,</w:t>
      </w:r>
    </w:p>
    <w:p w14:paraId="0AA8383E" w14:textId="77777777" w:rsidR="0056574F" w:rsidRDefault="0056574F">
      <w:pPr>
        <w:keepNext w:val="0"/>
        <w:autoSpaceDE w:val="0"/>
        <w:autoSpaceDN w:val="0"/>
        <w:ind w:left="993" w:hanging="426"/>
        <w:rPr>
          <w:sz w:val="22"/>
          <w:szCs w:val="22"/>
        </w:rPr>
      </w:pPr>
      <w:r>
        <w:rPr>
          <w:sz w:val="22"/>
          <w:szCs w:val="22"/>
        </w:rPr>
        <w:t>c)</w:t>
      </w:r>
      <w:r>
        <w:rPr>
          <w:sz w:val="22"/>
          <w:szCs w:val="22"/>
        </w:rPr>
        <w:tab/>
        <w:t>a 720-</w:t>
      </w:r>
      <w:smartTag w:uri="urn:schemas-microsoft-com:office:smarttags" w:element="metricconverter">
        <w:smartTagPr>
          <w:attr w:name="ProductID" w:val="3000 m2"/>
        </w:smartTagPr>
        <w:r>
          <w:rPr>
            <w:sz w:val="22"/>
            <w:szCs w:val="22"/>
          </w:rPr>
          <w:t>3000 m</w:t>
        </w:r>
        <w:r>
          <w:rPr>
            <w:sz w:val="22"/>
            <w:szCs w:val="22"/>
            <w:vertAlign w:val="superscript"/>
          </w:rPr>
          <w:t>2</w:t>
        </w:r>
      </w:smartTag>
      <w:r>
        <w:rPr>
          <w:sz w:val="22"/>
          <w:szCs w:val="22"/>
        </w:rPr>
        <w:t xml:space="preserve"> közötti területű telken csak földdel borított pince és fóliasátor létesíthető,</w:t>
      </w:r>
    </w:p>
    <w:p w14:paraId="72825AB8" w14:textId="77777777" w:rsidR="0056574F" w:rsidRDefault="0056574F">
      <w:pPr>
        <w:keepNext w:val="0"/>
        <w:autoSpaceDE w:val="0"/>
        <w:autoSpaceDN w:val="0"/>
        <w:ind w:left="993" w:hanging="426"/>
        <w:rPr>
          <w:sz w:val="22"/>
          <w:szCs w:val="22"/>
        </w:rPr>
      </w:pPr>
      <w:r>
        <w:rPr>
          <w:sz w:val="22"/>
          <w:szCs w:val="22"/>
        </w:rPr>
        <w:t>d)</w:t>
      </w:r>
      <w:r>
        <w:rPr>
          <w:sz w:val="22"/>
          <w:szCs w:val="22"/>
        </w:rPr>
        <w:tab/>
        <w:t xml:space="preserve">a legalább </w:t>
      </w:r>
      <w:smartTag w:uri="urn:schemas-microsoft-com:office:smarttags" w:element="metricconverter">
        <w:smartTagPr>
          <w:attr w:name="ProductID" w:val="3000 m2"/>
        </w:smartTagPr>
        <w:r>
          <w:rPr>
            <w:sz w:val="22"/>
            <w:szCs w:val="22"/>
          </w:rPr>
          <w:t>3000 m</w:t>
        </w:r>
        <w:r>
          <w:rPr>
            <w:sz w:val="22"/>
            <w:szCs w:val="22"/>
            <w:vertAlign w:val="superscript"/>
          </w:rPr>
          <w:t>2</w:t>
        </w:r>
      </w:smartTag>
      <w:r>
        <w:rPr>
          <w:sz w:val="22"/>
          <w:szCs w:val="22"/>
        </w:rPr>
        <w:t xml:space="preserve"> területű telken a lakóépület kivételével elhelyezhetők a (2) bekezdés szerinti építmények,</w:t>
      </w:r>
    </w:p>
    <w:p w14:paraId="0DDF2787" w14:textId="77777777" w:rsidR="0056574F" w:rsidRDefault="0056574F">
      <w:pPr>
        <w:keepNext w:val="0"/>
        <w:autoSpaceDE w:val="0"/>
        <w:autoSpaceDN w:val="0"/>
        <w:ind w:left="993" w:hanging="426"/>
        <w:rPr>
          <w:sz w:val="22"/>
          <w:szCs w:val="22"/>
        </w:rPr>
      </w:pPr>
      <w:r>
        <w:rPr>
          <w:sz w:val="22"/>
          <w:szCs w:val="22"/>
        </w:rPr>
        <w:t>e)</w:t>
      </w:r>
      <w:r>
        <w:rPr>
          <w:sz w:val="22"/>
          <w:szCs w:val="22"/>
        </w:rPr>
        <w:tab/>
        <w:t xml:space="preserve">a legalább </w:t>
      </w:r>
      <w:smartTag w:uri="urn:schemas-microsoft-com:office:smarttags" w:element="metricconverter">
        <w:smartTagPr>
          <w:attr w:name="ProductID" w:val="100 000 m2"/>
        </w:smartTagPr>
        <w:r>
          <w:rPr>
            <w:sz w:val="22"/>
            <w:szCs w:val="22"/>
          </w:rPr>
          <w:t>100 000 m</w:t>
        </w:r>
        <w:r>
          <w:rPr>
            <w:sz w:val="22"/>
            <w:szCs w:val="22"/>
            <w:vertAlign w:val="superscript"/>
          </w:rPr>
          <w:t>2</w:t>
        </w:r>
      </w:smartTag>
      <w:r>
        <w:rPr>
          <w:sz w:val="22"/>
          <w:szCs w:val="22"/>
        </w:rPr>
        <w:t xml:space="preserve"> (</w:t>
      </w:r>
      <w:smartTag w:uri="urn:schemas-microsoft-com:office:smarttags" w:element="metricconverter">
        <w:smartTagPr>
          <w:attr w:name="ProductID" w:val="10 ha"/>
        </w:smartTagPr>
        <w:r>
          <w:rPr>
            <w:sz w:val="22"/>
            <w:szCs w:val="22"/>
          </w:rPr>
          <w:t>10 ha</w:t>
        </w:r>
      </w:smartTag>
      <w:r>
        <w:rPr>
          <w:sz w:val="22"/>
          <w:szCs w:val="22"/>
        </w:rPr>
        <w:t>) területű telken a gazdasági épületeken kívül elhelyezhető lakóépület is,</w:t>
      </w:r>
    </w:p>
    <w:p w14:paraId="44FC2210" w14:textId="77777777" w:rsidR="0056574F" w:rsidRDefault="0056574F">
      <w:pPr>
        <w:keepNext w:val="0"/>
        <w:autoSpaceDE w:val="0"/>
        <w:autoSpaceDN w:val="0"/>
        <w:ind w:left="993" w:hanging="426"/>
        <w:rPr>
          <w:sz w:val="22"/>
          <w:szCs w:val="22"/>
        </w:rPr>
      </w:pPr>
      <w:r>
        <w:rPr>
          <w:sz w:val="22"/>
          <w:szCs w:val="22"/>
        </w:rPr>
        <w:t>f)</w:t>
      </w:r>
      <w:r>
        <w:rPr>
          <w:sz w:val="22"/>
          <w:szCs w:val="22"/>
        </w:rPr>
        <w:tab/>
        <w:t xml:space="preserve">az épületeket a telek határától legalább </w:t>
      </w:r>
      <w:smartTag w:uri="urn:schemas-microsoft-com:office:smarttags" w:element="metricconverter">
        <w:smartTagPr>
          <w:attr w:name="ProductID" w:val="5 m"/>
        </w:smartTagPr>
        <w:r>
          <w:rPr>
            <w:sz w:val="22"/>
            <w:szCs w:val="22"/>
          </w:rPr>
          <w:t>5 m</w:t>
        </w:r>
      </w:smartTag>
      <w:r>
        <w:rPr>
          <w:sz w:val="22"/>
          <w:szCs w:val="22"/>
        </w:rPr>
        <w:t xml:space="preserve"> előkert, oldalkert, hátsókert biztosításával szabadon állóan lehet elhelyezni,</w:t>
      </w:r>
    </w:p>
    <w:p w14:paraId="17B3863F" w14:textId="77777777" w:rsidR="0056574F" w:rsidRDefault="0056574F">
      <w:pPr>
        <w:keepNext w:val="0"/>
        <w:autoSpaceDE w:val="0"/>
        <w:autoSpaceDN w:val="0"/>
        <w:ind w:left="993" w:hanging="426"/>
        <w:rPr>
          <w:sz w:val="22"/>
          <w:szCs w:val="22"/>
        </w:rPr>
      </w:pPr>
      <w:r>
        <w:rPr>
          <w:sz w:val="22"/>
          <w:szCs w:val="22"/>
        </w:rPr>
        <w:t>g)</w:t>
      </w:r>
      <w:r>
        <w:rPr>
          <w:sz w:val="22"/>
          <w:szCs w:val="22"/>
        </w:rPr>
        <w:tab/>
        <w:t>az építmények a telek legfeljebb 3%-os beépítésével alakíthatók ki, amelyen belül a lakóépület alapterülete nem lehet több 1,5%-nál, a gazdasági épületek, a lakóépület és a hozzájuk tartozó udvar együttes területe azonban nem lehet több 6000 m</w:t>
      </w:r>
      <w:r>
        <w:rPr>
          <w:sz w:val="22"/>
          <w:szCs w:val="22"/>
          <w:vertAlign w:val="superscript"/>
        </w:rPr>
        <w:t>2</w:t>
      </w:r>
      <w:r>
        <w:rPr>
          <w:sz w:val="22"/>
          <w:szCs w:val="22"/>
        </w:rPr>
        <w:t>-nél,</w:t>
      </w:r>
    </w:p>
    <w:p w14:paraId="5D31EED5" w14:textId="77777777" w:rsidR="0056574F" w:rsidRDefault="0056574F">
      <w:pPr>
        <w:keepNext w:val="0"/>
        <w:autoSpaceDE w:val="0"/>
        <w:autoSpaceDN w:val="0"/>
        <w:ind w:left="993" w:hanging="426"/>
        <w:rPr>
          <w:sz w:val="22"/>
          <w:szCs w:val="22"/>
        </w:rPr>
      </w:pPr>
      <w:r>
        <w:rPr>
          <w:sz w:val="22"/>
          <w:szCs w:val="22"/>
        </w:rPr>
        <w:t>h)</w:t>
      </w:r>
      <w:r>
        <w:rPr>
          <w:sz w:val="22"/>
          <w:szCs w:val="22"/>
        </w:rPr>
        <w:tab/>
        <w:t xml:space="preserve">csak a helyi építési hagyományoknak megfelelő tájba illő, </w:t>
      </w:r>
      <w:smartTag w:uri="urn:schemas-microsoft-com:office:smarttags" w:element="metricconverter">
        <w:smartTagPr>
          <w:attr w:name="ProductID" w:val="4,0 m"/>
        </w:smartTagPr>
        <w:r>
          <w:rPr>
            <w:sz w:val="22"/>
            <w:szCs w:val="22"/>
          </w:rPr>
          <w:t>4,0 m</w:t>
        </w:r>
      </w:smartTag>
      <w:r>
        <w:rPr>
          <w:sz w:val="22"/>
          <w:szCs w:val="22"/>
        </w:rPr>
        <w:t xml:space="preserve"> átlagos építménymagasságú épületek létesíthetők,</w:t>
      </w:r>
    </w:p>
    <w:p w14:paraId="5FA45A50" w14:textId="77777777" w:rsidR="0056574F" w:rsidRDefault="0056574F">
      <w:pPr>
        <w:keepNext w:val="0"/>
        <w:autoSpaceDE w:val="0"/>
        <w:autoSpaceDN w:val="0"/>
        <w:ind w:left="993" w:hanging="426"/>
        <w:rPr>
          <w:sz w:val="22"/>
          <w:szCs w:val="22"/>
        </w:rPr>
      </w:pPr>
      <w:r>
        <w:rPr>
          <w:sz w:val="22"/>
          <w:szCs w:val="22"/>
        </w:rPr>
        <w:t>i)</w:t>
      </w:r>
      <w:r>
        <w:rPr>
          <w:sz w:val="22"/>
          <w:szCs w:val="22"/>
        </w:rPr>
        <w:tab/>
        <w:t>nagy létszámú állattartó telep az épített környezet alakításáról és védelméről szóló 1997. évi LXXVIII. törvény 35.§-a felhatalmazása alapján elvi engedély alapján létesíthető.</w:t>
      </w:r>
    </w:p>
    <w:p w14:paraId="3F298F59" w14:textId="77777777" w:rsidR="0056574F" w:rsidRDefault="0056574F">
      <w:pPr>
        <w:pStyle w:val="Szvegtrzsbehzssal3"/>
        <w:ind w:left="993" w:firstLine="0"/>
        <w:rPr>
          <w:sz w:val="22"/>
          <w:szCs w:val="22"/>
        </w:rPr>
      </w:pPr>
      <w:r>
        <w:rPr>
          <w:sz w:val="22"/>
          <w:szCs w:val="22"/>
        </w:rPr>
        <w:t>(Nagy létszámú állattartó telep a 41/1997. (V. 28.) FM rendelet – Állategészségügyi Szabályzat – 1. számú függeléke szerint:</w:t>
      </w:r>
    </w:p>
    <w:p w14:paraId="386D0C78" w14:textId="77777777" w:rsidR="0056574F" w:rsidRDefault="0056574F">
      <w:pPr>
        <w:keepNext w:val="0"/>
        <w:autoSpaceDE w:val="0"/>
        <w:autoSpaceDN w:val="0"/>
        <w:ind w:left="1276" w:hanging="283"/>
        <w:rPr>
          <w:sz w:val="22"/>
          <w:szCs w:val="22"/>
        </w:rPr>
      </w:pPr>
      <w:r>
        <w:rPr>
          <w:sz w:val="22"/>
          <w:szCs w:val="22"/>
        </w:rPr>
        <w:t>-</w:t>
      </w:r>
      <w:r>
        <w:rPr>
          <w:sz w:val="22"/>
          <w:szCs w:val="22"/>
        </w:rPr>
        <w:tab/>
        <w:t>“olyan állattartó telep, amelyen az elhelyezhető állatok száma állatfajonként legalább</w:t>
      </w:r>
    </w:p>
    <w:p w14:paraId="4A8427D7" w14:textId="77777777" w:rsidR="0056574F" w:rsidRDefault="0056574F">
      <w:pPr>
        <w:keepNext w:val="0"/>
        <w:autoSpaceDE w:val="0"/>
        <w:autoSpaceDN w:val="0"/>
        <w:ind w:left="1560" w:hanging="284"/>
        <w:rPr>
          <w:sz w:val="22"/>
          <w:szCs w:val="22"/>
        </w:rPr>
      </w:pPr>
      <w:r>
        <w:rPr>
          <w:sz w:val="22"/>
          <w:szCs w:val="22"/>
        </w:rPr>
        <w:t>-</w:t>
      </w:r>
      <w:r>
        <w:rPr>
          <w:sz w:val="22"/>
          <w:szCs w:val="22"/>
        </w:rPr>
        <w:tab/>
        <w:t>harminc ló, vagy</w:t>
      </w:r>
    </w:p>
    <w:p w14:paraId="4AF9518D" w14:textId="77777777" w:rsidR="0056574F" w:rsidRDefault="0056574F">
      <w:pPr>
        <w:keepNext w:val="0"/>
        <w:autoSpaceDE w:val="0"/>
        <w:autoSpaceDN w:val="0"/>
        <w:ind w:left="1560" w:hanging="284"/>
        <w:rPr>
          <w:sz w:val="22"/>
          <w:szCs w:val="22"/>
        </w:rPr>
      </w:pPr>
      <w:r>
        <w:rPr>
          <w:sz w:val="22"/>
          <w:szCs w:val="22"/>
        </w:rPr>
        <w:t>-</w:t>
      </w:r>
      <w:r>
        <w:rPr>
          <w:sz w:val="22"/>
          <w:szCs w:val="22"/>
        </w:rPr>
        <w:tab/>
        <w:t>ötven szarvasmarha, vagy</w:t>
      </w:r>
    </w:p>
    <w:p w14:paraId="59BA5E05" w14:textId="77777777" w:rsidR="0056574F" w:rsidRDefault="0056574F">
      <w:pPr>
        <w:keepNext w:val="0"/>
        <w:autoSpaceDE w:val="0"/>
        <w:autoSpaceDN w:val="0"/>
        <w:ind w:left="1560" w:hanging="284"/>
        <w:rPr>
          <w:sz w:val="22"/>
          <w:szCs w:val="22"/>
        </w:rPr>
      </w:pPr>
      <w:r>
        <w:rPr>
          <w:sz w:val="22"/>
          <w:szCs w:val="22"/>
        </w:rPr>
        <w:t>-</w:t>
      </w:r>
      <w:r>
        <w:rPr>
          <w:sz w:val="22"/>
          <w:szCs w:val="22"/>
        </w:rPr>
        <w:tab/>
        <w:t>kétszáz juh, kecske, vagy</w:t>
      </w:r>
    </w:p>
    <w:p w14:paraId="5DB5D0D0" w14:textId="77777777" w:rsidR="0056574F" w:rsidRDefault="0056574F">
      <w:pPr>
        <w:keepNext w:val="0"/>
        <w:autoSpaceDE w:val="0"/>
        <w:autoSpaceDN w:val="0"/>
        <w:ind w:left="1560" w:hanging="284"/>
        <w:rPr>
          <w:sz w:val="22"/>
          <w:szCs w:val="22"/>
        </w:rPr>
      </w:pPr>
      <w:r>
        <w:rPr>
          <w:sz w:val="22"/>
          <w:szCs w:val="22"/>
        </w:rPr>
        <w:t>-</w:t>
      </w:r>
      <w:r>
        <w:rPr>
          <w:sz w:val="22"/>
          <w:szCs w:val="22"/>
        </w:rPr>
        <w:tab/>
        <w:t>száz sertés, vagy</w:t>
      </w:r>
    </w:p>
    <w:p w14:paraId="2318A417" w14:textId="77777777" w:rsidR="0056574F" w:rsidRDefault="0056574F">
      <w:pPr>
        <w:keepNext w:val="0"/>
        <w:autoSpaceDE w:val="0"/>
        <w:autoSpaceDN w:val="0"/>
        <w:ind w:left="1560" w:hanging="284"/>
        <w:rPr>
          <w:sz w:val="22"/>
          <w:szCs w:val="22"/>
        </w:rPr>
      </w:pPr>
      <w:r>
        <w:rPr>
          <w:sz w:val="22"/>
          <w:szCs w:val="22"/>
        </w:rPr>
        <w:t>-</w:t>
      </w:r>
      <w:r>
        <w:rPr>
          <w:sz w:val="22"/>
          <w:szCs w:val="22"/>
        </w:rPr>
        <w:tab/>
        <w:t>kettőezer broiler baromfi, vagy</w:t>
      </w:r>
    </w:p>
    <w:p w14:paraId="035BC8BF" w14:textId="77777777" w:rsidR="0056574F" w:rsidRDefault="0056574F">
      <w:pPr>
        <w:keepNext w:val="0"/>
        <w:autoSpaceDE w:val="0"/>
        <w:autoSpaceDN w:val="0"/>
        <w:ind w:left="1560" w:hanging="284"/>
        <w:rPr>
          <w:sz w:val="22"/>
          <w:szCs w:val="22"/>
        </w:rPr>
      </w:pPr>
      <w:r>
        <w:rPr>
          <w:sz w:val="22"/>
          <w:szCs w:val="22"/>
        </w:rPr>
        <w:t>-</w:t>
      </w:r>
      <w:r>
        <w:rPr>
          <w:sz w:val="22"/>
          <w:szCs w:val="22"/>
        </w:rPr>
        <w:tab/>
        <w:t>ötszáz kifejlett baromfi (tyúkfélék, víziszárnyasok, pulyka stb.), vagy</w:t>
      </w:r>
    </w:p>
    <w:p w14:paraId="7330F850" w14:textId="77777777" w:rsidR="0056574F" w:rsidRDefault="0056574F">
      <w:pPr>
        <w:keepNext w:val="0"/>
        <w:autoSpaceDE w:val="0"/>
        <w:autoSpaceDN w:val="0"/>
        <w:ind w:left="1560" w:hanging="284"/>
        <w:rPr>
          <w:sz w:val="22"/>
          <w:szCs w:val="22"/>
        </w:rPr>
      </w:pPr>
      <w:r>
        <w:rPr>
          <w:sz w:val="22"/>
          <w:szCs w:val="22"/>
        </w:rPr>
        <w:t>-</w:t>
      </w:r>
      <w:r>
        <w:rPr>
          <w:sz w:val="22"/>
          <w:szCs w:val="22"/>
        </w:rPr>
        <w:tab/>
        <w:t>ötven strucc, vagy</w:t>
      </w:r>
    </w:p>
    <w:p w14:paraId="38B3065B" w14:textId="77777777" w:rsidR="0056574F" w:rsidRDefault="0056574F">
      <w:pPr>
        <w:keepNext w:val="0"/>
        <w:autoSpaceDE w:val="0"/>
        <w:autoSpaceDN w:val="0"/>
        <w:ind w:left="1560" w:hanging="284"/>
        <w:rPr>
          <w:sz w:val="22"/>
          <w:szCs w:val="22"/>
        </w:rPr>
      </w:pPr>
      <w:r>
        <w:rPr>
          <w:sz w:val="22"/>
          <w:szCs w:val="22"/>
        </w:rPr>
        <w:t>-</w:t>
      </w:r>
      <w:r>
        <w:rPr>
          <w:sz w:val="22"/>
          <w:szCs w:val="22"/>
        </w:rPr>
        <w:tab/>
        <w:t>ötven anyanyúl és szaporulata</w:t>
      </w:r>
    </w:p>
    <w:p w14:paraId="47079D1C" w14:textId="77777777" w:rsidR="0056574F" w:rsidRDefault="0056574F">
      <w:pPr>
        <w:pStyle w:val="Szvegtrzsbehzssal3"/>
        <w:ind w:hanging="419"/>
        <w:rPr>
          <w:sz w:val="22"/>
          <w:szCs w:val="22"/>
        </w:rPr>
      </w:pPr>
      <w:r>
        <w:rPr>
          <w:sz w:val="22"/>
          <w:szCs w:val="22"/>
        </w:rPr>
        <w:t>elhelyezését teszi lehetővé.</w:t>
      </w:r>
    </w:p>
    <w:p w14:paraId="0A232307" w14:textId="77777777" w:rsidR="0056574F" w:rsidRDefault="0056574F">
      <w:pPr>
        <w:keepNext w:val="0"/>
        <w:autoSpaceDE w:val="0"/>
        <w:autoSpaceDN w:val="0"/>
        <w:ind w:left="1276" w:hanging="283"/>
        <w:rPr>
          <w:sz w:val="22"/>
          <w:szCs w:val="22"/>
        </w:rPr>
      </w:pPr>
      <w:r>
        <w:rPr>
          <w:sz w:val="22"/>
          <w:szCs w:val="22"/>
        </w:rPr>
        <w:t>-</w:t>
      </w:r>
      <w:r>
        <w:rPr>
          <w:sz w:val="22"/>
          <w:szCs w:val="22"/>
        </w:rPr>
        <w:tab/>
        <w:t>Nagy létszámú állattartó telep állattartó épülete: a telep tenyész-, vagy haszonállat istállója, ellető-, nevelő, betegelkülönítő istállója, illetve karantén épülete;</w:t>
      </w:r>
    </w:p>
    <w:p w14:paraId="01036D95" w14:textId="77777777" w:rsidR="0056574F" w:rsidRDefault="0056574F">
      <w:pPr>
        <w:keepNext w:val="0"/>
        <w:autoSpaceDE w:val="0"/>
        <w:autoSpaceDN w:val="0"/>
        <w:ind w:left="1276" w:hanging="283"/>
        <w:rPr>
          <w:sz w:val="22"/>
          <w:szCs w:val="22"/>
        </w:rPr>
      </w:pPr>
      <w:r>
        <w:rPr>
          <w:sz w:val="22"/>
          <w:szCs w:val="22"/>
        </w:rPr>
        <w:t>-</w:t>
      </w:r>
      <w:r>
        <w:rPr>
          <w:sz w:val="22"/>
          <w:szCs w:val="22"/>
        </w:rPr>
        <w:tab/>
        <w:t>egyéb építményei, amelyeket állatjárványügyi szempontok miatt meg kell valósítani:</w:t>
      </w:r>
    </w:p>
    <w:p w14:paraId="7B8F9CC8" w14:textId="77777777" w:rsidR="0056574F" w:rsidRDefault="0056574F">
      <w:pPr>
        <w:keepNext w:val="0"/>
        <w:autoSpaceDE w:val="0"/>
        <w:autoSpaceDN w:val="0"/>
        <w:ind w:left="1276" w:hanging="283"/>
        <w:rPr>
          <w:sz w:val="22"/>
          <w:szCs w:val="22"/>
        </w:rPr>
      </w:pPr>
      <w:r>
        <w:rPr>
          <w:sz w:val="22"/>
          <w:szCs w:val="22"/>
        </w:rPr>
        <w:t>-</w:t>
      </w:r>
      <w:r>
        <w:rPr>
          <w:sz w:val="22"/>
          <w:szCs w:val="22"/>
        </w:rPr>
        <w:tab/>
        <w:t>az állattartó telep kerítése, kapuja,</w:t>
      </w:r>
    </w:p>
    <w:p w14:paraId="4F7E9294" w14:textId="77777777" w:rsidR="0056574F" w:rsidRDefault="0056574F">
      <w:pPr>
        <w:keepNext w:val="0"/>
        <w:autoSpaceDE w:val="0"/>
        <w:autoSpaceDN w:val="0"/>
        <w:ind w:left="1276" w:hanging="283"/>
        <w:rPr>
          <w:sz w:val="22"/>
          <w:szCs w:val="22"/>
        </w:rPr>
      </w:pPr>
      <w:r>
        <w:rPr>
          <w:sz w:val="22"/>
          <w:szCs w:val="22"/>
        </w:rPr>
        <w:t>-</w:t>
      </w:r>
      <w:r>
        <w:rPr>
          <w:sz w:val="22"/>
          <w:szCs w:val="22"/>
        </w:rPr>
        <w:tab/>
        <w:t>fekete-fehér rendszerű öltöző,</w:t>
      </w:r>
    </w:p>
    <w:p w14:paraId="45CA08C3" w14:textId="77777777" w:rsidR="0056574F" w:rsidRDefault="0056574F">
      <w:pPr>
        <w:keepNext w:val="0"/>
        <w:autoSpaceDE w:val="0"/>
        <w:autoSpaceDN w:val="0"/>
        <w:ind w:left="1276" w:hanging="283"/>
        <w:rPr>
          <w:sz w:val="22"/>
          <w:szCs w:val="22"/>
        </w:rPr>
      </w:pPr>
      <w:r>
        <w:rPr>
          <w:sz w:val="22"/>
          <w:szCs w:val="22"/>
        </w:rPr>
        <w:t>-</w:t>
      </w:r>
      <w:r>
        <w:rPr>
          <w:sz w:val="22"/>
          <w:szCs w:val="22"/>
        </w:rPr>
        <w:tab/>
        <w:t>állatrakodó,</w:t>
      </w:r>
    </w:p>
    <w:p w14:paraId="72BF083D" w14:textId="77777777" w:rsidR="0056574F" w:rsidRDefault="0056574F">
      <w:pPr>
        <w:keepNext w:val="0"/>
        <w:autoSpaceDE w:val="0"/>
        <w:autoSpaceDN w:val="0"/>
        <w:ind w:left="1276" w:hanging="283"/>
        <w:rPr>
          <w:sz w:val="22"/>
          <w:szCs w:val="22"/>
        </w:rPr>
      </w:pPr>
      <w:r>
        <w:rPr>
          <w:sz w:val="22"/>
          <w:szCs w:val="22"/>
        </w:rPr>
        <w:t>-</w:t>
      </w:r>
      <w:r>
        <w:rPr>
          <w:sz w:val="22"/>
          <w:szCs w:val="22"/>
        </w:rPr>
        <w:tab/>
        <w:t>tejház, tejátadó helyiség,</w:t>
      </w:r>
    </w:p>
    <w:p w14:paraId="25ABFF7A" w14:textId="77777777" w:rsidR="0056574F" w:rsidRDefault="0056574F">
      <w:pPr>
        <w:keepNext w:val="0"/>
        <w:autoSpaceDE w:val="0"/>
        <w:autoSpaceDN w:val="0"/>
        <w:ind w:left="1276" w:hanging="283"/>
        <w:rPr>
          <w:sz w:val="22"/>
          <w:szCs w:val="22"/>
        </w:rPr>
      </w:pPr>
      <w:r>
        <w:rPr>
          <w:sz w:val="22"/>
          <w:szCs w:val="22"/>
        </w:rPr>
        <w:t>-</w:t>
      </w:r>
      <w:r>
        <w:rPr>
          <w:sz w:val="22"/>
          <w:szCs w:val="22"/>
        </w:rPr>
        <w:tab/>
        <w:t>kényszervágó hely,</w:t>
      </w:r>
    </w:p>
    <w:p w14:paraId="5274B3C6" w14:textId="77777777" w:rsidR="0056574F" w:rsidRDefault="0056574F">
      <w:pPr>
        <w:keepNext w:val="0"/>
        <w:autoSpaceDE w:val="0"/>
        <w:autoSpaceDN w:val="0"/>
        <w:ind w:left="1276" w:hanging="283"/>
        <w:rPr>
          <w:sz w:val="22"/>
          <w:szCs w:val="22"/>
        </w:rPr>
      </w:pPr>
      <w:r>
        <w:rPr>
          <w:sz w:val="22"/>
          <w:szCs w:val="22"/>
        </w:rPr>
        <w:t>-</w:t>
      </w:r>
      <w:r>
        <w:rPr>
          <w:sz w:val="22"/>
          <w:szCs w:val="22"/>
        </w:rPr>
        <w:tab/>
        <w:t>baromfikeltető,</w:t>
      </w:r>
    </w:p>
    <w:p w14:paraId="6221A591" w14:textId="77777777" w:rsidR="0056574F" w:rsidRDefault="0056574F">
      <w:pPr>
        <w:keepNext w:val="0"/>
        <w:autoSpaceDE w:val="0"/>
        <w:autoSpaceDN w:val="0"/>
        <w:ind w:left="1276" w:hanging="283"/>
        <w:rPr>
          <w:sz w:val="22"/>
          <w:szCs w:val="22"/>
        </w:rPr>
      </w:pPr>
      <w:r>
        <w:rPr>
          <w:sz w:val="22"/>
          <w:szCs w:val="22"/>
        </w:rPr>
        <w:t>-</w:t>
      </w:r>
      <w:r>
        <w:rPr>
          <w:sz w:val="22"/>
          <w:szCs w:val="22"/>
        </w:rPr>
        <w:tab/>
        <w:t>takarmánykeverő,</w:t>
      </w:r>
    </w:p>
    <w:p w14:paraId="3FD9A86F" w14:textId="77777777" w:rsidR="0056574F" w:rsidRDefault="0056574F">
      <w:pPr>
        <w:keepNext w:val="0"/>
        <w:autoSpaceDE w:val="0"/>
        <w:autoSpaceDN w:val="0"/>
        <w:ind w:left="1276" w:hanging="283"/>
        <w:rPr>
          <w:sz w:val="22"/>
          <w:szCs w:val="22"/>
        </w:rPr>
      </w:pPr>
      <w:r>
        <w:rPr>
          <w:sz w:val="22"/>
          <w:szCs w:val="22"/>
        </w:rPr>
        <w:t>-</w:t>
      </w:r>
      <w:r>
        <w:rPr>
          <w:sz w:val="22"/>
          <w:szCs w:val="22"/>
        </w:rPr>
        <w:tab/>
        <w:t>járműfertőtlenítő,</w:t>
      </w:r>
    </w:p>
    <w:p w14:paraId="1C1F6E5D" w14:textId="77777777" w:rsidR="0056574F" w:rsidRDefault="0056574F">
      <w:pPr>
        <w:keepNext w:val="0"/>
        <w:autoSpaceDE w:val="0"/>
        <w:autoSpaceDN w:val="0"/>
        <w:ind w:left="1276" w:hanging="283"/>
        <w:rPr>
          <w:sz w:val="22"/>
          <w:szCs w:val="22"/>
        </w:rPr>
      </w:pPr>
      <w:r>
        <w:rPr>
          <w:sz w:val="22"/>
          <w:szCs w:val="22"/>
        </w:rPr>
        <w:t>-</w:t>
      </w:r>
      <w:r>
        <w:rPr>
          <w:sz w:val="22"/>
          <w:szCs w:val="22"/>
        </w:rPr>
        <w:tab/>
        <w:t>juhfürösztő medence,</w:t>
      </w:r>
    </w:p>
    <w:p w14:paraId="7CD9968F" w14:textId="77777777" w:rsidR="0056574F" w:rsidRDefault="0056574F">
      <w:pPr>
        <w:keepNext w:val="0"/>
        <w:autoSpaceDE w:val="0"/>
        <w:autoSpaceDN w:val="0"/>
        <w:ind w:left="1276" w:hanging="283"/>
        <w:rPr>
          <w:sz w:val="22"/>
          <w:szCs w:val="22"/>
        </w:rPr>
      </w:pPr>
      <w:r>
        <w:rPr>
          <w:sz w:val="22"/>
          <w:szCs w:val="22"/>
        </w:rPr>
        <w:t>-</w:t>
      </w:r>
      <w:r>
        <w:rPr>
          <w:sz w:val="22"/>
          <w:szCs w:val="22"/>
        </w:rPr>
        <w:tab/>
        <w:t>kezelőfolyosó,</w:t>
      </w:r>
    </w:p>
    <w:p w14:paraId="4271F5AB" w14:textId="77777777" w:rsidR="0056574F" w:rsidRDefault="0056574F">
      <w:pPr>
        <w:keepNext w:val="0"/>
        <w:autoSpaceDE w:val="0"/>
        <w:autoSpaceDN w:val="0"/>
        <w:ind w:left="1276" w:hanging="283"/>
        <w:rPr>
          <w:sz w:val="22"/>
          <w:szCs w:val="22"/>
        </w:rPr>
      </w:pPr>
      <w:r>
        <w:rPr>
          <w:sz w:val="22"/>
          <w:szCs w:val="22"/>
        </w:rPr>
        <w:t>-</w:t>
      </w:r>
      <w:r>
        <w:rPr>
          <w:sz w:val="22"/>
          <w:szCs w:val="22"/>
        </w:rPr>
        <w:tab/>
        <w:t>kút, ivó-, itatóvíz-tároló,</w:t>
      </w:r>
    </w:p>
    <w:p w14:paraId="28EA7591" w14:textId="77777777" w:rsidR="0056574F" w:rsidRDefault="0056574F">
      <w:pPr>
        <w:keepNext w:val="0"/>
        <w:autoSpaceDE w:val="0"/>
        <w:autoSpaceDN w:val="0"/>
        <w:ind w:left="1276" w:hanging="283"/>
        <w:rPr>
          <w:sz w:val="22"/>
          <w:szCs w:val="22"/>
        </w:rPr>
      </w:pPr>
      <w:r>
        <w:rPr>
          <w:sz w:val="22"/>
          <w:szCs w:val="22"/>
        </w:rPr>
        <w:t>-</w:t>
      </w:r>
      <w:r>
        <w:rPr>
          <w:sz w:val="22"/>
          <w:szCs w:val="22"/>
        </w:rPr>
        <w:tab/>
        <w:t>takarmány-, alomanyag tároló (épület, fészer, szérű),</w:t>
      </w:r>
    </w:p>
    <w:p w14:paraId="45AD0A5A" w14:textId="77777777" w:rsidR="0056574F" w:rsidRDefault="0056574F">
      <w:pPr>
        <w:keepNext w:val="0"/>
        <w:autoSpaceDE w:val="0"/>
        <w:autoSpaceDN w:val="0"/>
        <w:ind w:left="1276" w:hanging="283"/>
        <w:rPr>
          <w:sz w:val="22"/>
          <w:szCs w:val="22"/>
        </w:rPr>
      </w:pPr>
      <w:r>
        <w:rPr>
          <w:sz w:val="22"/>
          <w:szCs w:val="22"/>
        </w:rPr>
        <w:lastRenderedPageBreak/>
        <w:t>-</w:t>
      </w:r>
      <w:r>
        <w:rPr>
          <w:sz w:val="22"/>
          <w:szCs w:val="22"/>
        </w:rPr>
        <w:tab/>
        <w:t>trágyakezelő telep és kerítése,</w:t>
      </w:r>
    </w:p>
    <w:p w14:paraId="1A72EDE6" w14:textId="77777777" w:rsidR="0056574F" w:rsidRDefault="0056574F">
      <w:pPr>
        <w:keepNext w:val="0"/>
        <w:autoSpaceDE w:val="0"/>
        <w:autoSpaceDN w:val="0"/>
        <w:ind w:left="1276" w:hanging="283"/>
        <w:rPr>
          <w:sz w:val="22"/>
          <w:szCs w:val="22"/>
        </w:rPr>
      </w:pPr>
      <w:r>
        <w:rPr>
          <w:sz w:val="22"/>
          <w:szCs w:val="22"/>
        </w:rPr>
        <w:t>-</w:t>
      </w:r>
      <w:r>
        <w:rPr>
          <w:sz w:val="22"/>
          <w:szCs w:val="22"/>
        </w:rPr>
        <w:tab/>
        <w:t>hullakamra (állati hulla gyűjtő, boncolásra alkalmas helyiség),</w:t>
      </w:r>
    </w:p>
    <w:p w14:paraId="461D43CE" w14:textId="77777777" w:rsidR="0056574F" w:rsidRDefault="0056574F">
      <w:pPr>
        <w:keepNext w:val="0"/>
        <w:autoSpaceDE w:val="0"/>
        <w:autoSpaceDN w:val="0"/>
        <w:ind w:left="1276" w:hanging="283"/>
        <w:rPr>
          <w:sz w:val="22"/>
          <w:szCs w:val="22"/>
        </w:rPr>
      </w:pPr>
      <w:r>
        <w:rPr>
          <w:sz w:val="22"/>
          <w:szCs w:val="22"/>
        </w:rPr>
        <w:t>-</w:t>
      </w:r>
      <w:r>
        <w:rPr>
          <w:sz w:val="22"/>
          <w:szCs w:val="22"/>
        </w:rPr>
        <w:tab/>
        <w:t>hullatemető, hullaemésztő verem, állathulladékégető és kerítése.”</w:t>
      </w:r>
    </w:p>
    <w:p w14:paraId="6BBF18F7" w14:textId="77777777" w:rsidR="0056574F" w:rsidRDefault="0056574F">
      <w:pPr>
        <w:pStyle w:val="Szvegtrzsbehzssal3"/>
        <w:ind w:left="993" w:firstLine="0"/>
        <w:rPr>
          <w:sz w:val="22"/>
          <w:szCs w:val="22"/>
        </w:rPr>
      </w:pPr>
      <w:r>
        <w:rPr>
          <w:sz w:val="22"/>
          <w:szCs w:val="22"/>
        </w:rPr>
        <w:t>(A megyei állategészségügyi és élelmiszerellenőrző állomás indokolt esetben az egyéb építmények megvalósítása alól felmentést adhat.)</w:t>
      </w:r>
    </w:p>
    <w:p w14:paraId="1D2DA17C" w14:textId="77777777" w:rsidR="0056574F" w:rsidRDefault="0056574F">
      <w:pPr>
        <w:keepNext w:val="0"/>
        <w:autoSpaceDE w:val="0"/>
        <w:autoSpaceDN w:val="0"/>
        <w:ind w:left="1276" w:hanging="283"/>
        <w:rPr>
          <w:sz w:val="22"/>
          <w:szCs w:val="22"/>
        </w:rPr>
      </w:pPr>
      <w:r>
        <w:rPr>
          <w:sz w:val="22"/>
          <w:szCs w:val="22"/>
        </w:rPr>
        <w:t>-</w:t>
      </w:r>
      <w:r>
        <w:rPr>
          <w:sz w:val="22"/>
          <w:szCs w:val="22"/>
        </w:rPr>
        <w:tab/>
        <w:t>“egyéb építményei, amelyeket környezetvédelmi szempontok miatt is meg kell építeni:</w:t>
      </w:r>
    </w:p>
    <w:p w14:paraId="7A98DF4B" w14:textId="77777777" w:rsidR="0056574F" w:rsidRDefault="0056574F">
      <w:pPr>
        <w:keepNext w:val="0"/>
        <w:autoSpaceDE w:val="0"/>
        <w:autoSpaceDN w:val="0"/>
        <w:ind w:left="1560" w:hanging="283"/>
        <w:rPr>
          <w:sz w:val="22"/>
          <w:szCs w:val="22"/>
        </w:rPr>
      </w:pPr>
      <w:r>
        <w:rPr>
          <w:sz w:val="22"/>
          <w:szCs w:val="22"/>
        </w:rPr>
        <w:t>-</w:t>
      </w:r>
      <w:r>
        <w:rPr>
          <w:sz w:val="22"/>
          <w:szCs w:val="22"/>
        </w:rPr>
        <w:tab/>
        <w:t>szennyvízkezelés és elhelyezés létesítményei,</w:t>
      </w:r>
    </w:p>
    <w:p w14:paraId="55BB4ADD" w14:textId="77777777" w:rsidR="0056574F" w:rsidRDefault="0056574F">
      <w:pPr>
        <w:keepNext w:val="0"/>
        <w:autoSpaceDE w:val="0"/>
        <w:autoSpaceDN w:val="0"/>
        <w:ind w:left="1560" w:hanging="283"/>
        <w:rPr>
          <w:sz w:val="22"/>
          <w:szCs w:val="22"/>
        </w:rPr>
      </w:pPr>
      <w:r>
        <w:rPr>
          <w:sz w:val="22"/>
          <w:szCs w:val="22"/>
        </w:rPr>
        <w:t>-</w:t>
      </w:r>
      <w:r>
        <w:rPr>
          <w:sz w:val="22"/>
          <w:szCs w:val="22"/>
        </w:rPr>
        <w:tab/>
        <w:t>trágyakezelés létesítményei,</w:t>
      </w:r>
    </w:p>
    <w:p w14:paraId="0D33DBA0" w14:textId="77777777" w:rsidR="0056574F" w:rsidRDefault="0056574F">
      <w:pPr>
        <w:keepNext w:val="0"/>
        <w:autoSpaceDE w:val="0"/>
        <w:autoSpaceDN w:val="0"/>
        <w:ind w:left="1560" w:hanging="283"/>
        <w:rPr>
          <w:sz w:val="22"/>
          <w:szCs w:val="22"/>
        </w:rPr>
      </w:pPr>
      <w:r>
        <w:rPr>
          <w:sz w:val="22"/>
          <w:szCs w:val="22"/>
        </w:rPr>
        <w:t>-</w:t>
      </w:r>
      <w:r>
        <w:rPr>
          <w:sz w:val="22"/>
          <w:szCs w:val="22"/>
        </w:rPr>
        <w:tab/>
        <w:t>szilárd vagy folyékony anyagok tárolására szolgáló egyéb föld alatti és föld feletti létesítmények,</w:t>
      </w:r>
    </w:p>
    <w:p w14:paraId="197D4CB7" w14:textId="77777777" w:rsidR="0056574F" w:rsidRDefault="0056574F">
      <w:pPr>
        <w:keepNext w:val="0"/>
        <w:autoSpaceDE w:val="0"/>
        <w:autoSpaceDN w:val="0"/>
        <w:ind w:left="1560" w:hanging="283"/>
        <w:rPr>
          <w:sz w:val="22"/>
          <w:szCs w:val="22"/>
        </w:rPr>
      </w:pPr>
      <w:r>
        <w:rPr>
          <w:sz w:val="22"/>
          <w:szCs w:val="22"/>
        </w:rPr>
        <w:t>-</w:t>
      </w:r>
      <w:r>
        <w:rPr>
          <w:sz w:val="22"/>
          <w:szCs w:val="22"/>
        </w:rPr>
        <w:tab/>
        <w:t>hulladékgyűjtő, kezelő és ártalmatlanító építmények.”</w:t>
      </w:r>
    </w:p>
    <w:p w14:paraId="76F4B5CF" w14:textId="77777777" w:rsidR="0056574F" w:rsidRDefault="0056574F">
      <w:pPr>
        <w:keepNext w:val="0"/>
        <w:autoSpaceDE w:val="0"/>
        <w:autoSpaceDN w:val="0"/>
        <w:ind w:left="567" w:hanging="567"/>
        <w:rPr>
          <w:sz w:val="22"/>
          <w:szCs w:val="22"/>
        </w:rPr>
      </w:pPr>
    </w:p>
    <w:p w14:paraId="24EFC248" w14:textId="77777777" w:rsidR="0056574F" w:rsidRDefault="0056574F">
      <w:pPr>
        <w:keepNext w:val="0"/>
        <w:autoSpaceDE w:val="0"/>
        <w:autoSpaceDN w:val="0"/>
        <w:ind w:left="567" w:hanging="567"/>
        <w:rPr>
          <w:sz w:val="22"/>
          <w:szCs w:val="22"/>
        </w:rPr>
      </w:pPr>
      <w:r>
        <w:rPr>
          <w:sz w:val="22"/>
          <w:szCs w:val="22"/>
        </w:rPr>
        <w:t>/4/</w:t>
      </w:r>
      <w:r>
        <w:rPr>
          <w:sz w:val="22"/>
          <w:szCs w:val="22"/>
        </w:rPr>
        <w:tab/>
        <w:t>Általános mezőgazdasági terület Má-II övezetében az építmény-elhelyezés feltételei a következők:</w:t>
      </w:r>
    </w:p>
    <w:p w14:paraId="1CFD1635" w14:textId="77777777" w:rsidR="0056574F" w:rsidRDefault="0056574F">
      <w:pPr>
        <w:keepNext w:val="0"/>
        <w:autoSpaceDE w:val="0"/>
        <w:autoSpaceDN w:val="0"/>
        <w:ind w:left="993" w:hanging="426"/>
        <w:rPr>
          <w:sz w:val="22"/>
          <w:szCs w:val="22"/>
        </w:rPr>
      </w:pPr>
      <w:r>
        <w:rPr>
          <w:sz w:val="22"/>
          <w:szCs w:val="22"/>
        </w:rPr>
        <w:t>a)</w:t>
      </w:r>
      <w:r>
        <w:rPr>
          <w:sz w:val="22"/>
          <w:szCs w:val="22"/>
        </w:rPr>
        <w:tab/>
        <w:t xml:space="preserve">az övezetben a beépíthető telek (földrészlet) területe legalább </w:t>
      </w:r>
      <w:smartTag w:uri="urn:schemas-microsoft-com:office:smarttags" w:element="metricconverter">
        <w:smartTagPr>
          <w:attr w:name="ProductID" w:val="20 000 m2"/>
        </w:smartTagPr>
        <w:r>
          <w:rPr>
            <w:sz w:val="22"/>
            <w:szCs w:val="22"/>
          </w:rPr>
          <w:t>20 000 m</w:t>
        </w:r>
        <w:r>
          <w:rPr>
            <w:sz w:val="22"/>
            <w:szCs w:val="22"/>
            <w:vertAlign w:val="superscript"/>
          </w:rPr>
          <w:t>2</w:t>
        </w:r>
      </w:smartTag>
      <w:r>
        <w:rPr>
          <w:sz w:val="22"/>
          <w:szCs w:val="22"/>
        </w:rPr>
        <w:t xml:space="preserve"> (</w:t>
      </w:r>
      <w:smartTag w:uri="urn:schemas-microsoft-com:office:smarttags" w:element="metricconverter">
        <w:smartTagPr>
          <w:attr w:name="ProductID" w:val="2 ha"/>
        </w:smartTagPr>
        <w:r>
          <w:rPr>
            <w:sz w:val="22"/>
            <w:szCs w:val="22"/>
          </w:rPr>
          <w:t>2 ha</w:t>
        </w:r>
      </w:smartTag>
      <w:r>
        <w:rPr>
          <w:sz w:val="22"/>
          <w:szCs w:val="22"/>
        </w:rPr>
        <w:t xml:space="preserve">), szélessége legalább </w:t>
      </w:r>
      <w:smartTag w:uri="urn:schemas-microsoft-com:office:smarttags" w:element="metricconverter">
        <w:smartTagPr>
          <w:attr w:name="ProductID" w:val="50 m"/>
        </w:smartTagPr>
        <w:r>
          <w:rPr>
            <w:sz w:val="22"/>
            <w:szCs w:val="22"/>
          </w:rPr>
          <w:t>50 m</w:t>
        </w:r>
      </w:smartTag>
      <w:r>
        <w:rPr>
          <w:sz w:val="22"/>
          <w:szCs w:val="22"/>
        </w:rPr>
        <w:t>,</w:t>
      </w:r>
    </w:p>
    <w:p w14:paraId="34499EC2" w14:textId="77777777" w:rsidR="0056574F" w:rsidRDefault="0056574F">
      <w:pPr>
        <w:keepNext w:val="0"/>
        <w:autoSpaceDE w:val="0"/>
        <w:autoSpaceDN w:val="0"/>
        <w:ind w:left="993" w:hanging="426"/>
        <w:rPr>
          <w:sz w:val="22"/>
          <w:szCs w:val="22"/>
        </w:rPr>
      </w:pPr>
      <w:r>
        <w:rPr>
          <w:sz w:val="22"/>
          <w:szCs w:val="22"/>
        </w:rPr>
        <w:t>b)</w:t>
      </w:r>
      <w:r>
        <w:rPr>
          <w:sz w:val="22"/>
          <w:szCs w:val="22"/>
        </w:rPr>
        <w:tab/>
        <w:t xml:space="preserve">a kialakítható legkisebb telek területe </w:t>
      </w:r>
      <w:smartTag w:uri="urn:schemas-microsoft-com:office:smarttags" w:element="metricconverter">
        <w:smartTagPr>
          <w:attr w:name="ProductID" w:val="3000 m2"/>
        </w:smartTagPr>
        <w:r>
          <w:rPr>
            <w:sz w:val="22"/>
            <w:szCs w:val="22"/>
          </w:rPr>
          <w:t>3000 m</w:t>
        </w:r>
        <w:r>
          <w:rPr>
            <w:sz w:val="22"/>
            <w:szCs w:val="22"/>
            <w:vertAlign w:val="superscript"/>
          </w:rPr>
          <w:t>2</w:t>
        </w:r>
      </w:smartTag>
      <w:r>
        <w:rPr>
          <w:sz w:val="22"/>
          <w:szCs w:val="22"/>
        </w:rPr>
        <w:t>,</w:t>
      </w:r>
    </w:p>
    <w:p w14:paraId="075C5877" w14:textId="77777777" w:rsidR="0056574F" w:rsidRDefault="0056574F">
      <w:pPr>
        <w:keepNext w:val="0"/>
        <w:autoSpaceDE w:val="0"/>
        <w:autoSpaceDN w:val="0"/>
        <w:ind w:left="993" w:hanging="426"/>
        <w:rPr>
          <w:sz w:val="22"/>
          <w:szCs w:val="22"/>
        </w:rPr>
      </w:pPr>
      <w:r>
        <w:rPr>
          <w:sz w:val="22"/>
          <w:szCs w:val="22"/>
        </w:rPr>
        <w:t>c)</w:t>
      </w:r>
      <w:r>
        <w:rPr>
          <w:sz w:val="22"/>
          <w:szCs w:val="22"/>
        </w:rPr>
        <w:tab/>
        <w:t>a 720-</w:t>
      </w:r>
      <w:smartTag w:uri="urn:schemas-microsoft-com:office:smarttags" w:element="metricconverter">
        <w:smartTagPr>
          <w:attr w:name="ProductID" w:val="20 000 m2"/>
        </w:smartTagPr>
        <w:r>
          <w:rPr>
            <w:sz w:val="22"/>
            <w:szCs w:val="22"/>
          </w:rPr>
          <w:t>20 000 m</w:t>
        </w:r>
        <w:r>
          <w:rPr>
            <w:sz w:val="22"/>
            <w:szCs w:val="22"/>
            <w:vertAlign w:val="superscript"/>
          </w:rPr>
          <w:t>2</w:t>
        </w:r>
      </w:smartTag>
      <w:r>
        <w:rPr>
          <w:sz w:val="22"/>
          <w:szCs w:val="22"/>
        </w:rPr>
        <w:t xml:space="preserve"> közötti területű telken csak földdel borított pince és a növénytermesztés célját szolgáló fóliasátor létesíthető,</w:t>
      </w:r>
    </w:p>
    <w:p w14:paraId="7CBA747D" w14:textId="77777777" w:rsidR="0056574F" w:rsidRDefault="0056574F">
      <w:pPr>
        <w:keepNext w:val="0"/>
        <w:autoSpaceDE w:val="0"/>
        <w:autoSpaceDN w:val="0"/>
        <w:ind w:left="993" w:hanging="426"/>
        <w:rPr>
          <w:sz w:val="22"/>
          <w:szCs w:val="22"/>
        </w:rPr>
      </w:pPr>
      <w:r>
        <w:rPr>
          <w:sz w:val="22"/>
          <w:szCs w:val="22"/>
        </w:rPr>
        <w:t>d)</w:t>
      </w:r>
      <w:r>
        <w:rPr>
          <w:sz w:val="22"/>
          <w:szCs w:val="22"/>
        </w:rPr>
        <w:tab/>
        <w:t xml:space="preserve">a legalább </w:t>
      </w:r>
      <w:smartTag w:uri="urn:schemas-microsoft-com:office:smarttags" w:element="metricconverter">
        <w:smartTagPr>
          <w:attr w:name="ProductID" w:val="20 000 m2"/>
        </w:smartTagPr>
        <w:r>
          <w:rPr>
            <w:sz w:val="22"/>
            <w:szCs w:val="22"/>
          </w:rPr>
          <w:t>20 000 m</w:t>
        </w:r>
        <w:r>
          <w:rPr>
            <w:sz w:val="22"/>
            <w:szCs w:val="22"/>
            <w:vertAlign w:val="superscript"/>
          </w:rPr>
          <w:t>2</w:t>
        </w:r>
      </w:smartTag>
      <w:r>
        <w:rPr>
          <w:sz w:val="22"/>
          <w:szCs w:val="22"/>
        </w:rPr>
        <w:t xml:space="preserve"> (</w:t>
      </w:r>
      <w:smartTag w:uri="urn:schemas-microsoft-com:office:smarttags" w:element="metricconverter">
        <w:smartTagPr>
          <w:attr w:name="ProductID" w:val="2 ha"/>
        </w:smartTagPr>
        <w:r>
          <w:rPr>
            <w:sz w:val="22"/>
            <w:szCs w:val="22"/>
          </w:rPr>
          <w:t>2 ha</w:t>
        </w:r>
      </w:smartTag>
      <w:r>
        <w:rPr>
          <w:sz w:val="22"/>
          <w:szCs w:val="22"/>
        </w:rPr>
        <w:t>) területű telken a lakóépület kivételével elhelyezhetők a (2) bekezdés szerinti építmények,</w:t>
      </w:r>
    </w:p>
    <w:p w14:paraId="1813E682" w14:textId="77777777" w:rsidR="0056574F" w:rsidRDefault="0056574F">
      <w:pPr>
        <w:keepNext w:val="0"/>
        <w:autoSpaceDE w:val="0"/>
        <w:autoSpaceDN w:val="0"/>
        <w:ind w:left="993" w:hanging="426"/>
        <w:rPr>
          <w:sz w:val="22"/>
          <w:szCs w:val="22"/>
        </w:rPr>
      </w:pPr>
      <w:r>
        <w:rPr>
          <w:sz w:val="22"/>
          <w:szCs w:val="22"/>
        </w:rPr>
        <w:t>e)</w:t>
      </w:r>
      <w:r>
        <w:rPr>
          <w:sz w:val="22"/>
          <w:szCs w:val="22"/>
        </w:rPr>
        <w:tab/>
        <w:t xml:space="preserve">a legalább </w:t>
      </w:r>
      <w:smartTag w:uri="urn:schemas-microsoft-com:office:smarttags" w:element="metricconverter">
        <w:smartTagPr>
          <w:attr w:name="ProductID" w:val="100 000 m2"/>
        </w:smartTagPr>
        <w:r>
          <w:rPr>
            <w:sz w:val="22"/>
            <w:szCs w:val="22"/>
          </w:rPr>
          <w:t>100 000 m</w:t>
        </w:r>
        <w:r>
          <w:rPr>
            <w:sz w:val="22"/>
            <w:szCs w:val="22"/>
            <w:vertAlign w:val="superscript"/>
          </w:rPr>
          <w:t>2</w:t>
        </w:r>
      </w:smartTag>
      <w:r>
        <w:rPr>
          <w:sz w:val="22"/>
          <w:szCs w:val="22"/>
        </w:rPr>
        <w:t xml:space="preserve"> (</w:t>
      </w:r>
      <w:smartTag w:uri="urn:schemas-microsoft-com:office:smarttags" w:element="metricconverter">
        <w:smartTagPr>
          <w:attr w:name="ProductID" w:val="10 ha"/>
        </w:smartTagPr>
        <w:r>
          <w:rPr>
            <w:sz w:val="22"/>
            <w:szCs w:val="22"/>
          </w:rPr>
          <w:t>10 ha</w:t>
        </w:r>
      </w:smartTag>
      <w:r>
        <w:rPr>
          <w:sz w:val="22"/>
          <w:szCs w:val="22"/>
        </w:rPr>
        <w:t>) területű telken a gazdasági épületeken kívül elhelyezhető lakóépület is,</w:t>
      </w:r>
    </w:p>
    <w:p w14:paraId="4E7ECFE2" w14:textId="77777777" w:rsidR="0056574F" w:rsidRDefault="0056574F">
      <w:pPr>
        <w:keepNext w:val="0"/>
        <w:autoSpaceDE w:val="0"/>
        <w:autoSpaceDN w:val="0"/>
        <w:ind w:left="993" w:hanging="426"/>
        <w:rPr>
          <w:sz w:val="22"/>
          <w:szCs w:val="22"/>
        </w:rPr>
      </w:pPr>
      <w:r>
        <w:rPr>
          <w:sz w:val="22"/>
          <w:szCs w:val="22"/>
        </w:rPr>
        <w:t>f)</w:t>
      </w:r>
      <w:r>
        <w:rPr>
          <w:sz w:val="22"/>
          <w:szCs w:val="22"/>
        </w:rPr>
        <w:tab/>
        <w:t xml:space="preserve">az épületeket a telek határától legalább </w:t>
      </w:r>
      <w:smartTag w:uri="urn:schemas-microsoft-com:office:smarttags" w:element="metricconverter">
        <w:smartTagPr>
          <w:attr w:name="ProductID" w:val="15 m"/>
        </w:smartTagPr>
        <w:r>
          <w:rPr>
            <w:sz w:val="22"/>
            <w:szCs w:val="22"/>
          </w:rPr>
          <w:t>15 m</w:t>
        </w:r>
      </w:smartTag>
      <w:r>
        <w:rPr>
          <w:sz w:val="22"/>
          <w:szCs w:val="22"/>
        </w:rPr>
        <w:t xml:space="preserve"> előkert, oldalkert, hátsókert biztosításával szabadon állóan lehet elhelyezni,</w:t>
      </w:r>
    </w:p>
    <w:p w14:paraId="71F9F5F4" w14:textId="77777777" w:rsidR="0056574F" w:rsidRDefault="0056574F">
      <w:pPr>
        <w:keepNext w:val="0"/>
        <w:autoSpaceDE w:val="0"/>
        <w:autoSpaceDN w:val="0"/>
        <w:ind w:left="993" w:hanging="426"/>
        <w:rPr>
          <w:sz w:val="22"/>
          <w:szCs w:val="22"/>
        </w:rPr>
      </w:pPr>
      <w:r>
        <w:rPr>
          <w:sz w:val="22"/>
          <w:szCs w:val="22"/>
        </w:rPr>
        <w:t>g)</w:t>
      </w:r>
      <w:r>
        <w:rPr>
          <w:sz w:val="22"/>
          <w:szCs w:val="22"/>
        </w:rPr>
        <w:tab/>
        <w:t>az építmények a telek legfeljebb 3%-os beépítésével alakíthatók ki, amelyen belül a lakóépület alapterülete nem lehet több 1,5%-nál,</w:t>
      </w:r>
    </w:p>
    <w:p w14:paraId="1D5D7E37" w14:textId="77777777" w:rsidR="0056574F" w:rsidRDefault="0056574F">
      <w:pPr>
        <w:keepNext w:val="0"/>
        <w:autoSpaceDE w:val="0"/>
        <w:autoSpaceDN w:val="0"/>
        <w:ind w:left="993" w:hanging="426"/>
        <w:rPr>
          <w:sz w:val="22"/>
          <w:szCs w:val="22"/>
        </w:rPr>
      </w:pPr>
      <w:r>
        <w:rPr>
          <w:sz w:val="22"/>
          <w:szCs w:val="22"/>
        </w:rPr>
        <w:t>h)</w:t>
      </w:r>
      <w:r>
        <w:rPr>
          <w:sz w:val="22"/>
          <w:szCs w:val="22"/>
        </w:rPr>
        <w:tab/>
        <w:t>nagy létszámú állattartó telep, továbbá bármely gazdasági épület, épületek, ha az alapterületük a hozzájuk tartozó udvarral (művelésből kivett területtel) együtt eléri a 6000 m</w:t>
      </w:r>
      <w:r>
        <w:rPr>
          <w:sz w:val="22"/>
          <w:szCs w:val="22"/>
          <w:vertAlign w:val="superscript"/>
        </w:rPr>
        <w:t>2</w:t>
      </w:r>
      <w:r>
        <w:rPr>
          <w:sz w:val="22"/>
          <w:szCs w:val="22"/>
        </w:rPr>
        <w:t>-t, csak elvi engedély alapján létesíthetők.</w:t>
      </w:r>
    </w:p>
    <w:p w14:paraId="26BFBF1A" w14:textId="77777777" w:rsidR="0056574F" w:rsidRDefault="0056574F">
      <w:pPr>
        <w:keepNext w:val="0"/>
        <w:autoSpaceDE w:val="0"/>
        <w:autoSpaceDN w:val="0"/>
        <w:ind w:left="567" w:hanging="567"/>
        <w:rPr>
          <w:sz w:val="22"/>
          <w:szCs w:val="22"/>
        </w:rPr>
      </w:pPr>
    </w:p>
    <w:p w14:paraId="251307FD" w14:textId="77777777" w:rsidR="0056574F" w:rsidRDefault="0056574F">
      <w:pPr>
        <w:keepNext w:val="0"/>
        <w:autoSpaceDE w:val="0"/>
        <w:autoSpaceDN w:val="0"/>
        <w:ind w:left="567" w:hanging="567"/>
        <w:rPr>
          <w:sz w:val="22"/>
          <w:szCs w:val="22"/>
        </w:rPr>
      </w:pPr>
      <w:r>
        <w:rPr>
          <w:sz w:val="22"/>
          <w:szCs w:val="22"/>
        </w:rPr>
        <w:t>/5/</w:t>
      </w:r>
      <w:r>
        <w:rPr>
          <w:sz w:val="22"/>
          <w:szCs w:val="22"/>
        </w:rPr>
        <w:tab/>
        <w:t>Általános mezőgazdasági terület Má-III övezetében az építmények az Má-I övezetre vonatkozó (3) bekezdés előírásai szerint helyezhetők el. Ha azonban az övezet telkeit az önkormányzat a környezetszennyező ipari létesítmények és zagytározók védőterületén levő belterületi mezőgazdasági területek erdősítése érdekében csereterületként használja fel, akkor építmények a következő feltételekkel létesíthetők:</w:t>
      </w:r>
    </w:p>
    <w:p w14:paraId="66262995" w14:textId="77777777" w:rsidR="0056574F" w:rsidRDefault="0056574F">
      <w:pPr>
        <w:keepNext w:val="0"/>
        <w:autoSpaceDE w:val="0"/>
        <w:autoSpaceDN w:val="0"/>
        <w:ind w:left="993" w:hanging="426"/>
        <w:rPr>
          <w:sz w:val="22"/>
          <w:szCs w:val="22"/>
        </w:rPr>
      </w:pPr>
      <w:r>
        <w:rPr>
          <w:sz w:val="22"/>
          <w:szCs w:val="22"/>
        </w:rPr>
        <w:t>a)</w:t>
      </w:r>
      <w:r>
        <w:rPr>
          <w:sz w:val="22"/>
          <w:szCs w:val="22"/>
        </w:rPr>
        <w:tab/>
        <w:t xml:space="preserve">kialakítható és beépíthető legkisebb telek területe </w:t>
      </w:r>
      <w:smartTag w:uri="urn:schemas-microsoft-com:office:smarttags" w:element="metricconverter">
        <w:smartTagPr>
          <w:attr w:name="ProductID" w:val="720 m2"/>
        </w:smartTagPr>
        <w:r>
          <w:rPr>
            <w:sz w:val="22"/>
            <w:szCs w:val="22"/>
          </w:rPr>
          <w:t>720 m</w:t>
        </w:r>
        <w:r>
          <w:rPr>
            <w:sz w:val="22"/>
            <w:szCs w:val="22"/>
            <w:vertAlign w:val="superscript"/>
          </w:rPr>
          <w:t>2</w:t>
        </w:r>
      </w:smartTag>
      <w:r>
        <w:rPr>
          <w:sz w:val="22"/>
          <w:szCs w:val="22"/>
        </w:rPr>
        <w:t xml:space="preserve">, szélessége legalább </w:t>
      </w:r>
      <w:smartTag w:uri="urn:schemas-microsoft-com:office:smarttags" w:element="metricconverter">
        <w:smartTagPr>
          <w:attr w:name="ProductID" w:val="12 m"/>
        </w:smartTagPr>
        <w:r>
          <w:rPr>
            <w:sz w:val="22"/>
            <w:szCs w:val="22"/>
          </w:rPr>
          <w:t>12 m</w:t>
        </w:r>
      </w:smartTag>
      <w:r>
        <w:rPr>
          <w:sz w:val="22"/>
          <w:szCs w:val="22"/>
        </w:rPr>
        <w:t>,</w:t>
      </w:r>
    </w:p>
    <w:p w14:paraId="61162D91" w14:textId="77777777" w:rsidR="0056574F" w:rsidRDefault="0056574F">
      <w:pPr>
        <w:keepNext w:val="0"/>
        <w:autoSpaceDE w:val="0"/>
        <w:autoSpaceDN w:val="0"/>
        <w:ind w:left="993" w:hanging="426"/>
        <w:rPr>
          <w:sz w:val="22"/>
          <w:szCs w:val="22"/>
        </w:rPr>
      </w:pPr>
      <w:r>
        <w:rPr>
          <w:sz w:val="22"/>
          <w:szCs w:val="22"/>
        </w:rPr>
        <w:t>b)</w:t>
      </w:r>
      <w:r w:rsidR="00DA6B72">
        <w:rPr>
          <w:rStyle w:val="Lbjegyzet-hivatkozs"/>
          <w:sz w:val="22"/>
          <w:szCs w:val="22"/>
        </w:rPr>
        <w:footnoteReference w:id="149"/>
      </w:r>
      <w:r>
        <w:rPr>
          <w:sz w:val="22"/>
          <w:szCs w:val="22"/>
        </w:rPr>
        <w:tab/>
        <w:t>az elhelyezhető építmények 720-</w:t>
      </w:r>
      <w:smartTag w:uri="urn:schemas-microsoft-com:office:smarttags" w:element="metricconverter">
        <w:smartTagPr>
          <w:attr w:name="ProductID" w:val="3000 m2"/>
        </w:smartTagPr>
        <w:r>
          <w:rPr>
            <w:sz w:val="22"/>
            <w:szCs w:val="22"/>
          </w:rPr>
          <w:t>3000 m</w:t>
        </w:r>
        <w:r>
          <w:rPr>
            <w:sz w:val="22"/>
            <w:szCs w:val="22"/>
            <w:vertAlign w:val="superscript"/>
          </w:rPr>
          <w:t>2</w:t>
        </w:r>
      </w:smartTag>
      <w:r>
        <w:rPr>
          <w:sz w:val="22"/>
          <w:szCs w:val="22"/>
        </w:rPr>
        <w:t xml:space="preserve"> között: szerszám-, gyümölcs- és terménytároló, továbbá állattartó épület, </w:t>
      </w:r>
      <w:smartTag w:uri="urn:schemas-microsoft-com:office:smarttags" w:element="metricconverter">
        <w:smartTagPr>
          <w:attr w:name="ProductID" w:val="3000 m2"/>
        </w:smartTagPr>
        <w:r>
          <w:rPr>
            <w:sz w:val="22"/>
            <w:szCs w:val="22"/>
          </w:rPr>
          <w:t>3000 m</w:t>
        </w:r>
        <w:r>
          <w:rPr>
            <w:sz w:val="22"/>
            <w:szCs w:val="22"/>
            <w:vertAlign w:val="superscript"/>
          </w:rPr>
          <w:t>2</w:t>
        </w:r>
      </w:smartTag>
      <w:r>
        <w:rPr>
          <w:sz w:val="22"/>
          <w:szCs w:val="22"/>
        </w:rPr>
        <w:t xml:space="preserve"> területtől a (2) bekezdés szerinti építmények az </w:t>
      </w:r>
      <w:r w:rsidR="000B0DC1">
        <w:rPr>
          <w:sz w:val="22"/>
          <w:szCs w:val="22"/>
        </w:rPr>
        <w:t>Má</w:t>
      </w:r>
      <w:r>
        <w:rPr>
          <w:sz w:val="22"/>
          <w:szCs w:val="22"/>
        </w:rPr>
        <w:t>-I övezetre vonatkozó előírások szerint,</w:t>
      </w:r>
    </w:p>
    <w:p w14:paraId="2ADEF7DB" w14:textId="77777777" w:rsidR="0056574F" w:rsidRDefault="0056574F">
      <w:pPr>
        <w:keepNext w:val="0"/>
        <w:autoSpaceDE w:val="0"/>
        <w:autoSpaceDN w:val="0"/>
        <w:ind w:left="993" w:hanging="426"/>
        <w:rPr>
          <w:sz w:val="22"/>
          <w:szCs w:val="22"/>
        </w:rPr>
      </w:pPr>
      <w:r>
        <w:rPr>
          <w:sz w:val="22"/>
          <w:szCs w:val="22"/>
        </w:rPr>
        <w:t>c)</w:t>
      </w:r>
      <w:r>
        <w:rPr>
          <w:sz w:val="22"/>
          <w:szCs w:val="22"/>
        </w:rPr>
        <w:tab/>
        <w:t>a beépítettség mértéke 720-</w:t>
      </w:r>
      <w:smartTag w:uri="urn:schemas-microsoft-com:office:smarttags" w:element="metricconverter">
        <w:smartTagPr>
          <w:attr w:name="ProductID" w:val="3000 m2"/>
        </w:smartTagPr>
        <w:r>
          <w:rPr>
            <w:sz w:val="22"/>
            <w:szCs w:val="22"/>
          </w:rPr>
          <w:t>3000 m</w:t>
        </w:r>
        <w:r>
          <w:rPr>
            <w:sz w:val="22"/>
            <w:szCs w:val="22"/>
            <w:vertAlign w:val="superscript"/>
          </w:rPr>
          <w:t>2</w:t>
        </w:r>
      </w:smartTag>
      <w:r>
        <w:rPr>
          <w:sz w:val="22"/>
          <w:szCs w:val="22"/>
        </w:rPr>
        <w:t xml:space="preserve"> telekterület között legfeljebb 3%, de nem lehet több 30 m</w:t>
      </w:r>
      <w:r>
        <w:rPr>
          <w:sz w:val="22"/>
          <w:szCs w:val="22"/>
          <w:vertAlign w:val="superscript"/>
        </w:rPr>
        <w:t>2</w:t>
      </w:r>
      <w:r>
        <w:rPr>
          <w:sz w:val="22"/>
          <w:szCs w:val="22"/>
        </w:rPr>
        <w:t>-nél, amelyen belül az állattartó épület nem haladhatja meg a 10 m</w:t>
      </w:r>
      <w:r>
        <w:rPr>
          <w:sz w:val="22"/>
          <w:szCs w:val="22"/>
          <w:vertAlign w:val="superscript"/>
        </w:rPr>
        <w:t>2</w:t>
      </w:r>
      <w:r>
        <w:rPr>
          <w:sz w:val="22"/>
          <w:szCs w:val="22"/>
        </w:rPr>
        <w:t>-t,</w:t>
      </w:r>
    </w:p>
    <w:p w14:paraId="46D760C7" w14:textId="77777777" w:rsidR="0056574F" w:rsidRDefault="0056574F">
      <w:pPr>
        <w:keepNext w:val="0"/>
        <w:autoSpaceDE w:val="0"/>
        <w:autoSpaceDN w:val="0"/>
        <w:ind w:left="993" w:hanging="426"/>
        <w:rPr>
          <w:sz w:val="22"/>
          <w:szCs w:val="22"/>
        </w:rPr>
      </w:pPr>
      <w:r>
        <w:rPr>
          <w:sz w:val="22"/>
          <w:szCs w:val="22"/>
        </w:rPr>
        <w:t>d)</w:t>
      </w:r>
      <w:r w:rsidR="00DA6B72">
        <w:rPr>
          <w:rStyle w:val="Lbjegyzet-hivatkozs"/>
          <w:sz w:val="22"/>
          <w:szCs w:val="22"/>
        </w:rPr>
        <w:footnoteReference w:id="150"/>
      </w:r>
      <w:r>
        <w:rPr>
          <w:sz w:val="22"/>
          <w:szCs w:val="22"/>
        </w:rPr>
        <w:tab/>
        <w:t>ha a telek területe meghaladja a 3000 m</w:t>
      </w:r>
      <w:r>
        <w:rPr>
          <w:sz w:val="22"/>
          <w:szCs w:val="22"/>
          <w:vertAlign w:val="superscript"/>
        </w:rPr>
        <w:t>2</w:t>
      </w:r>
      <w:r>
        <w:rPr>
          <w:sz w:val="22"/>
          <w:szCs w:val="22"/>
        </w:rPr>
        <w:t xml:space="preserve">-t, a beépíthetőség feltételeit az </w:t>
      </w:r>
      <w:r w:rsidR="000B0DC1">
        <w:rPr>
          <w:sz w:val="22"/>
          <w:szCs w:val="22"/>
        </w:rPr>
        <w:t>Má</w:t>
      </w:r>
      <w:r>
        <w:rPr>
          <w:sz w:val="22"/>
          <w:szCs w:val="22"/>
        </w:rPr>
        <w:t>-I övezetre vonatkozó szabályok határozzák meg.</w:t>
      </w:r>
    </w:p>
    <w:p w14:paraId="4FA8926D" w14:textId="77777777" w:rsidR="0056574F" w:rsidRDefault="0056574F">
      <w:pPr>
        <w:keepNext w:val="0"/>
        <w:autoSpaceDE w:val="0"/>
        <w:autoSpaceDN w:val="0"/>
        <w:ind w:left="567" w:hanging="567"/>
        <w:rPr>
          <w:sz w:val="22"/>
          <w:szCs w:val="22"/>
        </w:rPr>
      </w:pPr>
    </w:p>
    <w:p w14:paraId="11063B2A" w14:textId="77777777" w:rsidR="0056574F" w:rsidRDefault="0056574F">
      <w:pPr>
        <w:keepNext w:val="0"/>
        <w:autoSpaceDE w:val="0"/>
        <w:autoSpaceDN w:val="0"/>
        <w:ind w:left="567" w:hanging="567"/>
        <w:rPr>
          <w:sz w:val="22"/>
          <w:szCs w:val="22"/>
        </w:rPr>
      </w:pPr>
      <w:r>
        <w:rPr>
          <w:sz w:val="22"/>
          <w:szCs w:val="22"/>
        </w:rPr>
        <w:t>/6/</w:t>
      </w:r>
      <w:r>
        <w:rPr>
          <w:sz w:val="22"/>
          <w:szCs w:val="22"/>
        </w:rPr>
        <w:tab/>
        <w:t>Általános mezőgazdasági terület Má-IV övezete a vízművek hidrogeológiai védőterülete, ahol állattartó épület nem létesíthető. Egyéb gazdasági építmények létesítése az illetékes vízügyi hatóság egyetértésével történhet.</w:t>
      </w:r>
    </w:p>
    <w:p w14:paraId="37186C63" w14:textId="77777777" w:rsidR="0056574F" w:rsidRDefault="0056574F">
      <w:pPr>
        <w:keepNext w:val="0"/>
        <w:autoSpaceDE w:val="0"/>
        <w:autoSpaceDN w:val="0"/>
        <w:ind w:left="567"/>
        <w:rPr>
          <w:sz w:val="22"/>
          <w:szCs w:val="22"/>
        </w:rPr>
      </w:pPr>
      <w:r>
        <w:rPr>
          <w:sz w:val="22"/>
          <w:szCs w:val="22"/>
        </w:rPr>
        <w:t>Az övezet telkein az építményelhelyezés további feltételeit a (4) bekezdés szerint az Má-II övezetre vonatkozó szabályok határozzák meg.</w:t>
      </w:r>
    </w:p>
    <w:p w14:paraId="3F02D94C" w14:textId="77777777" w:rsidR="0056574F" w:rsidRDefault="0056574F">
      <w:pPr>
        <w:keepNext w:val="0"/>
        <w:autoSpaceDE w:val="0"/>
        <w:autoSpaceDN w:val="0"/>
        <w:ind w:left="567" w:hanging="567"/>
        <w:rPr>
          <w:sz w:val="22"/>
          <w:szCs w:val="22"/>
        </w:rPr>
      </w:pPr>
    </w:p>
    <w:p w14:paraId="6B570F73" w14:textId="77777777" w:rsidR="0056574F" w:rsidRDefault="00437A99">
      <w:pPr>
        <w:pStyle w:val="Cmsor2"/>
        <w:rPr>
          <w:rFonts w:ascii="Times New Roman" w:hAnsi="Times New Roman" w:cs="Times New Roman"/>
          <w:sz w:val="22"/>
          <w:szCs w:val="22"/>
        </w:rPr>
      </w:pPr>
      <w:bookmarkStart w:id="88" w:name="_Toc516215518"/>
      <w:r>
        <w:rPr>
          <w:rFonts w:ascii="Times New Roman" w:hAnsi="Times New Roman" w:cs="Times New Roman"/>
          <w:sz w:val="22"/>
          <w:szCs w:val="22"/>
        </w:rPr>
        <w:br w:type="page"/>
      </w:r>
      <w:bookmarkStart w:id="89" w:name="_Toc448134404"/>
      <w:r w:rsidR="0056574F">
        <w:rPr>
          <w:rFonts w:ascii="Times New Roman" w:hAnsi="Times New Roman" w:cs="Times New Roman"/>
          <w:sz w:val="22"/>
          <w:szCs w:val="22"/>
        </w:rPr>
        <w:lastRenderedPageBreak/>
        <w:t>Kertes mezőgazdasági terület</w:t>
      </w:r>
      <w:bookmarkEnd w:id="88"/>
      <w:bookmarkEnd w:id="89"/>
    </w:p>
    <w:p w14:paraId="05F89CA0" w14:textId="77777777" w:rsidR="0056574F" w:rsidRDefault="0056574F">
      <w:pPr>
        <w:keepNext w:val="0"/>
        <w:autoSpaceDE w:val="0"/>
        <w:autoSpaceDN w:val="0"/>
        <w:jc w:val="center"/>
        <w:outlineLvl w:val="0"/>
        <w:rPr>
          <w:b/>
          <w:bCs/>
          <w:sz w:val="22"/>
          <w:szCs w:val="22"/>
        </w:rPr>
      </w:pPr>
      <w:r>
        <w:rPr>
          <w:b/>
          <w:bCs/>
          <w:sz w:val="22"/>
          <w:szCs w:val="22"/>
        </w:rPr>
        <w:t>20. §</w:t>
      </w:r>
    </w:p>
    <w:p w14:paraId="2D9D64B1" w14:textId="77777777" w:rsidR="0056574F" w:rsidRDefault="0056574F">
      <w:pPr>
        <w:keepNext w:val="0"/>
        <w:autoSpaceDE w:val="0"/>
        <w:autoSpaceDN w:val="0"/>
        <w:rPr>
          <w:sz w:val="22"/>
          <w:szCs w:val="22"/>
        </w:rPr>
      </w:pPr>
    </w:p>
    <w:p w14:paraId="0A2CA77B" w14:textId="77777777" w:rsidR="0056574F" w:rsidRDefault="0056574F">
      <w:pPr>
        <w:keepNext w:val="0"/>
        <w:autoSpaceDE w:val="0"/>
        <w:autoSpaceDN w:val="0"/>
        <w:ind w:left="567" w:hanging="567"/>
        <w:rPr>
          <w:sz w:val="22"/>
          <w:szCs w:val="22"/>
        </w:rPr>
      </w:pPr>
      <w:r>
        <w:rPr>
          <w:sz w:val="22"/>
          <w:szCs w:val="22"/>
        </w:rPr>
        <w:t>/1/</w:t>
      </w:r>
      <w:r>
        <w:rPr>
          <w:sz w:val="22"/>
          <w:szCs w:val="22"/>
        </w:rPr>
        <w:tab/>
        <w:t>Kertes mezőgazdasági terület a vegyes kert-, szőlő-, gyümölcsgazdálkodást és a pihenést szolgáló Mk jellel szabályozott mezőgazdasági terület.</w:t>
      </w:r>
    </w:p>
    <w:p w14:paraId="6E21D09B" w14:textId="77777777" w:rsidR="0056574F" w:rsidRDefault="0056574F">
      <w:pPr>
        <w:keepNext w:val="0"/>
        <w:autoSpaceDE w:val="0"/>
        <w:autoSpaceDN w:val="0"/>
        <w:ind w:left="567" w:hanging="567"/>
        <w:rPr>
          <w:sz w:val="22"/>
          <w:szCs w:val="22"/>
        </w:rPr>
      </w:pPr>
    </w:p>
    <w:p w14:paraId="224CA99F" w14:textId="171CF7AB" w:rsidR="0056574F" w:rsidRDefault="0056574F">
      <w:pPr>
        <w:keepNext w:val="0"/>
        <w:autoSpaceDE w:val="0"/>
        <w:autoSpaceDN w:val="0"/>
        <w:ind w:left="567" w:hanging="567"/>
        <w:rPr>
          <w:sz w:val="22"/>
          <w:szCs w:val="22"/>
        </w:rPr>
      </w:pPr>
      <w:r>
        <w:rPr>
          <w:sz w:val="22"/>
          <w:szCs w:val="22"/>
        </w:rPr>
        <w:t>/2/</w:t>
      </w:r>
      <w:r w:rsidR="009F73AC">
        <w:rPr>
          <w:rStyle w:val="Lbjegyzet-hivatkozs"/>
          <w:sz w:val="22"/>
          <w:szCs w:val="22"/>
        </w:rPr>
        <w:footnoteReference w:id="151"/>
      </w:r>
      <w:r>
        <w:rPr>
          <w:sz w:val="22"/>
          <w:szCs w:val="22"/>
        </w:rPr>
        <w:tab/>
        <w:t xml:space="preserve">Kertes mezőgazdasági terület övezetében elhelyezhető </w:t>
      </w:r>
      <w:r w:rsidR="009F73AC">
        <w:rPr>
          <w:sz w:val="22"/>
          <w:szCs w:val="22"/>
        </w:rPr>
        <w:t xml:space="preserve">egy lakóépület, </w:t>
      </w:r>
      <w:r>
        <w:rPr>
          <w:sz w:val="22"/>
          <w:szCs w:val="22"/>
        </w:rPr>
        <w:t>egy gazdasági épület, amely ideiglenes tartózkodásra is alkalmas présház-, gyümölcs-, terménytároló lehet, elhelyezhető továbbá pince.</w:t>
      </w:r>
    </w:p>
    <w:p w14:paraId="7213EE08" w14:textId="77777777" w:rsidR="0056574F" w:rsidRDefault="0056574F">
      <w:pPr>
        <w:keepNext w:val="0"/>
        <w:autoSpaceDE w:val="0"/>
        <w:autoSpaceDN w:val="0"/>
        <w:ind w:left="567" w:hanging="567"/>
        <w:rPr>
          <w:sz w:val="22"/>
          <w:szCs w:val="22"/>
        </w:rPr>
      </w:pPr>
    </w:p>
    <w:p w14:paraId="019FAEBB" w14:textId="77777777" w:rsidR="0056574F" w:rsidRDefault="0056574F">
      <w:pPr>
        <w:keepNext w:val="0"/>
        <w:autoSpaceDE w:val="0"/>
        <w:autoSpaceDN w:val="0"/>
        <w:ind w:left="567" w:hanging="567"/>
        <w:rPr>
          <w:sz w:val="22"/>
          <w:szCs w:val="22"/>
        </w:rPr>
      </w:pPr>
      <w:r>
        <w:rPr>
          <w:sz w:val="22"/>
          <w:szCs w:val="22"/>
        </w:rPr>
        <w:t>/3/</w:t>
      </w:r>
      <w:r>
        <w:rPr>
          <w:sz w:val="22"/>
          <w:szCs w:val="22"/>
        </w:rPr>
        <w:tab/>
        <w:t>A Mk-I övezetben az építményelhelyezés feltételei a következők:</w:t>
      </w:r>
    </w:p>
    <w:p w14:paraId="65FEFF4B" w14:textId="77777777" w:rsidR="0056574F" w:rsidRDefault="0056574F">
      <w:pPr>
        <w:keepNext w:val="0"/>
        <w:autoSpaceDE w:val="0"/>
        <w:autoSpaceDN w:val="0"/>
        <w:ind w:left="993" w:hanging="426"/>
        <w:rPr>
          <w:sz w:val="22"/>
          <w:szCs w:val="22"/>
        </w:rPr>
      </w:pPr>
      <w:r>
        <w:rPr>
          <w:sz w:val="22"/>
          <w:szCs w:val="22"/>
        </w:rPr>
        <w:t>a)</w:t>
      </w:r>
      <w:r>
        <w:rPr>
          <w:sz w:val="22"/>
          <w:szCs w:val="22"/>
        </w:rPr>
        <w:tab/>
        <w:t xml:space="preserve">a beépíthető telek területe legalább </w:t>
      </w:r>
      <w:smartTag w:uri="urn:schemas-microsoft-com:office:smarttags" w:element="metricconverter">
        <w:smartTagPr>
          <w:attr w:name="ProductID" w:val="720 m2"/>
        </w:smartTagPr>
        <w:r>
          <w:rPr>
            <w:sz w:val="22"/>
            <w:szCs w:val="22"/>
          </w:rPr>
          <w:t>720 m</w:t>
        </w:r>
        <w:r>
          <w:rPr>
            <w:sz w:val="22"/>
            <w:szCs w:val="22"/>
            <w:vertAlign w:val="superscript"/>
          </w:rPr>
          <w:t>2</w:t>
        </w:r>
      </w:smartTag>
      <w:r>
        <w:rPr>
          <w:sz w:val="22"/>
          <w:szCs w:val="22"/>
        </w:rPr>
        <w:t xml:space="preserve">, szélessége legalább </w:t>
      </w:r>
      <w:smartTag w:uri="urn:schemas-microsoft-com:office:smarttags" w:element="metricconverter">
        <w:smartTagPr>
          <w:attr w:name="ProductID" w:val="9 m"/>
        </w:smartTagPr>
        <w:r>
          <w:rPr>
            <w:sz w:val="22"/>
            <w:szCs w:val="22"/>
          </w:rPr>
          <w:t>9 m</w:t>
        </w:r>
      </w:smartTag>
      <w:r>
        <w:rPr>
          <w:sz w:val="22"/>
          <w:szCs w:val="22"/>
        </w:rPr>
        <w:t>,</w:t>
      </w:r>
    </w:p>
    <w:p w14:paraId="0294C568" w14:textId="77777777" w:rsidR="0056574F" w:rsidRDefault="0056574F">
      <w:pPr>
        <w:keepNext w:val="0"/>
        <w:autoSpaceDE w:val="0"/>
        <w:autoSpaceDN w:val="0"/>
        <w:ind w:left="993" w:hanging="426"/>
        <w:rPr>
          <w:sz w:val="22"/>
          <w:szCs w:val="22"/>
        </w:rPr>
      </w:pPr>
      <w:r>
        <w:rPr>
          <w:sz w:val="22"/>
          <w:szCs w:val="22"/>
        </w:rPr>
        <w:t>b)</w:t>
      </w:r>
      <w:r>
        <w:rPr>
          <w:sz w:val="22"/>
          <w:szCs w:val="22"/>
        </w:rPr>
        <w:tab/>
        <w:t xml:space="preserve">a kialakítható telek területe legalább </w:t>
      </w:r>
      <w:smartTag w:uri="urn:schemas-microsoft-com:office:smarttags" w:element="metricconverter">
        <w:smartTagPr>
          <w:attr w:name="ProductID" w:val="1500 m2"/>
        </w:smartTagPr>
        <w:r>
          <w:rPr>
            <w:sz w:val="22"/>
            <w:szCs w:val="22"/>
          </w:rPr>
          <w:t>1500 m</w:t>
        </w:r>
        <w:r>
          <w:rPr>
            <w:sz w:val="22"/>
            <w:szCs w:val="22"/>
            <w:vertAlign w:val="superscript"/>
          </w:rPr>
          <w:t>2</w:t>
        </w:r>
      </w:smartTag>
      <w:r>
        <w:rPr>
          <w:sz w:val="22"/>
          <w:szCs w:val="22"/>
        </w:rPr>
        <w:t xml:space="preserve">, szélessége legalább </w:t>
      </w:r>
      <w:smartTag w:uri="urn:schemas-microsoft-com:office:smarttags" w:element="metricconverter">
        <w:smartTagPr>
          <w:attr w:name="ProductID" w:val="14 m"/>
        </w:smartTagPr>
        <w:r>
          <w:rPr>
            <w:sz w:val="22"/>
            <w:szCs w:val="22"/>
          </w:rPr>
          <w:t>14 m</w:t>
        </w:r>
      </w:smartTag>
      <w:r>
        <w:rPr>
          <w:sz w:val="22"/>
          <w:szCs w:val="22"/>
        </w:rPr>
        <w:t>,</w:t>
      </w:r>
    </w:p>
    <w:p w14:paraId="2065C79A" w14:textId="77777777" w:rsidR="0056574F" w:rsidRDefault="0056574F">
      <w:pPr>
        <w:keepNext w:val="0"/>
        <w:autoSpaceDE w:val="0"/>
        <w:autoSpaceDN w:val="0"/>
        <w:ind w:left="993" w:hanging="426"/>
        <w:rPr>
          <w:sz w:val="22"/>
          <w:szCs w:val="22"/>
        </w:rPr>
      </w:pPr>
      <w:r>
        <w:rPr>
          <w:sz w:val="22"/>
          <w:szCs w:val="22"/>
        </w:rPr>
        <w:t>c)</w:t>
      </w:r>
      <w:r w:rsidR="008F756C">
        <w:rPr>
          <w:rStyle w:val="Lbjegyzet-hivatkozs"/>
          <w:sz w:val="22"/>
          <w:szCs w:val="22"/>
        </w:rPr>
        <w:footnoteReference w:id="152"/>
      </w:r>
      <w:r>
        <w:rPr>
          <w:sz w:val="22"/>
          <w:szCs w:val="22"/>
        </w:rPr>
        <w:tab/>
        <w:t xml:space="preserve">a beépítettség mértéke a telek területének 3%,-a, de </w:t>
      </w:r>
      <w:r w:rsidR="008F756C">
        <w:rPr>
          <w:sz w:val="22"/>
          <w:szCs w:val="22"/>
        </w:rPr>
        <w:t xml:space="preserve">az Mk-1* övezet kivételével </w:t>
      </w:r>
      <w:r>
        <w:rPr>
          <w:sz w:val="22"/>
          <w:szCs w:val="22"/>
        </w:rPr>
        <w:t xml:space="preserve">legfeljebb </w:t>
      </w:r>
      <w:smartTag w:uri="urn:schemas-microsoft-com:office:smarttags" w:element="metricconverter">
        <w:smartTagPr>
          <w:attr w:name="ProductID" w:val="60 m2"/>
        </w:smartTagPr>
        <w:r>
          <w:rPr>
            <w:sz w:val="22"/>
            <w:szCs w:val="22"/>
          </w:rPr>
          <w:t>60 m</w:t>
        </w:r>
        <w:r>
          <w:rPr>
            <w:sz w:val="22"/>
            <w:szCs w:val="22"/>
            <w:vertAlign w:val="superscript"/>
          </w:rPr>
          <w:t>2</w:t>
        </w:r>
      </w:smartTag>
      <w:r>
        <w:rPr>
          <w:sz w:val="22"/>
          <w:szCs w:val="22"/>
        </w:rPr>
        <w:t xml:space="preserve"> lehet,</w:t>
      </w:r>
    </w:p>
    <w:p w14:paraId="7BA727D9" w14:textId="77777777" w:rsidR="0056574F" w:rsidRDefault="0056574F">
      <w:pPr>
        <w:keepNext w:val="0"/>
        <w:autoSpaceDE w:val="0"/>
        <w:autoSpaceDN w:val="0"/>
        <w:ind w:left="993" w:hanging="426"/>
        <w:rPr>
          <w:sz w:val="22"/>
          <w:szCs w:val="22"/>
        </w:rPr>
      </w:pPr>
      <w:r>
        <w:rPr>
          <w:sz w:val="22"/>
          <w:szCs w:val="22"/>
        </w:rPr>
        <w:t>d)</w:t>
      </w:r>
      <w:r>
        <w:rPr>
          <w:sz w:val="22"/>
          <w:szCs w:val="22"/>
        </w:rPr>
        <w:tab/>
        <w:t>az épületek 9-</w:t>
      </w:r>
      <w:smartTag w:uri="urn:schemas-microsoft-com:office:smarttags" w:element="metricconverter">
        <w:smartTagPr>
          <w:attr w:name="ProductID" w:val="14 m"/>
        </w:smartTagPr>
        <w:r>
          <w:rPr>
            <w:sz w:val="22"/>
            <w:szCs w:val="22"/>
          </w:rPr>
          <w:t>14 m</w:t>
        </w:r>
      </w:smartTag>
      <w:r>
        <w:rPr>
          <w:sz w:val="22"/>
          <w:szCs w:val="22"/>
        </w:rPr>
        <w:t xml:space="preserve"> széles telkek esetén</w:t>
      </w:r>
      <w:r w:rsidR="005B0504">
        <w:rPr>
          <w:sz w:val="22"/>
          <w:szCs w:val="22"/>
        </w:rPr>
        <w:t>,</w:t>
      </w:r>
      <w:r>
        <w:rPr>
          <w:sz w:val="22"/>
          <w:szCs w:val="22"/>
        </w:rPr>
        <w:t xml:space="preserve"> oldalhatáron 14 m-től szabadon állóan helyezhetők el,</w:t>
      </w:r>
    </w:p>
    <w:p w14:paraId="56B0BCEC" w14:textId="77777777" w:rsidR="0056574F" w:rsidRDefault="0056574F">
      <w:pPr>
        <w:keepNext w:val="0"/>
        <w:autoSpaceDE w:val="0"/>
        <w:autoSpaceDN w:val="0"/>
        <w:ind w:left="993" w:hanging="426"/>
        <w:rPr>
          <w:sz w:val="22"/>
          <w:szCs w:val="22"/>
        </w:rPr>
      </w:pPr>
      <w:r>
        <w:rPr>
          <w:sz w:val="22"/>
          <w:szCs w:val="22"/>
        </w:rPr>
        <w:t>e)</w:t>
      </w:r>
      <w:r w:rsidR="00C31F0E">
        <w:rPr>
          <w:rStyle w:val="Lbjegyzet-hivatkozs"/>
          <w:sz w:val="22"/>
          <w:szCs w:val="22"/>
        </w:rPr>
        <w:footnoteReference w:id="153"/>
      </w:r>
      <w:r>
        <w:rPr>
          <w:sz w:val="22"/>
          <w:szCs w:val="22"/>
        </w:rPr>
        <w:tab/>
        <w:t xml:space="preserve">csak a helyi építési hagyományoknak megfelelő, tájba illő nyeregtetős, legfeljebb </w:t>
      </w:r>
      <w:smartTag w:uri="urn:schemas-microsoft-com:office:smarttags" w:element="metricconverter">
        <w:smartTagPr>
          <w:attr w:name="ProductID" w:val="3,5 m"/>
        </w:smartTagPr>
        <w:r>
          <w:rPr>
            <w:sz w:val="22"/>
            <w:szCs w:val="22"/>
          </w:rPr>
          <w:t>3,5 m</w:t>
        </w:r>
      </w:smartTag>
      <w:r>
        <w:rPr>
          <w:sz w:val="22"/>
          <w:szCs w:val="22"/>
        </w:rPr>
        <w:t xml:space="preserve"> átlagos </w:t>
      </w:r>
      <w:r w:rsidRPr="00CC54BC">
        <w:rPr>
          <w:sz w:val="22"/>
          <w:szCs w:val="22"/>
        </w:rPr>
        <w:t>építménymagasságú épületek létesíthetők</w:t>
      </w:r>
      <w:r w:rsidR="004449AF" w:rsidRPr="00CC54BC">
        <w:rPr>
          <w:sz w:val="22"/>
          <w:szCs w:val="22"/>
        </w:rPr>
        <w:t>. Lejtős terep esetén a homlokzatmagasság nem haladhatja meg a 4,0 métert, a gerincmagasság pedig az 5,0 métert. A tetőhajlásszög megengedett mértéke 35-45 fok.</w:t>
      </w:r>
    </w:p>
    <w:p w14:paraId="554C84C5" w14:textId="77777777" w:rsidR="0056574F" w:rsidRDefault="0056574F">
      <w:pPr>
        <w:keepNext w:val="0"/>
        <w:autoSpaceDE w:val="0"/>
        <w:autoSpaceDN w:val="0"/>
        <w:ind w:left="993" w:hanging="426"/>
        <w:rPr>
          <w:sz w:val="22"/>
          <w:szCs w:val="22"/>
        </w:rPr>
      </w:pPr>
      <w:r>
        <w:rPr>
          <w:sz w:val="22"/>
          <w:szCs w:val="22"/>
        </w:rPr>
        <w:t>f)</w:t>
      </w:r>
      <w:r w:rsidR="00DA6B72">
        <w:rPr>
          <w:rStyle w:val="Lbjegyzet-hivatkozs"/>
          <w:sz w:val="22"/>
          <w:szCs w:val="22"/>
        </w:rPr>
        <w:footnoteReference w:id="154"/>
      </w:r>
      <w:r>
        <w:rPr>
          <w:sz w:val="22"/>
          <w:szCs w:val="22"/>
        </w:rPr>
        <w:tab/>
        <w:t xml:space="preserve">az épületek legalább </w:t>
      </w:r>
      <w:smartTag w:uri="urn:schemas-microsoft-com:office:smarttags" w:element="metricconverter">
        <w:smartTagPr>
          <w:attr w:name="ProductID" w:val="5 m"/>
        </w:smartTagPr>
        <w:r>
          <w:rPr>
            <w:sz w:val="22"/>
            <w:szCs w:val="22"/>
          </w:rPr>
          <w:t>5 m</w:t>
        </w:r>
      </w:smartTag>
      <w:r>
        <w:rPr>
          <w:sz w:val="22"/>
          <w:szCs w:val="22"/>
        </w:rPr>
        <w:t xml:space="preserve"> előkert, oldalhatáron álló beépítés esetén legalább </w:t>
      </w:r>
      <w:r w:rsidR="000B0DC1">
        <w:rPr>
          <w:sz w:val="22"/>
          <w:szCs w:val="22"/>
        </w:rPr>
        <w:t>az építménymagasságnak megfelelő</w:t>
      </w:r>
      <w:r>
        <w:rPr>
          <w:sz w:val="22"/>
          <w:szCs w:val="22"/>
        </w:rPr>
        <w:t xml:space="preserve"> oldalkert, szabadon álló beépítés esetén legalább </w:t>
      </w:r>
      <w:r w:rsidR="000B0DC1">
        <w:rPr>
          <w:sz w:val="22"/>
          <w:szCs w:val="22"/>
        </w:rPr>
        <w:t>az építménymagasság felének megfelelő</w:t>
      </w:r>
      <w:r>
        <w:rPr>
          <w:sz w:val="22"/>
          <w:szCs w:val="22"/>
        </w:rPr>
        <w:t xml:space="preserve"> oldalkert biztosításával építhetők.</w:t>
      </w:r>
    </w:p>
    <w:p w14:paraId="738E6E01" w14:textId="77777777" w:rsidR="0056574F" w:rsidRDefault="0056574F">
      <w:pPr>
        <w:keepNext w:val="0"/>
        <w:autoSpaceDE w:val="0"/>
        <w:autoSpaceDN w:val="0"/>
        <w:ind w:left="567" w:hanging="567"/>
        <w:rPr>
          <w:sz w:val="22"/>
          <w:szCs w:val="22"/>
        </w:rPr>
      </w:pPr>
    </w:p>
    <w:p w14:paraId="3A1F008B" w14:textId="77777777" w:rsidR="0056574F" w:rsidRDefault="0056574F">
      <w:pPr>
        <w:keepNext w:val="0"/>
        <w:autoSpaceDE w:val="0"/>
        <w:autoSpaceDN w:val="0"/>
        <w:ind w:left="567" w:hanging="567"/>
        <w:rPr>
          <w:sz w:val="22"/>
          <w:szCs w:val="22"/>
        </w:rPr>
      </w:pPr>
      <w:r>
        <w:rPr>
          <w:sz w:val="22"/>
          <w:szCs w:val="22"/>
        </w:rPr>
        <w:t>/4/</w:t>
      </w:r>
      <w:r>
        <w:rPr>
          <w:sz w:val="22"/>
          <w:szCs w:val="22"/>
        </w:rPr>
        <w:tab/>
        <w:t>A Mk-II övezetben az építményelhelyezés feltételei a következők:</w:t>
      </w:r>
    </w:p>
    <w:p w14:paraId="5264A8CA" w14:textId="77777777" w:rsidR="0056574F" w:rsidRDefault="0056574F">
      <w:pPr>
        <w:keepNext w:val="0"/>
        <w:autoSpaceDE w:val="0"/>
        <w:autoSpaceDN w:val="0"/>
        <w:ind w:left="993" w:hanging="426"/>
        <w:rPr>
          <w:sz w:val="22"/>
          <w:szCs w:val="22"/>
        </w:rPr>
      </w:pPr>
      <w:r>
        <w:rPr>
          <w:sz w:val="22"/>
          <w:szCs w:val="22"/>
        </w:rPr>
        <w:t>a)</w:t>
      </w:r>
      <w:r>
        <w:rPr>
          <w:sz w:val="22"/>
          <w:szCs w:val="22"/>
        </w:rPr>
        <w:tab/>
        <w:t xml:space="preserve">a beépíthető és kialakítható telek területe legalább </w:t>
      </w:r>
      <w:smartTag w:uri="urn:schemas-microsoft-com:office:smarttags" w:element="metricconverter">
        <w:smartTagPr>
          <w:attr w:name="ProductID" w:val="3000 m2"/>
        </w:smartTagPr>
        <w:r>
          <w:rPr>
            <w:sz w:val="22"/>
            <w:szCs w:val="22"/>
          </w:rPr>
          <w:t>3000 m</w:t>
        </w:r>
        <w:r>
          <w:rPr>
            <w:sz w:val="22"/>
            <w:szCs w:val="22"/>
            <w:vertAlign w:val="superscript"/>
          </w:rPr>
          <w:t>2</w:t>
        </w:r>
      </w:smartTag>
      <w:r>
        <w:rPr>
          <w:sz w:val="22"/>
          <w:szCs w:val="22"/>
        </w:rPr>
        <w:t xml:space="preserve">, szélessége legalább </w:t>
      </w:r>
      <w:smartTag w:uri="urn:schemas-microsoft-com:office:smarttags" w:element="metricconverter">
        <w:smartTagPr>
          <w:attr w:name="ProductID" w:val="16 m"/>
        </w:smartTagPr>
        <w:r>
          <w:rPr>
            <w:sz w:val="22"/>
            <w:szCs w:val="22"/>
          </w:rPr>
          <w:t>16 m</w:t>
        </w:r>
      </w:smartTag>
      <w:r>
        <w:rPr>
          <w:sz w:val="22"/>
          <w:szCs w:val="22"/>
        </w:rPr>
        <w:t>,</w:t>
      </w:r>
    </w:p>
    <w:p w14:paraId="7AAC347B" w14:textId="77777777" w:rsidR="0056574F" w:rsidRDefault="0056574F">
      <w:pPr>
        <w:keepNext w:val="0"/>
        <w:autoSpaceDE w:val="0"/>
        <w:autoSpaceDN w:val="0"/>
        <w:ind w:left="993" w:hanging="426"/>
        <w:rPr>
          <w:sz w:val="22"/>
          <w:szCs w:val="22"/>
        </w:rPr>
      </w:pPr>
      <w:r>
        <w:rPr>
          <w:sz w:val="22"/>
          <w:szCs w:val="22"/>
        </w:rPr>
        <w:t>b)</w:t>
      </w:r>
      <w:r>
        <w:rPr>
          <w:sz w:val="22"/>
          <w:szCs w:val="22"/>
        </w:rPr>
        <w:tab/>
        <w:t>a beépítettség mértéke a telek területének legfeljebb 3%-a lehet,</w:t>
      </w:r>
    </w:p>
    <w:p w14:paraId="3B66507D" w14:textId="77777777" w:rsidR="0056574F" w:rsidRDefault="0056574F">
      <w:pPr>
        <w:keepNext w:val="0"/>
        <w:autoSpaceDE w:val="0"/>
        <w:autoSpaceDN w:val="0"/>
        <w:ind w:left="993" w:hanging="426"/>
        <w:rPr>
          <w:sz w:val="22"/>
          <w:szCs w:val="22"/>
        </w:rPr>
      </w:pPr>
      <w:r>
        <w:rPr>
          <w:sz w:val="22"/>
          <w:szCs w:val="22"/>
        </w:rPr>
        <w:t>c)</w:t>
      </w:r>
      <w:r>
        <w:rPr>
          <w:sz w:val="22"/>
          <w:szCs w:val="22"/>
        </w:rPr>
        <w:tab/>
        <w:t xml:space="preserve">az épületek szabadon állóan, legalább </w:t>
      </w:r>
      <w:smartTag w:uri="urn:schemas-microsoft-com:office:smarttags" w:element="metricconverter">
        <w:smartTagPr>
          <w:attr w:name="ProductID" w:val="5 m"/>
        </w:smartTagPr>
        <w:r>
          <w:rPr>
            <w:sz w:val="22"/>
            <w:szCs w:val="22"/>
          </w:rPr>
          <w:t>5 m</w:t>
        </w:r>
      </w:smartTag>
      <w:r>
        <w:rPr>
          <w:sz w:val="22"/>
          <w:szCs w:val="22"/>
        </w:rPr>
        <w:t xml:space="preserve"> előkert és legalább </w:t>
      </w:r>
      <w:smartTag w:uri="urn:schemas-microsoft-com:office:smarttags" w:element="metricconverter">
        <w:smartTagPr>
          <w:attr w:name="ProductID" w:val="3 m"/>
        </w:smartTagPr>
        <w:r>
          <w:rPr>
            <w:sz w:val="22"/>
            <w:szCs w:val="22"/>
          </w:rPr>
          <w:t>3 m</w:t>
        </w:r>
      </w:smartTag>
      <w:r>
        <w:rPr>
          <w:sz w:val="22"/>
          <w:szCs w:val="22"/>
        </w:rPr>
        <w:t xml:space="preserve"> oldalkert biztosításával építhetők,</w:t>
      </w:r>
    </w:p>
    <w:p w14:paraId="5F2AA459" w14:textId="77777777" w:rsidR="0056574F" w:rsidRDefault="0056574F">
      <w:pPr>
        <w:keepNext w:val="0"/>
        <w:autoSpaceDE w:val="0"/>
        <w:autoSpaceDN w:val="0"/>
        <w:ind w:left="993" w:hanging="426"/>
        <w:rPr>
          <w:sz w:val="22"/>
          <w:szCs w:val="22"/>
        </w:rPr>
      </w:pPr>
      <w:r>
        <w:rPr>
          <w:sz w:val="22"/>
          <w:szCs w:val="22"/>
        </w:rPr>
        <w:t>d)</w:t>
      </w:r>
      <w:r>
        <w:rPr>
          <w:sz w:val="22"/>
          <w:szCs w:val="22"/>
        </w:rPr>
        <w:tab/>
        <w:t xml:space="preserve">csak a helyi építési hagyományoknak megfelelő, tájba illő nyeregtetős, legfeljebb </w:t>
      </w:r>
      <w:smartTag w:uri="urn:schemas-microsoft-com:office:smarttags" w:element="metricconverter">
        <w:smartTagPr>
          <w:attr w:name="ProductID" w:val="3,5 m"/>
        </w:smartTagPr>
        <w:r>
          <w:rPr>
            <w:sz w:val="22"/>
            <w:szCs w:val="22"/>
          </w:rPr>
          <w:t>3,5 m</w:t>
        </w:r>
      </w:smartTag>
      <w:r>
        <w:rPr>
          <w:sz w:val="22"/>
          <w:szCs w:val="22"/>
        </w:rPr>
        <w:t xml:space="preserve"> átlagos építménymagasságú épületek létesíthetők.</w:t>
      </w:r>
    </w:p>
    <w:p w14:paraId="01EFDB7A" w14:textId="77777777" w:rsidR="0056574F" w:rsidRDefault="0056574F">
      <w:pPr>
        <w:keepNext w:val="0"/>
        <w:autoSpaceDE w:val="0"/>
        <w:autoSpaceDN w:val="0"/>
        <w:ind w:left="993" w:hanging="426"/>
        <w:rPr>
          <w:sz w:val="22"/>
          <w:szCs w:val="22"/>
        </w:rPr>
      </w:pPr>
    </w:p>
    <w:p w14:paraId="69C3956F" w14:textId="4B5F86C2" w:rsidR="0056574F" w:rsidRDefault="0056574F">
      <w:pPr>
        <w:keepNext w:val="0"/>
        <w:autoSpaceDE w:val="0"/>
        <w:autoSpaceDN w:val="0"/>
        <w:ind w:left="426" w:hanging="426"/>
        <w:rPr>
          <w:sz w:val="22"/>
          <w:szCs w:val="22"/>
        </w:rPr>
      </w:pPr>
      <w:r>
        <w:rPr>
          <w:sz w:val="22"/>
          <w:szCs w:val="22"/>
        </w:rPr>
        <w:t>/5/</w:t>
      </w:r>
      <w:r w:rsidR="009F73AC">
        <w:rPr>
          <w:rStyle w:val="Lbjegyzet-hivatkozs"/>
          <w:sz w:val="22"/>
          <w:szCs w:val="22"/>
        </w:rPr>
        <w:footnoteReference w:id="155"/>
      </w:r>
      <w:r>
        <w:rPr>
          <w:sz w:val="22"/>
          <w:szCs w:val="22"/>
        </w:rPr>
        <w:tab/>
        <w:t>Hidrogeológiai védőterületen lévő kertes mezőgazdasági területen épületek csak a vízügyi hatóság egyeztetésével alakíthatók ki.</w:t>
      </w:r>
    </w:p>
    <w:p w14:paraId="1DDA8C1C" w14:textId="5BF612EA" w:rsidR="009F73AC" w:rsidRDefault="009F73AC" w:rsidP="009F73AC">
      <w:pPr>
        <w:pStyle w:val="Szvegtrzs"/>
        <w:ind w:firstLine="20"/>
      </w:pPr>
      <w:r>
        <w:rPr>
          <w:sz w:val="22"/>
          <w:szCs w:val="22"/>
        </w:rPr>
        <w:t xml:space="preserve">(6) </w:t>
      </w:r>
      <w:r>
        <w:rPr>
          <w:rStyle w:val="Lbjegyzet-hivatkozs"/>
          <w:sz w:val="22"/>
          <w:szCs w:val="22"/>
        </w:rPr>
        <w:footnoteReference w:id="156"/>
      </w:r>
      <w:r>
        <w:rPr>
          <w:sz w:val="22"/>
          <w:szCs w:val="22"/>
        </w:rPr>
        <w:t xml:space="preserve">Az Mk-III övezetben az építményelhelyezés feltételei következők: </w:t>
      </w:r>
      <w:r>
        <w:t>gazdasági épülettel beépíthető a)      telek területe legalább 720 m</w:t>
      </w:r>
      <w:r>
        <w:rPr>
          <w:vertAlign w:val="superscript"/>
        </w:rPr>
        <w:t>2</w:t>
      </w:r>
      <w:r>
        <w:t>, szélessége legalább 9 m,</w:t>
      </w:r>
    </w:p>
    <w:p w14:paraId="643DDDF8" w14:textId="77777777" w:rsidR="009F73AC" w:rsidRDefault="009F73AC" w:rsidP="009F73AC">
      <w:pPr>
        <w:pStyle w:val="Szvegtrzs"/>
        <w:ind w:left="580" w:hanging="560"/>
      </w:pPr>
      <w:r>
        <w:rPr>
          <w:i/>
          <w:iCs/>
        </w:rPr>
        <w:t>b)</w:t>
      </w:r>
      <w:r>
        <w:tab/>
        <w:t>kialakítható telek területe legalább 1500 m</w:t>
      </w:r>
      <w:r>
        <w:rPr>
          <w:vertAlign w:val="superscript"/>
        </w:rPr>
        <w:t>2</w:t>
      </w:r>
      <w:r>
        <w:t>, szélessége legalább 14 m,</w:t>
      </w:r>
    </w:p>
    <w:p w14:paraId="34795E18" w14:textId="77777777" w:rsidR="009F73AC" w:rsidRDefault="009F73AC" w:rsidP="009F73AC">
      <w:pPr>
        <w:pStyle w:val="Szvegtrzs"/>
        <w:ind w:left="580" w:hanging="560"/>
      </w:pPr>
      <w:r>
        <w:rPr>
          <w:i/>
          <w:iCs/>
        </w:rPr>
        <w:t>c)</w:t>
      </w:r>
      <w:r>
        <w:tab/>
        <w:t>lakóépülettel beépíthető telek területe legalább 6000 m</w:t>
      </w:r>
      <w:r>
        <w:rPr>
          <w:vertAlign w:val="superscript"/>
        </w:rPr>
        <w:t>2</w:t>
      </w:r>
      <w:r>
        <w:t>, szélessége legalább 25 m,</w:t>
      </w:r>
    </w:p>
    <w:p w14:paraId="2F1B80E2" w14:textId="77777777" w:rsidR="009F73AC" w:rsidRDefault="009F73AC" w:rsidP="009F73AC">
      <w:pPr>
        <w:pStyle w:val="Szvegtrzs"/>
        <w:ind w:left="580" w:hanging="560"/>
      </w:pPr>
      <w:r>
        <w:rPr>
          <w:i/>
          <w:iCs/>
        </w:rPr>
        <w:t>d)</w:t>
      </w:r>
      <w:r>
        <w:tab/>
        <w:t>beépítettség mértéke a telek területének legfeljebb 5 %-a, a lakóépület a beépítettség felét nem haladhatja meg,</w:t>
      </w:r>
    </w:p>
    <w:p w14:paraId="4D2C207D" w14:textId="77777777" w:rsidR="009F73AC" w:rsidRDefault="009F73AC" w:rsidP="009F73AC">
      <w:pPr>
        <w:pStyle w:val="Szvegtrzs"/>
        <w:ind w:left="580" w:hanging="560"/>
      </w:pPr>
      <w:r>
        <w:rPr>
          <w:i/>
          <w:iCs/>
        </w:rPr>
        <w:t>e)</w:t>
      </w:r>
      <w:r>
        <w:tab/>
        <w:t>az épületek 9-14 m széles telkek esetén oldalhatáron, 14 m szélességtől szabadon állóan helyezhetők el,</w:t>
      </w:r>
    </w:p>
    <w:p w14:paraId="30E732B4" w14:textId="77777777" w:rsidR="009F73AC" w:rsidRDefault="009F73AC" w:rsidP="009F73AC">
      <w:pPr>
        <w:pStyle w:val="Szvegtrzs"/>
        <w:ind w:left="580" w:hanging="560"/>
      </w:pPr>
      <w:r>
        <w:rPr>
          <w:i/>
          <w:iCs/>
        </w:rPr>
        <w:t>f)</w:t>
      </w:r>
      <w:r>
        <w:tab/>
        <w:t>legfeljebb 3,5 m építménymagasságú gazdasági épületek és 5 m építménymagasságú lakóépületek létesíthetők,</w:t>
      </w:r>
    </w:p>
    <w:p w14:paraId="29902C86" w14:textId="6817EFD5" w:rsidR="009F73AC" w:rsidRDefault="009F73AC" w:rsidP="009F73AC">
      <w:pPr>
        <w:pStyle w:val="Szvegtrzs"/>
        <w:ind w:left="580" w:hanging="560"/>
      </w:pPr>
      <w:r>
        <w:t>g)  lejtős terep esetén a homlokzatmagasság nem haladhatja meg az 5,5 métert, a gerincmagasság pedig a 8,0 métert.</w:t>
      </w:r>
    </w:p>
    <w:p w14:paraId="2AC1A076" w14:textId="7958BA75" w:rsidR="009F73AC" w:rsidRDefault="009F73AC" w:rsidP="009F73AC">
      <w:pPr>
        <w:keepNext w:val="0"/>
        <w:autoSpaceDE w:val="0"/>
        <w:autoSpaceDN w:val="0"/>
        <w:ind w:left="426" w:hanging="426"/>
        <w:rPr>
          <w:sz w:val="22"/>
          <w:szCs w:val="22"/>
        </w:rPr>
      </w:pPr>
      <w:r>
        <w:rPr>
          <w:i/>
          <w:iCs/>
        </w:rPr>
        <w:lastRenderedPageBreak/>
        <w:t>h)</w:t>
      </w:r>
      <w:r>
        <w:tab/>
        <w:t>„Hidrogeológiai A” védőterülettel érintett területen lakóépület építésének feltétele a szennyvíz hálózatra való rácsatlakozás.</w:t>
      </w:r>
    </w:p>
    <w:p w14:paraId="0F48B36C" w14:textId="77777777" w:rsidR="0056574F" w:rsidRDefault="0056574F">
      <w:pPr>
        <w:keepNext w:val="0"/>
        <w:autoSpaceDE w:val="0"/>
        <w:autoSpaceDN w:val="0"/>
        <w:ind w:left="567" w:hanging="567"/>
        <w:rPr>
          <w:sz w:val="22"/>
          <w:szCs w:val="22"/>
        </w:rPr>
      </w:pPr>
    </w:p>
    <w:p w14:paraId="7317F685" w14:textId="77777777" w:rsidR="0056574F" w:rsidRDefault="0056574F">
      <w:pPr>
        <w:pStyle w:val="Cmsor2"/>
        <w:rPr>
          <w:rFonts w:ascii="Times New Roman" w:hAnsi="Times New Roman" w:cs="Times New Roman"/>
          <w:sz w:val="22"/>
          <w:szCs w:val="22"/>
        </w:rPr>
      </w:pPr>
      <w:bookmarkStart w:id="90" w:name="_Toc516215519"/>
      <w:bookmarkStart w:id="91" w:name="_Toc448134405"/>
      <w:r>
        <w:rPr>
          <w:rFonts w:ascii="Times New Roman" w:hAnsi="Times New Roman" w:cs="Times New Roman"/>
          <w:sz w:val="22"/>
          <w:szCs w:val="22"/>
        </w:rPr>
        <w:t>Korlátozott funkciójú mezőgazdasági terület</w:t>
      </w:r>
      <w:bookmarkEnd w:id="90"/>
      <w:bookmarkEnd w:id="91"/>
    </w:p>
    <w:p w14:paraId="795946AC" w14:textId="77777777" w:rsidR="0056574F" w:rsidRDefault="0056574F">
      <w:pPr>
        <w:keepNext w:val="0"/>
        <w:autoSpaceDE w:val="0"/>
        <w:autoSpaceDN w:val="0"/>
        <w:ind w:left="567" w:hanging="567"/>
        <w:jc w:val="center"/>
        <w:outlineLvl w:val="0"/>
        <w:rPr>
          <w:b/>
          <w:bCs/>
          <w:sz w:val="22"/>
          <w:szCs w:val="22"/>
        </w:rPr>
      </w:pPr>
      <w:r>
        <w:rPr>
          <w:b/>
          <w:bCs/>
          <w:sz w:val="22"/>
          <w:szCs w:val="22"/>
        </w:rPr>
        <w:t>21. §</w:t>
      </w:r>
      <w:r w:rsidR="00235C56">
        <w:rPr>
          <w:rStyle w:val="Lbjegyzet-hivatkozs"/>
          <w:b/>
          <w:bCs/>
          <w:sz w:val="22"/>
          <w:szCs w:val="22"/>
        </w:rPr>
        <w:footnoteReference w:id="157"/>
      </w:r>
    </w:p>
    <w:p w14:paraId="70F92626" w14:textId="77777777" w:rsidR="0056574F" w:rsidRDefault="0056574F">
      <w:pPr>
        <w:keepNext w:val="0"/>
        <w:autoSpaceDE w:val="0"/>
        <w:autoSpaceDN w:val="0"/>
        <w:ind w:left="567" w:hanging="567"/>
        <w:rPr>
          <w:sz w:val="22"/>
          <w:szCs w:val="22"/>
        </w:rPr>
      </w:pPr>
    </w:p>
    <w:p w14:paraId="21396EC7" w14:textId="77777777" w:rsidR="0056574F" w:rsidRDefault="0056574F">
      <w:pPr>
        <w:keepNext w:val="0"/>
        <w:autoSpaceDE w:val="0"/>
        <w:autoSpaceDN w:val="0"/>
        <w:ind w:left="567" w:hanging="567"/>
        <w:rPr>
          <w:sz w:val="22"/>
          <w:szCs w:val="22"/>
        </w:rPr>
      </w:pPr>
      <w:r>
        <w:rPr>
          <w:sz w:val="22"/>
          <w:szCs w:val="22"/>
        </w:rPr>
        <w:t>/1/</w:t>
      </w:r>
      <w:r>
        <w:rPr>
          <w:sz w:val="22"/>
          <w:szCs w:val="22"/>
        </w:rPr>
        <w:tab/>
        <w:t>Korlátozott funkciójú mezőgazdasági területek a táj- és természetvédelmi, tájkarakter-védelmi, vízminőség-védelmi és városképvédelmi szempontból érzékeny Mko jellel szabályozott mezőgazdasági területek.</w:t>
      </w:r>
    </w:p>
    <w:p w14:paraId="335B7C38" w14:textId="77777777" w:rsidR="0056574F" w:rsidRPr="00235C56" w:rsidRDefault="0056574F">
      <w:pPr>
        <w:keepNext w:val="0"/>
        <w:autoSpaceDE w:val="0"/>
        <w:autoSpaceDN w:val="0"/>
        <w:ind w:left="567" w:hanging="567"/>
        <w:rPr>
          <w:sz w:val="22"/>
          <w:szCs w:val="22"/>
        </w:rPr>
      </w:pPr>
    </w:p>
    <w:p w14:paraId="57B94576" w14:textId="77777777" w:rsidR="00235C56" w:rsidRPr="004B6814" w:rsidRDefault="0056574F" w:rsidP="004B6814">
      <w:pPr>
        <w:pStyle w:val="Szvegtrzs2"/>
        <w:widowControl w:val="0"/>
        <w:spacing w:after="0" w:line="240" w:lineRule="auto"/>
        <w:ind w:left="851" w:hanging="851"/>
        <w:jc w:val="both"/>
        <w:rPr>
          <w:sz w:val="22"/>
          <w:szCs w:val="22"/>
        </w:rPr>
      </w:pPr>
      <w:r w:rsidRPr="004B6814">
        <w:rPr>
          <w:sz w:val="22"/>
          <w:szCs w:val="22"/>
        </w:rPr>
        <w:t>/2/</w:t>
      </w:r>
      <w:r w:rsidR="00235C56" w:rsidRPr="004B6814">
        <w:rPr>
          <w:rStyle w:val="Lbjegyzet-hivatkozs"/>
          <w:sz w:val="22"/>
          <w:szCs w:val="22"/>
        </w:rPr>
        <w:footnoteReference w:id="158"/>
      </w:r>
      <w:r w:rsidR="00235C56" w:rsidRPr="004B6814">
        <w:rPr>
          <w:sz w:val="22"/>
          <w:szCs w:val="22"/>
        </w:rPr>
        <w:t xml:space="preserve"> Korlátozott funkciójú mezőgazdasági terület:</w:t>
      </w:r>
    </w:p>
    <w:p w14:paraId="79AAA6E4" w14:textId="77777777" w:rsidR="00235C56" w:rsidRPr="004B6814" w:rsidRDefault="00235C56" w:rsidP="005E7BC1">
      <w:pPr>
        <w:pStyle w:val="Szvegtrzs2"/>
        <w:numPr>
          <w:ilvl w:val="0"/>
          <w:numId w:val="3"/>
        </w:numPr>
        <w:tabs>
          <w:tab w:val="num" w:pos="1560"/>
        </w:tabs>
        <w:autoSpaceDE/>
        <w:autoSpaceDN/>
        <w:spacing w:after="0" w:line="240" w:lineRule="auto"/>
        <w:ind w:left="1560" w:hanging="426"/>
        <w:jc w:val="both"/>
        <w:rPr>
          <w:sz w:val="22"/>
          <w:szCs w:val="22"/>
        </w:rPr>
      </w:pPr>
      <w:r w:rsidRPr="004B6814">
        <w:rPr>
          <w:sz w:val="22"/>
          <w:szCs w:val="22"/>
        </w:rPr>
        <w:t>Mko-</w:t>
      </w:r>
      <w:r w:rsidR="000B0DC1">
        <w:rPr>
          <w:sz w:val="22"/>
          <w:szCs w:val="22"/>
        </w:rPr>
        <w:t>0</w:t>
      </w:r>
      <w:r w:rsidRPr="004B6814">
        <w:rPr>
          <w:sz w:val="22"/>
          <w:szCs w:val="22"/>
        </w:rPr>
        <w:t xml:space="preserve"> jelű övezetében épület, egyéb mezőgazdasági építmény, távközlési magasépítmény, adótorony nem létesíthető;</w:t>
      </w:r>
    </w:p>
    <w:p w14:paraId="22D16FAB" w14:textId="77777777" w:rsidR="00235C56" w:rsidRPr="004B6814" w:rsidRDefault="00235C56" w:rsidP="005E7BC1">
      <w:pPr>
        <w:pStyle w:val="Szvegtrzs2"/>
        <w:numPr>
          <w:ilvl w:val="0"/>
          <w:numId w:val="3"/>
        </w:numPr>
        <w:tabs>
          <w:tab w:val="num" w:pos="1560"/>
        </w:tabs>
        <w:autoSpaceDE/>
        <w:autoSpaceDN/>
        <w:spacing w:after="0" w:line="240" w:lineRule="auto"/>
        <w:ind w:left="1560" w:hanging="426"/>
        <w:jc w:val="both"/>
        <w:rPr>
          <w:sz w:val="22"/>
          <w:szCs w:val="22"/>
        </w:rPr>
      </w:pPr>
      <w:r w:rsidRPr="004B6814">
        <w:rPr>
          <w:sz w:val="22"/>
          <w:szCs w:val="22"/>
        </w:rPr>
        <w:t>Mko-SZ jelű övezetében csak szélerőmű torony létesíthető.</w:t>
      </w:r>
    </w:p>
    <w:p w14:paraId="57B5A9E4" w14:textId="77777777" w:rsidR="0056574F" w:rsidRDefault="0056574F">
      <w:pPr>
        <w:keepNext w:val="0"/>
        <w:autoSpaceDE w:val="0"/>
        <w:autoSpaceDN w:val="0"/>
        <w:ind w:left="567" w:hanging="567"/>
        <w:rPr>
          <w:sz w:val="22"/>
          <w:szCs w:val="22"/>
        </w:rPr>
      </w:pPr>
    </w:p>
    <w:p w14:paraId="6F438790" w14:textId="77777777" w:rsidR="0056574F" w:rsidRDefault="0056574F">
      <w:pPr>
        <w:keepNext w:val="0"/>
        <w:autoSpaceDE w:val="0"/>
        <w:autoSpaceDN w:val="0"/>
        <w:ind w:left="567" w:hanging="567"/>
        <w:rPr>
          <w:sz w:val="22"/>
          <w:szCs w:val="22"/>
        </w:rPr>
      </w:pPr>
      <w:r>
        <w:rPr>
          <w:sz w:val="22"/>
          <w:szCs w:val="22"/>
        </w:rPr>
        <w:t>/3/</w:t>
      </w:r>
      <w:r>
        <w:rPr>
          <w:sz w:val="22"/>
          <w:szCs w:val="22"/>
        </w:rPr>
        <w:tab/>
        <w:t>Korlátozott funkciójú mezőgazdasági terület Mko-I jelű övezetében a gyepterületek fenntartását szolgáló legeltetéses állattenyésztés, bemutatási, ismeretterjesztési és sportolási célú állattartás építményei, továbbá a szabadidő eltöltését, a szabadtéri sportolást szolgáló épületnek nem minősülő építmények alakíthatók ki.</w:t>
      </w:r>
    </w:p>
    <w:p w14:paraId="0CB48332" w14:textId="77777777" w:rsidR="0056574F" w:rsidRDefault="0056574F">
      <w:pPr>
        <w:keepNext w:val="0"/>
        <w:autoSpaceDE w:val="0"/>
        <w:autoSpaceDN w:val="0"/>
        <w:ind w:left="567" w:hanging="567"/>
        <w:rPr>
          <w:sz w:val="22"/>
          <w:szCs w:val="22"/>
        </w:rPr>
      </w:pPr>
    </w:p>
    <w:p w14:paraId="0419CD97" w14:textId="77777777" w:rsidR="0056574F" w:rsidRDefault="0056574F">
      <w:pPr>
        <w:keepNext w:val="0"/>
        <w:autoSpaceDE w:val="0"/>
        <w:autoSpaceDN w:val="0"/>
        <w:ind w:left="567" w:hanging="567"/>
        <w:rPr>
          <w:sz w:val="22"/>
          <w:szCs w:val="22"/>
        </w:rPr>
      </w:pPr>
      <w:r>
        <w:rPr>
          <w:sz w:val="22"/>
          <w:szCs w:val="22"/>
        </w:rPr>
        <w:t>/4/</w:t>
      </w:r>
      <w:r>
        <w:rPr>
          <w:sz w:val="22"/>
          <w:szCs w:val="22"/>
        </w:rPr>
        <w:tab/>
        <w:t>A Mko-I jelű övezetben az építményelhelyezés feltételei a következők:</w:t>
      </w:r>
    </w:p>
    <w:p w14:paraId="6CF0C4B6" w14:textId="77777777" w:rsidR="0056574F" w:rsidRDefault="0056574F">
      <w:pPr>
        <w:keepNext w:val="0"/>
        <w:autoSpaceDE w:val="0"/>
        <w:autoSpaceDN w:val="0"/>
        <w:ind w:left="993" w:hanging="426"/>
        <w:rPr>
          <w:sz w:val="22"/>
          <w:szCs w:val="22"/>
        </w:rPr>
      </w:pPr>
      <w:r>
        <w:rPr>
          <w:sz w:val="22"/>
          <w:szCs w:val="22"/>
        </w:rPr>
        <w:t>a)</w:t>
      </w:r>
      <w:r>
        <w:rPr>
          <w:sz w:val="22"/>
          <w:szCs w:val="22"/>
        </w:rPr>
        <w:tab/>
        <w:t xml:space="preserve">az övezetben a beépíthető telek területe legalább </w:t>
      </w:r>
      <w:smartTag w:uri="urn:schemas-microsoft-com:office:smarttags" w:element="metricconverter">
        <w:smartTagPr>
          <w:attr w:name="ProductID" w:val="100 000 m2"/>
        </w:smartTagPr>
        <w:r>
          <w:rPr>
            <w:sz w:val="22"/>
            <w:szCs w:val="22"/>
          </w:rPr>
          <w:t>100 000 m</w:t>
        </w:r>
        <w:r>
          <w:rPr>
            <w:sz w:val="22"/>
            <w:szCs w:val="22"/>
            <w:vertAlign w:val="superscript"/>
          </w:rPr>
          <w:t>2</w:t>
        </w:r>
      </w:smartTag>
      <w:r>
        <w:rPr>
          <w:sz w:val="22"/>
          <w:szCs w:val="22"/>
        </w:rPr>
        <w:t xml:space="preserve"> (</w:t>
      </w:r>
      <w:smartTag w:uri="urn:schemas-microsoft-com:office:smarttags" w:element="metricconverter">
        <w:smartTagPr>
          <w:attr w:name="ProductID" w:val="10 ha"/>
        </w:smartTagPr>
        <w:r>
          <w:rPr>
            <w:sz w:val="22"/>
            <w:szCs w:val="22"/>
          </w:rPr>
          <w:t>10 ha</w:t>
        </w:r>
      </w:smartTag>
      <w:r>
        <w:rPr>
          <w:sz w:val="22"/>
          <w:szCs w:val="22"/>
        </w:rPr>
        <w:t xml:space="preserve">), szélessége legalább </w:t>
      </w:r>
      <w:smartTag w:uri="urn:schemas-microsoft-com:office:smarttags" w:element="metricconverter">
        <w:smartTagPr>
          <w:attr w:name="ProductID" w:val="100 m"/>
        </w:smartTagPr>
        <w:r>
          <w:rPr>
            <w:sz w:val="22"/>
            <w:szCs w:val="22"/>
          </w:rPr>
          <w:t>100 m</w:t>
        </w:r>
      </w:smartTag>
      <w:r>
        <w:rPr>
          <w:sz w:val="22"/>
          <w:szCs w:val="22"/>
        </w:rPr>
        <w:t>,</w:t>
      </w:r>
    </w:p>
    <w:p w14:paraId="6BB7766C" w14:textId="77777777" w:rsidR="0056574F" w:rsidRDefault="0056574F">
      <w:pPr>
        <w:keepNext w:val="0"/>
        <w:autoSpaceDE w:val="0"/>
        <w:autoSpaceDN w:val="0"/>
        <w:ind w:left="993" w:hanging="426"/>
        <w:rPr>
          <w:sz w:val="22"/>
          <w:szCs w:val="22"/>
        </w:rPr>
      </w:pPr>
      <w:r>
        <w:rPr>
          <w:sz w:val="22"/>
          <w:szCs w:val="22"/>
        </w:rPr>
        <w:t>b)</w:t>
      </w:r>
      <w:r>
        <w:rPr>
          <w:sz w:val="22"/>
          <w:szCs w:val="22"/>
        </w:rPr>
        <w:tab/>
        <w:t xml:space="preserve">a kialakítható telek területe legalább </w:t>
      </w:r>
      <w:smartTag w:uri="urn:schemas-microsoft-com:office:smarttags" w:element="metricconverter">
        <w:smartTagPr>
          <w:attr w:name="ProductID" w:val="10 000 m2"/>
        </w:smartTagPr>
        <w:r>
          <w:rPr>
            <w:sz w:val="22"/>
            <w:szCs w:val="22"/>
          </w:rPr>
          <w:t>10 000 m</w:t>
        </w:r>
        <w:r>
          <w:rPr>
            <w:sz w:val="22"/>
            <w:szCs w:val="22"/>
            <w:vertAlign w:val="superscript"/>
          </w:rPr>
          <w:t>2</w:t>
        </w:r>
      </w:smartTag>
      <w:r>
        <w:rPr>
          <w:sz w:val="22"/>
          <w:szCs w:val="22"/>
        </w:rPr>
        <w:t xml:space="preserve"> (</w:t>
      </w:r>
      <w:smartTag w:uri="urn:schemas-microsoft-com:office:smarttags" w:element="metricconverter">
        <w:smartTagPr>
          <w:attr w:name="ProductID" w:val="1 ha"/>
        </w:smartTagPr>
        <w:r>
          <w:rPr>
            <w:sz w:val="22"/>
            <w:szCs w:val="22"/>
          </w:rPr>
          <w:t>1 ha</w:t>
        </w:r>
      </w:smartTag>
      <w:r>
        <w:rPr>
          <w:sz w:val="22"/>
          <w:szCs w:val="22"/>
        </w:rPr>
        <w:t>),</w:t>
      </w:r>
    </w:p>
    <w:p w14:paraId="7846F442" w14:textId="77777777" w:rsidR="0056574F" w:rsidRDefault="0056574F">
      <w:pPr>
        <w:keepNext w:val="0"/>
        <w:autoSpaceDE w:val="0"/>
        <w:autoSpaceDN w:val="0"/>
        <w:ind w:left="993" w:hanging="426"/>
        <w:rPr>
          <w:sz w:val="22"/>
          <w:szCs w:val="22"/>
        </w:rPr>
      </w:pPr>
      <w:r>
        <w:rPr>
          <w:sz w:val="22"/>
          <w:szCs w:val="22"/>
        </w:rPr>
        <w:t>c)</w:t>
      </w:r>
      <w:r>
        <w:rPr>
          <w:sz w:val="22"/>
          <w:szCs w:val="22"/>
        </w:rPr>
        <w:tab/>
        <w:t>a beépítettség mértéke az épületekhez csatlakozó udvarral, állatkifutókkal, karámokkal együtt nem haladhatja meg a telek területének 0,5%-át,</w:t>
      </w:r>
    </w:p>
    <w:p w14:paraId="55157EE3" w14:textId="77777777" w:rsidR="0056574F" w:rsidRDefault="0056574F">
      <w:pPr>
        <w:keepNext w:val="0"/>
        <w:autoSpaceDE w:val="0"/>
        <w:autoSpaceDN w:val="0"/>
        <w:ind w:left="993" w:hanging="426"/>
        <w:rPr>
          <w:sz w:val="22"/>
          <w:szCs w:val="22"/>
        </w:rPr>
      </w:pPr>
      <w:r>
        <w:rPr>
          <w:sz w:val="22"/>
          <w:szCs w:val="22"/>
        </w:rPr>
        <w:t>d)</w:t>
      </w:r>
      <w:r>
        <w:rPr>
          <w:sz w:val="22"/>
          <w:szCs w:val="22"/>
        </w:rPr>
        <w:tab/>
        <w:t xml:space="preserve">csak a helyi építési hagyományoknak megfelelő, tájba illő, legfeljebb </w:t>
      </w:r>
      <w:smartTag w:uri="urn:schemas-microsoft-com:office:smarttags" w:element="metricconverter">
        <w:smartTagPr>
          <w:attr w:name="ProductID" w:val="4,5 m"/>
        </w:smartTagPr>
        <w:r>
          <w:rPr>
            <w:sz w:val="22"/>
            <w:szCs w:val="22"/>
          </w:rPr>
          <w:t>4,5 m</w:t>
        </w:r>
      </w:smartTag>
      <w:r>
        <w:rPr>
          <w:sz w:val="22"/>
          <w:szCs w:val="22"/>
        </w:rPr>
        <w:t xml:space="preserve"> átlagos építménymagasságú nyeregtetős épület létesíthető,</w:t>
      </w:r>
    </w:p>
    <w:p w14:paraId="34B1AE7F" w14:textId="77777777" w:rsidR="0056574F" w:rsidRDefault="0056574F">
      <w:pPr>
        <w:keepNext w:val="0"/>
        <w:autoSpaceDE w:val="0"/>
        <w:autoSpaceDN w:val="0"/>
        <w:ind w:left="993" w:hanging="426"/>
        <w:rPr>
          <w:sz w:val="22"/>
          <w:szCs w:val="22"/>
        </w:rPr>
      </w:pPr>
      <w:r>
        <w:rPr>
          <w:sz w:val="22"/>
          <w:szCs w:val="22"/>
        </w:rPr>
        <w:t>e)</w:t>
      </w:r>
      <w:r>
        <w:rPr>
          <w:sz w:val="22"/>
          <w:szCs w:val="22"/>
        </w:rPr>
        <w:tab/>
        <w:t xml:space="preserve">épület a telek határától legalább </w:t>
      </w:r>
      <w:smartTag w:uri="urn:schemas-microsoft-com:office:smarttags" w:element="metricconverter">
        <w:smartTagPr>
          <w:attr w:name="ProductID" w:val="15 m"/>
        </w:smartTagPr>
        <w:r>
          <w:rPr>
            <w:sz w:val="22"/>
            <w:szCs w:val="22"/>
          </w:rPr>
          <w:t>15 m</w:t>
        </w:r>
      </w:smartTag>
      <w:r>
        <w:rPr>
          <w:sz w:val="22"/>
          <w:szCs w:val="22"/>
        </w:rPr>
        <w:t xml:space="preserve"> távolságban alakítható ki,</w:t>
      </w:r>
    </w:p>
    <w:p w14:paraId="1F80046C" w14:textId="77777777" w:rsidR="0056574F" w:rsidRDefault="0056574F">
      <w:pPr>
        <w:keepNext w:val="0"/>
        <w:autoSpaceDE w:val="0"/>
        <w:autoSpaceDN w:val="0"/>
        <w:ind w:left="993" w:hanging="426"/>
        <w:rPr>
          <w:sz w:val="22"/>
          <w:szCs w:val="22"/>
        </w:rPr>
      </w:pPr>
      <w:r>
        <w:rPr>
          <w:sz w:val="22"/>
          <w:szCs w:val="22"/>
        </w:rPr>
        <w:t>f)</w:t>
      </w:r>
      <w:r>
        <w:rPr>
          <w:sz w:val="22"/>
          <w:szCs w:val="22"/>
        </w:rPr>
        <w:tab/>
        <w:t>csak azokon a telkeken létesíthető épület, amelyek területének legalább 90%-a rét, legelő (gyep) művelési ágban van nyilvántartva.</w:t>
      </w:r>
    </w:p>
    <w:p w14:paraId="0D366540" w14:textId="77777777" w:rsidR="0056574F" w:rsidRDefault="0056574F">
      <w:pPr>
        <w:keepNext w:val="0"/>
        <w:autoSpaceDE w:val="0"/>
        <w:autoSpaceDN w:val="0"/>
        <w:ind w:left="567" w:hanging="567"/>
        <w:rPr>
          <w:sz w:val="22"/>
          <w:szCs w:val="22"/>
        </w:rPr>
      </w:pPr>
    </w:p>
    <w:p w14:paraId="7AD6FCB2" w14:textId="77777777" w:rsidR="0056574F" w:rsidRDefault="0056574F">
      <w:pPr>
        <w:keepNext w:val="0"/>
        <w:autoSpaceDE w:val="0"/>
        <w:autoSpaceDN w:val="0"/>
        <w:ind w:left="567" w:hanging="567"/>
        <w:rPr>
          <w:sz w:val="22"/>
          <w:szCs w:val="22"/>
        </w:rPr>
      </w:pPr>
      <w:r>
        <w:rPr>
          <w:sz w:val="22"/>
          <w:szCs w:val="22"/>
        </w:rPr>
        <w:t>/5/</w:t>
      </w:r>
      <w:r>
        <w:rPr>
          <w:sz w:val="22"/>
          <w:szCs w:val="22"/>
        </w:rPr>
        <w:tab/>
        <w:t>Korlátozott funkciójú mezőgazdasági terület övezeteiben az OTÉK 32.§-a szerinti építmények csak akkor alakíthatók ki, ha a táji-természeti értékeket nem károsítják.</w:t>
      </w:r>
    </w:p>
    <w:p w14:paraId="24A93E90" w14:textId="77777777" w:rsidR="0056574F" w:rsidRDefault="0056574F">
      <w:pPr>
        <w:keepNext w:val="0"/>
        <w:autoSpaceDE w:val="0"/>
        <w:autoSpaceDN w:val="0"/>
        <w:ind w:left="567" w:hanging="567"/>
        <w:rPr>
          <w:sz w:val="22"/>
          <w:szCs w:val="22"/>
        </w:rPr>
      </w:pPr>
    </w:p>
    <w:p w14:paraId="0BD1E492" w14:textId="77777777" w:rsidR="0056574F" w:rsidRDefault="0056574F">
      <w:pPr>
        <w:keepNext w:val="0"/>
        <w:autoSpaceDE w:val="0"/>
        <w:autoSpaceDN w:val="0"/>
        <w:ind w:left="567" w:hanging="567"/>
        <w:rPr>
          <w:sz w:val="22"/>
          <w:szCs w:val="22"/>
        </w:rPr>
      </w:pPr>
      <w:r>
        <w:rPr>
          <w:sz w:val="22"/>
          <w:szCs w:val="22"/>
        </w:rPr>
        <w:t>/6/</w:t>
      </w:r>
      <w:r>
        <w:rPr>
          <w:sz w:val="22"/>
          <w:szCs w:val="22"/>
        </w:rPr>
        <w:tab/>
        <w:t>Országos jelentőségű természetvédelmi területen (zergeboglár termőhely) építmények elhelyezéséhez az illetékes természetvédelmi igazgatóság engedélyét is be kell szerezni.</w:t>
      </w:r>
    </w:p>
    <w:p w14:paraId="0E3A68BE" w14:textId="77777777" w:rsidR="0056574F" w:rsidRDefault="0056574F">
      <w:pPr>
        <w:keepNext w:val="0"/>
        <w:autoSpaceDE w:val="0"/>
        <w:autoSpaceDN w:val="0"/>
        <w:ind w:left="567" w:hanging="567"/>
        <w:rPr>
          <w:sz w:val="22"/>
          <w:szCs w:val="22"/>
        </w:rPr>
      </w:pPr>
    </w:p>
    <w:p w14:paraId="71D1013C" w14:textId="77777777" w:rsidR="0056574F" w:rsidRDefault="0056574F">
      <w:pPr>
        <w:keepNext w:val="0"/>
        <w:autoSpaceDE w:val="0"/>
        <w:autoSpaceDN w:val="0"/>
        <w:ind w:left="567" w:hanging="567"/>
        <w:rPr>
          <w:sz w:val="22"/>
          <w:szCs w:val="22"/>
        </w:rPr>
      </w:pPr>
      <w:r>
        <w:rPr>
          <w:sz w:val="22"/>
          <w:szCs w:val="22"/>
        </w:rPr>
        <w:t>/7/</w:t>
      </w:r>
      <w:r>
        <w:rPr>
          <w:sz w:val="22"/>
          <w:szCs w:val="22"/>
        </w:rPr>
        <w:tab/>
        <w:t>Helyi jelentőségű természetvédelmi területen építmények elhelyezése az önkormányzat helyi jelentőségű természetvédelmi területekről szóló rendeletével összhangban történhet.</w:t>
      </w:r>
    </w:p>
    <w:p w14:paraId="7A294E2F" w14:textId="77777777" w:rsidR="004B6814" w:rsidRDefault="004B6814" w:rsidP="00235C56">
      <w:pPr>
        <w:pStyle w:val="Szvegtrzs"/>
        <w:ind w:left="567" w:hanging="567"/>
        <w:rPr>
          <w:sz w:val="22"/>
          <w:szCs w:val="22"/>
        </w:rPr>
      </w:pPr>
    </w:p>
    <w:p w14:paraId="1DA956CA" w14:textId="77777777" w:rsidR="00235C56" w:rsidRPr="004B6814" w:rsidRDefault="005B0504" w:rsidP="00235C56">
      <w:pPr>
        <w:pStyle w:val="Szvegtrzs"/>
        <w:ind w:left="567" w:hanging="567"/>
        <w:rPr>
          <w:sz w:val="22"/>
          <w:szCs w:val="22"/>
        </w:rPr>
      </w:pPr>
      <w:r>
        <w:rPr>
          <w:sz w:val="22"/>
          <w:szCs w:val="22"/>
        </w:rPr>
        <w:t>/8/</w:t>
      </w:r>
      <w:r w:rsidR="00235C56" w:rsidRPr="004B6814">
        <w:rPr>
          <w:sz w:val="22"/>
          <w:szCs w:val="22"/>
        </w:rPr>
        <w:tab/>
        <w:t xml:space="preserve">Szélerőmű-tornyok </w:t>
      </w:r>
    </w:p>
    <w:p w14:paraId="047344A6" w14:textId="77777777" w:rsidR="00235C56" w:rsidRPr="004B6814" w:rsidRDefault="00235C56" w:rsidP="005E7BC1">
      <w:pPr>
        <w:pStyle w:val="Szvegtrzs"/>
        <w:numPr>
          <w:ilvl w:val="0"/>
          <w:numId w:val="4"/>
        </w:numPr>
        <w:tabs>
          <w:tab w:val="clear" w:pos="1928"/>
          <w:tab w:val="num" w:pos="851"/>
        </w:tabs>
        <w:autoSpaceDE/>
        <w:autoSpaceDN/>
        <w:ind w:left="567" w:firstLine="0"/>
        <w:rPr>
          <w:sz w:val="22"/>
          <w:szCs w:val="22"/>
        </w:rPr>
      </w:pPr>
      <w:r w:rsidRPr="004B6814">
        <w:rPr>
          <w:sz w:val="22"/>
          <w:szCs w:val="22"/>
        </w:rPr>
        <w:t>környezeti hatásvizsgálat alapján</w:t>
      </w:r>
    </w:p>
    <w:p w14:paraId="551D4FCC" w14:textId="77777777" w:rsidR="00235C56" w:rsidRPr="004B6814" w:rsidRDefault="00235C56" w:rsidP="00235C56">
      <w:pPr>
        <w:pStyle w:val="Szvegtrzs"/>
        <w:autoSpaceDE/>
        <w:autoSpaceDN/>
        <w:rPr>
          <w:sz w:val="22"/>
          <w:szCs w:val="22"/>
        </w:rPr>
      </w:pPr>
    </w:p>
    <w:p w14:paraId="608B277D" w14:textId="77777777" w:rsidR="00235C56" w:rsidRPr="004B6814" w:rsidRDefault="003B5A3D" w:rsidP="005E7BC1">
      <w:pPr>
        <w:pStyle w:val="Szvegtrzs"/>
        <w:numPr>
          <w:ilvl w:val="0"/>
          <w:numId w:val="4"/>
        </w:numPr>
        <w:tabs>
          <w:tab w:val="clear" w:pos="1928"/>
          <w:tab w:val="num" w:pos="851"/>
        </w:tabs>
        <w:autoSpaceDE/>
        <w:autoSpaceDN/>
        <w:ind w:left="567" w:firstLine="0"/>
        <w:rPr>
          <w:sz w:val="22"/>
          <w:szCs w:val="22"/>
        </w:rPr>
      </w:pPr>
      <w:r>
        <w:rPr>
          <w:rStyle w:val="Lbjegyzet-hivatkozs"/>
          <w:sz w:val="22"/>
          <w:szCs w:val="22"/>
        </w:rPr>
        <w:footnoteReference w:id="159"/>
      </w:r>
      <w:r w:rsidR="00235C56" w:rsidRPr="004B6814">
        <w:rPr>
          <w:sz w:val="22"/>
          <w:szCs w:val="22"/>
        </w:rPr>
        <w:t>ha környezeti hatásvizsgálat elkészítése nem szükséges a környezetvédelmi, táj- és természetvédelmi követelménye</w:t>
      </w:r>
      <w:r w:rsidR="009D7BDE">
        <w:rPr>
          <w:sz w:val="22"/>
          <w:szCs w:val="22"/>
        </w:rPr>
        <w:t xml:space="preserve">kkel összhangban </w:t>
      </w:r>
      <w:r w:rsidR="00235C56" w:rsidRPr="004B6814">
        <w:rPr>
          <w:sz w:val="22"/>
          <w:szCs w:val="22"/>
        </w:rPr>
        <w:t xml:space="preserve"> </w:t>
      </w:r>
    </w:p>
    <w:p w14:paraId="5576D334" w14:textId="77777777" w:rsidR="00235C56" w:rsidRPr="004B6814" w:rsidRDefault="00235C56" w:rsidP="00235C56">
      <w:pPr>
        <w:pStyle w:val="Szvegtrzs"/>
        <w:tabs>
          <w:tab w:val="num" w:pos="1560"/>
        </w:tabs>
        <w:ind w:left="567" w:hanging="567"/>
        <w:rPr>
          <w:sz w:val="22"/>
          <w:szCs w:val="22"/>
        </w:rPr>
      </w:pPr>
      <w:r w:rsidRPr="004B6814">
        <w:rPr>
          <w:sz w:val="22"/>
          <w:szCs w:val="22"/>
        </w:rPr>
        <w:tab/>
        <w:t>létesíthetők.</w:t>
      </w:r>
    </w:p>
    <w:p w14:paraId="4A916834" w14:textId="77777777" w:rsidR="00235C56" w:rsidRPr="004B6814" w:rsidRDefault="00235C56" w:rsidP="00235C56">
      <w:pPr>
        <w:pStyle w:val="Szvegtrzs"/>
        <w:tabs>
          <w:tab w:val="num" w:pos="1560"/>
        </w:tabs>
        <w:ind w:left="567" w:hanging="567"/>
        <w:rPr>
          <w:sz w:val="22"/>
          <w:szCs w:val="22"/>
        </w:rPr>
      </w:pPr>
    </w:p>
    <w:p w14:paraId="47576576" w14:textId="77777777" w:rsidR="00235C56" w:rsidRPr="004B6814" w:rsidRDefault="005B0504" w:rsidP="00235C56">
      <w:pPr>
        <w:pStyle w:val="Szvegtrzs"/>
        <w:ind w:left="567" w:hanging="567"/>
        <w:rPr>
          <w:sz w:val="22"/>
          <w:szCs w:val="22"/>
        </w:rPr>
      </w:pPr>
      <w:r>
        <w:rPr>
          <w:sz w:val="22"/>
          <w:szCs w:val="22"/>
        </w:rPr>
        <w:t>/9/</w:t>
      </w:r>
      <w:r w:rsidR="00235C56" w:rsidRPr="004B6814">
        <w:rPr>
          <w:sz w:val="22"/>
          <w:szCs w:val="22"/>
        </w:rPr>
        <w:tab/>
        <w:t xml:space="preserve">Szélerőmű-tornyok </w:t>
      </w:r>
    </w:p>
    <w:p w14:paraId="7EDC4026" w14:textId="77777777" w:rsidR="00235C56" w:rsidRPr="004B6814" w:rsidRDefault="00235C56" w:rsidP="005E7BC1">
      <w:pPr>
        <w:pStyle w:val="Szvegtrzs"/>
        <w:numPr>
          <w:ilvl w:val="0"/>
          <w:numId w:val="5"/>
        </w:numPr>
        <w:tabs>
          <w:tab w:val="num" w:pos="851"/>
        </w:tabs>
        <w:autoSpaceDE/>
        <w:autoSpaceDN/>
        <w:ind w:left="567" w:firstLine="0"/>
        <w:rPr>
          <w:sz w:val="22"/>
          <w:szCs w:val="22"/>
        </w:rPr>
      </w:pPr>
      <w:r w:rsidRPr="004B6814">
        <w:rPr>
          <w:sz w:val="22"/>
          <w:szCs w:val="22"/>
        </w:rPr>
        <w:t xml:space="preserve">közúttól, nagy- és középfeszültségű légvezetéktől, gazdasági épülettől legalább </w:t>
      </w:r>
      <w:smartTag w:uri="urn:schemas-microsoft-com:office:smarttags" w:element="metricconverter">
        <w:smartTagPr>
          <w:attr w:name="ProductID" w:val="200 m"/>
        </w:smartTagPr>
        <w:r w:rsidRPr="004B6814">
          <w:rPr>
            <w:sz w:val="22"/>
            <w:szCs w:val="22"/>
          </w:rPr>
          <w:t>200 m</w:t>
        </w:r>
      </w:smartTag>
      <w:r w:rsidRPr="004B6814">
        <w:rPr>
          <w:sz w:val="22"/>
          <w:szCs w:val="22"/>
        </w:rPr>
        <w:t xml:space="preserve"> távolságban</w:t>
      </w:r>
    </w:p>
    <w:p w14:paraId="6295DB4D" w14:textId="77777777" w:rsidR="00235C56" w:rsidRPr="004B6814" w:rsidRDefault="00235C56" w:rsidP="00235C56">
      <w:pPr>
        <w:pStyle w:val="Szvegtrzs"/>
        <w:tabs>
          <w:tab w:val="num" w:pos="1560"/>
        </w:tabs>
        <w:autoSpaceDE/>
        <w:autoSpaceDN/>
        <w:rPr>
          <w:sz w:val="22"/>
          <w:szCs w:val="22"/>
        </w:rPr>
      </w:pPr>
    </w:p>
    <w:p w14:paraId="2A0B0F96" w14:textId="77777777" w:rsidR="00235C56" w:rsidRPr="004B6814" w:rsidRDefault="00235C56" w:rsidP="005E7BC1">
      <w:pPr>
        <w:pStyle w:val="Szvegtrzs"/>
        <w:numPr>
          <w:ilvl w:val="0"/>
          <w:numId w:val="5"/>
        </w:numPr>
        <w:tabs>
          <w:tab w:val="num" w:pos="851"/>
        </w:tabs>
        <w:autoSpaceDE/>
        <w:autoSpaceDN/>
        <w:ind w:left="567" w:firstLine="0"/>
        <w:rPr>
          <w:sz w:val="22"/>
          <w:szCs w:val="22"/>
        </w:rPr>
      </w:pPr>
      <w:r w:rsidRPr="004B6814">
        <w:rPr>
          <w:sz w:val="22"/>
          <w:szCs w:val="22"/>
        </w:rPr>
        <w:t xml:space="preserve">lakóépülettől – ha a környezetvédelmi hatóság másként nem rendelkezik – legalább </w:t>
      </w:r>
      <w:smartTag w:uri="urn:schemas-microsoft-com:office:smarttags" w:element="metricconverter">
        <w:smartTagPr>
          <w:attr w:name="ProductID" w:val="700 m"/>
        </w:smartTagPr>
        <w:r w:rsidRPr="004B6814">
          <w:rPr>
            <w:sz w:val="22"/>
            <w:szCs w:val="22"/>
          </w:rPr>
          <w:t>700 m</w:t>
        </w:r>
      </w:smartTag>
      <w:r w:rsidRPr="004B6814">
        <w:rPr>
          <w:sz w:val="22"/>
          <w:szCs w:val="22"/>
        </w:rPr>
        <w:t xml:space="preserve"> távolságban létesíthető, ha az egyéb környezetvédelmi jogszabályokban foglalt előírásoknak is megfelel.</w:t>
      </w:r>
    </w:p>
    <w:p w14:paraId="0561B594" w14:textId="77777777" w:rsidR="0056574F" w:rsidRDefault="0056574F">
      <w:pPr>
        <w:keepNext w:val="0"/>
        <w:autoSpaceDE w:val="0"/>
        <w:autoSpaceDN w:val="0"/>
        <w:ind w:left="567" w:hanging="567"/>
        <w:rPr>
          <w:sz w:val="22"/>
          <w:szCs w:val="22"/>
        </w:rPr>
      </w:pPr>
    </w:p>
    <w:p w14:paraId="107F9834" w14:textId="77777777" w:rsidR="0056574F" w:rsidRDefault="0056574F">
      <w:pPr>
        <w:pStyle w:val="Cmsor2"/>
        <w:rPr>
          <w:rFonts w:ascii="Times New Roman" w:hAnsi="Times New Roman" w:cs="Times New Roman"/>
          <w:sz w:val="22"/>
          <w:szCs w:val="22"/>
        </w:rPr>
      </w:pPr>
      <w:bookmarkStart w:id="92" w:name="_Toc516215520"/>
      <w:bookmarkStart w:id="93" w:name="_Toc448134406"/>
      <w:r>
        <w:rPr>
          <w:rFonts w:ascii="Times New Roman" w:hAnsi="Times New Roman" w:cs="Times New Roman"/>
          <w:sz w:val="22"/>
          <w:szCs w:val="22"/>
        </w:rPr>
        <w:t>Vízgazdálkodási terület</w:t>
      </w:r>
      <w:bookmarkEnd w:id="92"/>
      <w:bookmarkEnd w:id="93"/>
    </w:p>
    <w:p w14:paraId="09FEC787" w14:textId="77777777" w:rsidR="0056574F" w:rsidRDefault="0056574F">
      <w:pPr>
        <w:keepNext w:val="0"/>
        <w:autoSpaceDE w:val="0"/>
        <w:autoSpaceDN w:val="0"/>
        <w:ind w:left="567" w:hanging="567"/>
        <w:jc w:val="center"/>
        <w:outlineLvl w:val="0"/>
        <w:rPr>
          <w:b/>
          <w:bCs/>
          <w:sz w:val="22"/>
          <w:szCs w:val="22"/>
        </w:rPr>
      </w:pPr>
      <w:r>
        <w:rPr>
          <w:b/>
          <w:bCs/>
          <w:sz w:val="22"/>
          <w:szCs w:val="22"/>
        </w:rPr>
        <w:t>22. §</w:t>
      </w:r>
    </w:p>
    <w:p w14:paraId="0E394835" w14:textId="77777777" w:rsidR="0056574F" w:rsidRDefault="0056574F">
      <w:pPr>
        <w:keepNext w:val="0"/>
        <w:autoSpaceDE w:val="0"/>
        <w:autoSpaceDN w:val="0"/>
        <w:ind w:left="567" w:hanging="567"/>
        <w:rPr>
          <w:sz w:val="22"/>
          <w:szCs w:val="22"/>
        </w:rPr>
      </w:pPr>
    </w:p>
    <w:p w14:paraId="4693DBA4" w14:textId="77777777" w:rsidR="0056574F" w:rsidRDefault="0056574F">
      <w:pPr>
        <w:pStyle w:val="Szvegtrzs2"/>
        <w:spacing w:after="0" w:line="240" w:lineRule="auto"/>
        <w:ind w:left="567" w:hanging="567"/>
        <w:jc w:val="both"/>
        <w:rPr>
          <w:sz w:val="22"/>
          <w:szCs w:val="22"/>
        </w:rPr>
      </w:pPr>
      <w:r>
        <w:rPr>
          <w:sz w:val="22"/>
          <w:szCs w:val="22"/>
        </w:rPr>
        <w:t>/1/</w:t>
      </w:r>
      <w:r>
        <w:rPr>
          <w:sz w:val="22"/>
          <w:szCs w:val="22"/>
        </w:rPr>
        <w:tab/>
        <w:t>Vízgazdálkodási (egyéb) terület a patakok medre, a vízművek és a Lőrintei-tározó területe.</w:t>
      </w:r>
    </w:p>
    <w:p w14:paraId="315DF9DF" w14:textId="77777777" w:rsidR="0056574F" w:rsidRDefault="0056574F">
      <w:pPr>
        <w:keepNext w:val="0"/>
        <w:autoSpaceDE w:val="0"/>
        <w:autoSpaceDN w:val="0"/>
        <w:ind w:left="567" w:hanging="567"/>
        <w:rPr>
          <w:sz w:val="22"/>
          <w:szCs w:val="22"/>
        </w:rPr>
      </w:pPr>
    </w:p>
    <w:p w14:paraId="7D47AAF0" w14:textId="77777777" w:rsidR="0056574F" w:rsidRDefault="0056574F">
      <w:pPr>
        <w:keepNext w:val="0"/>
        <w:autoSpaceDE w:val="0"/>
        <w:autoSpaceDN w:val="0"/>
        <w:ind w:left="567" w:hanging="567"/>
        <w:rPr>
          <w:sz w:val="22"/>
          <w:szCs w:val="22"/>
        </w:rPr>
      </w:pPr>
      <w:r>
        <w:rPr>
          <w:sz w:val="22"/>
          <w:szCs w:val="22"/>
        </w:rPr>
        <w:t>/2/</w:t>
      </w:r>
      <w:r>
        <w:rPr>
          <w:sz w:val="22"/>
          <w:szCs w:val="22"/>
        </w:rPr>
        <w:tab/>
        <w:t>Vízgazdálkodási területen a rendeltetésüknek megfelelő vízgazdálkodási célú építmények, továbbá az OTÉK 32.§ szerinti építmények helyezhetők el a vízügyi jogszabályokkal összhangban az illetékes vízügyi hatóság egyetértésével.</w:t>
      </w:r>
    </w:p>
    <w:p w14:paraId="4175AB9A" w14:textId="77777777" w:rsidR="0056574F" w:rsidRDefault="0056574F">
      <w:pPr>
        <w:keepNext w:val="0"/>
        <w:autoSpaceDE w:val="0"/>
        <w:autoSpaceDN w:val="0"/>
        <w:ind w:left="567" w:hanging="567"/>
        <w:rPr>
          <w:sz w:val="22"/>
          <w:szCs w:val="22"/>
        </w:rPr>
      </w:pPr>
    </w:p>
    <w:p w14:paraId="5A451ADF" w14:textId="77777777" w:rsidR="0056574F" w:rsidRDefault="0056574F">
      <w:pPr>
        <w:keepNext w:val="0"/>
        <w:autoSpaceDE w:val="0"/>
        <w:autoSpaceDN w:val="0"/>
        <w:ind w:left="567" w:hanging="567"/>
        <w:rPr>
          <w:sz w:val="22"/>
          <w:szCs w:val="22"/>
        </w:rPr>
      </w:pPr>
      <w:r>
        <w:rPr>
          <w:sz w:val="22"/>
          <w:szCs w:val="22"/>
        </w:rPr>
        <w:t>/3/</w:t>
      </w:r>
      <w:r>
        <w:rPr>
          <w:sz w:val="22"/>
          <w:szCs w:val="22"/>
        </w:rPr>
        <w:tab/>
        <w:t>A Lőrintei-tározó (V</w:t>
      </w:r>
      <w:r>
        <w:rPr>
          <w:sz w:val="22"/>
          <w:szCs w:val="22"/>
          <w:vertAlign w:val="subscript"/>
        </w:rPr>
        <w:t>H</w:t>
      </w:r>
      <w:r>
        <w:rPr>
          <w:sz w:val="22"/>
          <w:szCs w:val="22"/>
        </w:rPr>
        <w:t>) erdőként szabályozott övezetében a vízgazdálkodással összefüggő építményeken kívül a horgászathoz, a vízi sporthoz, a szabadidő eltöltéséhez kapcsolódó közösségi építmények is elhelyezhetők (pl. közösségi horgászház, csónakház).</w:t>
      </w:r>
    </w:p>
    <w:p w14:paraId="2824B461" w14:textId="77777777" w:rsidR="0056574F" w:rsidRDefault="0056574F">
      <w:pPr>
        <w:keepNext w:val="0"/>
        <w:autoSpaceDE w:val="0"/>
        <w:autoSpaceDN w:val="0"/>
        <w:ind w:left="567" w:hanging="567"/>
        <w:rPr>
          <w:sz w:val="22"/>
          <w:szCs w:val="22"/>
        </w:rPr>
      </w:pPr>
    </w:p>
    <w:p w14:paraId="2328BF23" w14:textId="77777777" w:rsidR="0056574F" w:rsidRDefault="004B6814">
      <w:pPr>
        <w:keepNext w:val="0"/>
        <w:autoSpaceDE w:val="0"/>
        <w:autoSpaceDN w:val="0"/>
        <w:ind w:left="567" w:hanging="567"/>
        <w:rPr>
          <w:sz w:val="22"/>
          <w:szCs w:val="22"/>
        </w:rPr>
      </w:pPr>
      <w:r>
        <w:rPr>
          <w:sz w:val="22"/>
          <w:szCs w:val="22"/>
        </w:rPr>
        <w:t>/4/</w:t>
      </w:r>
      <w:r>
        <w:rPr>
          <w:sz w:val="22"/>
          <w:szCs w:val="22"/>
        </w:rPr>
        <w:tab/>
        <w:t>A /3/</w:t>
      </w:r>
      <w:r w:rsidR="0056574F">
        <w:rPr>
          <w:sz w:val="22"/>
          <w:szCs w:val="22"/>
        </w:rPr>
        <w:t xml:space="preserve"> bekezdés szerinti épületek kialakításának feltételei:</w:t>
      </w:r>
    </w:p>
    <w:p w14:paraId="6D3969A5" w14:textId="77777777" w:rsidR="0056574F" w:rsidRDefault="0056574F">
      <w:pPr>
        <w:keepNext w:val="0"/>
        <w:autoSpaceDE w:val="0"/>
        <w:autoSpaceDN w:val="0"/>
        <w:ind w:left="993" w:hanging="426"/>
        <w:rPr>
          <w:sz w:val="22"/>
          <w:szCs w:val="22"/>
        </w:rPr>
      </w:pPr>
      <w:r>
        <w:rPr>
          <w:sz w:val="22"/>
          <w:szCs w:val="22"/>
        </w:rPr>
        <w:t>a)</w:t>
      </w:r>
      <w:r>
        <w:rPr>
          <w:sz w:val="22"/>
          <w:szCs w:val="22"/>
        </w:rPr>
        <w:tab/>
        <w:t>a kialakítható új épület (épületek) összes alapterülete nem lehet több 300 m</w:t>
      </w:r>
      <w:r>
        <w:rPr>
          <w:sz w:val="22"/>
          <w:szCs w:val="22"/>
          <w:vertAlign w:val="superscript"/>
        </w:rPr>
        <w:t>2</w:t>
      </w:r>
      <w:r>
        <w:rPr>
          <w:sz w:val="22"/>
          <w:szCs w:val="22"/>
        </w:rPr>
        <w:t>-nél,</w:t>
      </w:r>
    </w:p>
    <w:p w14:paraId="4E96C72B" w14:textId="77777777" w:rsidR="0056574F" w:rsidRDefault="0056574F">
      <w:pPr>
        <w:keepNext w:val="0"/>
        <w:autoSpaceDE w:val="0"/>
        <w:autoSpaceDN w:val="0"/>
        <w:ind w:left="993" w:hanging="426"/>
        <w:rPr>
          <w:sz w:val="22"/>
          <w:szCs w:val="22"/>
        </w:rPr>
      </w:pPr>
      <w:r>
        <w:rPr>
          <w:sz w:val="22"/>
          <w:szCs w:val="22"/>
        </w:rPr>
        <w:t>b)</w:t>
      </w:r>
      <w:r>
        <w:rPr>
          <w:sz w:val="22"/>
          <w:szCs w:val="22"/>
        </w:rPr>
        <w:tab/>
        <w:t xml:space="preserve">az épület átlagos építménymagassága legfeljebb </w:t>
      </w:r>
      <w:smartTag w:uri="urn:schemas-microsoft-com:office:smarttags" w:element="metricconverter">
        <w:smartTagPr>
          <w:attr w:name="ProductID" w:val="4,5 m"/>
        </w:smartTagPr>
        <w:r>
          <w:rPr>
            <w:sz w:val="22"/>
            <w:szCs w:val="22"/>
          </w:rPr>
          <w:t>4,5 m</w:t>
        </w:r>
      </w:smartTag>
      <w:r>
        <w:rPr>
          <w:sz w:val="22"/>
          <w:szCs w:val="22"/>
        </w:rPr>
        <w:t xml:space="preserve"> lehet,</w:t>
      </w:r>
    </w:p>
    <w:p w14:paraId="09638993" w14:textId="77777777" w:rsidR="0056574F" w:rsidRDefault="0056574F">
      <w:pPr>
        <w:keepNext w:val="0"/>
        <w:autoSpaceDE w:val="0"/>
        <w:autoSpaceDN w:val="0"/>
        <w:ind w:left="993" w:hanging="426"/>
        <w:rPr>
          <w:sz w:val="22"/>
          <w:szCs w:val="22"/>
        </w:rPr>
      </w:pPr>
      <w:r>
        <w:rPr>
          <w:sz w:val="22"/>
          <w:szCs w:val="22"/>
        </w:rPr>
        <w:t>c)</w:t>
      </w:r>
      <w:r>
        <w:rPr>
          <w:sz w:val="22"/>
          <w:szCs w:val="22"/>
        </w:rPr>
        <w:tab/>
        <w:t xml:space="preserve">épület a tározó partjától legalább </w:t>
      </w:r>
      <w:smartTag w:uri="urn:schemas-microsoft-com:office:smarttags" w:element="metricconverter">
        <w:smartTagPr>
          <w:attr w:name="ProductID" w:val="20 m"/>
        </w:smartTagPr>
        <w:r>
          <w:rPr>
            <w:sz w:val="22"/>
            <w:szCs w:val="22"/>
          </w:rPr>
          <w:t>20 m</w:t>
        </w:r>
      </w:smartTag>
      <w:r>
        <w:rPr>
          <w:sz w:val="22"/>
          <w:szCs w:val="22"/>
        </w:rPr>
        <w:t xml:space="preserve"> távolságban létesíthető.</w:t>
      </w:r>
    </w:p>
    <w:p w14:paraId="4AA194C8" w14:textId="77777777" w:rsidR="00235C56" w:rsidRDefault="00235C56">
      <w:pPr>
        <w:keepNext w:val="0"/>
        <w:autoSpaceDE w:val="0"/>
        <w:autoSpaceDN w:val="0"/>
        <w:rPr>
          <w:sz w:val="22"/>
          <w:szCs w:val="22"/>
        </w:rPr>
      </w:pPr>
    </w:p>
    <w:p w14:paraId="33D5A854" w14:textId="77777777" w:rsidR="0056574F" w:rsidRDefault="0056574F">
      <w:pPr>
        <w:pStyle w:val="Cmsor2"/>
        <w:rPr>
          <w:rFonts w:ascii="Times New Roman" w:hAnsi="Times New Roman" w:cs="Times New Roman"/>
          <w:sz w:val="22"/>
          <w:szCs w:val="22"/>
        </w:rPr>
      </w:pPr>
      <w:bookmarkStart w:id="94" w:name="_Toc516215521"/>
      <w:bookmarkStart w:id="95" w:name="_Toc448134407"/>
      <w:r>
        <w:rPr>
          <w:rFonts w:ascii="Times New Roman" w:hAnsi="Times New Roman" w:cs="Times New Roman"/>
          <w:sz w:val="22"/>
          <w:szCs w:val="22"/>
        </w:rPr>
        <w:t>Közlekedési és közműterületek</w:t>
      </w:r>
      <w:bookmarkEnd w:id="94"/>
      <w:bookmarkEnd w:id="95"/>
    </w:p>
    <w:p w14:paraId="26A77908" w14:textId="77777777" w:rsidR="0056574F" w:rsidRDefault="0056574F">
      <w:pPr>
        <w:keepNext w:val="0"/>
        <w:autoSpaceDE w:val="0"/>
        <w:autoSpaceDN w:val="0"/>
        <w:jc w:val="center"/>
        <w:outlineLvl w:val="0"/>
        <w:rPr>
          <w:b/>
          <w:bCs/>
          <w:sz w:val="22"/>
          <w:szCs w:val="22"/>
        </w:rPr>
      </w:pPr>
      <w:bookmarkStart w:id="96" w:name="_Toc516215522"/>
      <w:r>
        <w:rPr>
          <w:b/>
          <w:bCs/>
          <w:sz w:val="22"/>
          <w:szCs w:val="22"/>
        </w:rPr>
        <w:t>23. §</w:t>
      </w:r>
      <w:bookmarkEnd w:id="96"/>
      <w:r w:rsidR="00860CE1">
        <w:rPr>
          <w:rStyle w:val="Lbjegyzet-hivatkozs"/>
          <w:b/>
          <w:bCs/>
          <w:sz w:val="22"/>
          <w:szCs w:val="22"/>
        </w:rPr>
        <w:footnoteReference w:id="160"/>
      </w:r>
    </w:p>
    <w:p w14:paraId="01DAEB92" w14:textId="77777777" w:rsidR="0056574F" w:rsidRDefault="0056574F">
      <w:pPr>
        <w:keepNext w:val="0"/>
        <w:tabs>
          <w:tab w:val="left" w:pos="284"/>
        </w:tabs>
        <w:autoSpaceDE w:val="0"/>
        <w:autoSpaceDN w:val="0"/>
        <w:rPr>
          <w:sz w:val="22"/>
          <w:szCs w:val="22"/>
        </w:rPr>
      </w:pPr>
    </w:p>
    <w:p w14:paraId="468BF457" w14:textId="77777777" w:rsidR="0056574F" w:rsidRDefault="0056574F">
      <w:pPr>
        <w:keepNext w:val="0"/>
        <w:autoSpaceDE w:val="0"/>
        <w:autoSpaceDN w:val="0"/>
        <w:ind w:left="567" w:hanging="567"/>
        <w:rPr>
          <w:sz w:val="22"/>
          <w:szCs w:val="22"/>
        </w:rPr>
      </w:pPr>
      <w:r>
        <w:rPr>
          <w:sz w:val="22"/>
          <w:szCs w:val="22"/>
        </w:rPr>
        <w:t>/1/</w:t>
      </w:r>
      <w:r>
        <w:rPr>
          <w:sz w:val="22"/>
          <w:szCs w:val="22"/>
        </w:rPr>
        <w:tab/>
        <w:t>A közlekedési és közműelhelyezésre szolgáló terület az országos és a helyi közutak, a kerékpárutak, a gépjármű várakozóhelyek (parkolók) - a közterületnek nem minősülő telkeken megvalósulók kivételével-, a járdák és a gyalogutak, mindezek csomópontjai, vízelvezetési rendszere és környezetvédelmi létesítményei, a közforgalmú vasutak továbbá a közművek és a hírközlés építményeinek elhelyezésére szolgál.</w:t>
      </w:r>
    </w:p>
    <w:p w14:paraId="02297F35" w14:textId="77777777" w:rsidR="0056574F" w:rsidRDefault="0056574F">
      <w:pPr>
        <w:keepNext w:val="0"/>
        <w:autoSpaceDE w:val="0"/>
        <w:autoSpaceDN w:val="0"/>
        <w:ind w:left="567" w:right="5" w:hanging="567"/>
        <w:rPr>
          <w:sz w:val="22"/>
          <w:szCs w:val="22"/>
        </w:rPr>
      </w:pPr>
    </w:p>
    <w:p w14:paraId="0D01D751" w14:textId="77777777" w:rsidR="0056574F" w:rsidRDefault="0056574F">
      <w:pPr>
        <w:keepNext w:val="0"/>
        <w:autoSpaceDE w:val="0"/>
        <w:autoSpaceDN w:val="0"/>
        <w:ind w:left="567" w:right="5" w:hanging="567"/>
        <w:rPr>
          <w:sz w:val="22"/>
          <w:szCs w:val="22"/>
        </w:rPr>
      </w:pPr>
      <w:r>
        <w:rPr>
          <w:sz w:val="22"/>
          <w:szCs w:val="22"/>
        </w:rPr>
        <w:t>/2/</w:t>
      </w:r>
      <w:r>
        <w:rPr>
          <w:sz w:val="22"/>
          <w:szCs w:val="22"/>
        </w:rPr>
        <w:tab/>
        <w:t>Tervezett közlekedési területek Szabályozási Tervben biztosított építési területén és az utak védőtávolságán belül kizárólag olyan létesítmények helyezhetők el, amelyek a közlekedési létesítmények megvalósítását nem lehetetlenítik el, illetve nem akadályozzák.</w:t>
      </w:r>
    </w:p>
    <w:p w14:paraId="1AAE07B6" w14:textId="77777777" w:rsidR="0056574F" w:rsidRDefault="0056574F">
      <w:pPr>
        <w:keepNext w:val="0"/>
        <w:autoSpaceDE w:val="0"/>
        <w:autoSpaceDN w:val="0"/>
        <w:ind w:left="567" w:right="5" w:hanging="567"/>
        <w:rPr>
          <w:sz w:val="22"/>
          <w:szCs w:val="22"/>
        </w:rPr>
      </w:pPr>
    </w:p>
    <w:p w14:paraId="216A8DF4" w14:textId="77777777" w:rsidR="0056574F" w:rsidRDefault="0056574F">
      <w:pPr>
        <w:keepNext w:val="0"/>
        <w:autoSpaceDE w:val="0"/>
        <w:autoSpaceDN w:val="0"/>
        <w:ind w:left="567" w:right="5" w:hanging="567"/>
        <w:rPr>
          <w:sz w:val="22"/>
          <w:szCs w:val="22"/>
        </w:rPr>
      </w:pPr>
      <w:r>
        <w:rPr>
          <w:sz w:val="22"/>
          <w:szCs w:val="22"/>
        </w:rPr>
        <w:t xml:space="preserve">/3/ </w:t>
      </w:r>
      <w:r>
        <w:rPr>
          <w:sz w:val="22"/>
          <w:szCs w:val="22"/>
        </w:rPr>
        <w:tab/>
        <w:t>A belterületi utak szabályozási szélességgel meghatározott területsávjai mentén épületet, létesítményt elhelyezni csak a szabályozási sáv megtartásával lehet.</w:t>
      </w:r>
    </w:p>
    <w:p w14:paraId="0FD480C1" w14:textId="77777777" w:rsidR="0056574F" w:rsidRDefault="0056574F">
      <w:pPr>
        <w:keepNext w:val="0"/>
        <w:autoSpaceDE w:val="0"/>
        <w:autoSpaceDN w:val="0"/>
        <w:ind w:left="567" w:hanging="567"/>
        <w:rPr>
          <w:sz w:val="22"/>
          <w:szCs w:val="22"/>
        </w:rPr>
      </w:pPr>
    </w:p>
    <w:p w14:paraId="665C234C" w14:textId="77777777" w:rsidR="0056574F" w:rsidRDefault="0056574F">
      <w:pPr>
        <w:pStyle w:val="0-05"/>
        <w:ind w:left="567" w:right="5" w:hanging="567"/>
        <w:rPr>
          <w:rFonts w:ascii="Times New Roman" w:hAnsi="Times New Roman" w:cs="Times New Roman"/>
          <w:sz w:val="22"/>
          <w:szCs w:val="22"/>
        </w:rPr>
      </w:pPr>
      <w:r>
        <w:rPr>
          <w:rFonts w:ascii="Times New Roman" w:hAnsi="Times New Roman" w:cs="Times New Roman"/>
          <w:sz w:val="22"/>
          <w:szCs w:val="22"/>
        </w:rPr>
        <w:t xml:space="preserve">/4/ </w:t>
      </w:r>
      <w:r>
        <w:rPr>
          <w:rFonts w:ascii="Times New Roman" w:hAnsi="Times New Roman" w:cs="Times New Roman"/>
          <w:sz w:val="22"/>
          <w:szCs w:val="22"/>
        </w:rPr>
        <w:tab/>
        <w:t>A közlekedési területeket és létesítményeket, azok szabályozási szélességét és védőtávolságait a Szabályozási Tervek szerint kell biztosítani.</w:t>
      </w:r>
    </w:p>
    <w:p w14:paraId="77C2FF1F" w14:textId="77777777" w:rsidR="0056574F" w:rsidRDefault="0056574F">
      <w:pPr>
        <w:keepNext w:val="0"/>
        <w:autoSpaceDE w:val="0"/>
        <w:autoSpaceDN w:val="0"/>
        <w:ind w:left="1134" w:right="5" w:hanging="567"/>
        <w:rPr>
          <w:sz w:val="22"/>
          <w:szCs w:val="22"/>
        </w:rPr>
      </w:pPr>
    </w:p>
    <w:p w14:paraId="0EC24EFC" w14:textId="77777777" w:rsidR="0056574F" w:rsidRDefault="0056574F">
      <w:pPr>
        <w:keepNext w:val="0"/>
        <w:autoSpaceDE w:val="0"/>
        <w:autoSpaceDN w:val="0"/>
        <w:ind w:left="567" w:right="5" w:hanging="567"/>
        <w:rPr>
          <w:sz w:val="22"/>
          <w:szCs w:val="22"/>
        </w:rPr>
      </w:pPr>
      <w:r>
        <w:rPr>
          <w:sz w:val="22"/>
          <w:szCs w:val="22"/>
        </w:rPr>
        <w:t>/5/</w:t>
      </w:r>
      <w:r>
        <w:rPr>
          <w:sz w:val="22"/>
          <w:szCs w:val="22"/>
        </w:rPr>
        <w:tab/>
        <w:t>Gyorsforgalmi út</w:t>
      </w:r>
    </w:p>
    <w:p w14:paraId="4F5CE3CD" w14:textId="77777777" w:rsidR="0056574F" w:rsidRDefault="0056574F">
      <w:pPr>
        <w:pStyle w:val="0-05"/>
        <w:ind w:left="1134" w:right="5" w:hanging="567"/>
        <w:rPr>
          <w:rFonts w:ascii="Times New Roman" w:hAnsi="Times New Roman" w:cs="Times New Roman"/>
          <w:sz w:val="22"/>
          <w:szCs w:val="22"/>
        </w:rPr>
      </w:pPr>
      <w:r>
        <w:rPr>
          <w:rFonts w:ascii="Times New Roman" w:hAnsi="Times New Roman" w:cs="Times New Roman"/>
          <w:sz w:val="22"/>
          <w:szCs w:val="22"/>
        </w:rPr>
        <w:t>a</w:t>
      </w:r>
      <w:r w:rsidR="005B0504">
        <w:rPr>
          <w:rFonts w:ascii="Times New Roman" w:hAnsi="Times New Roman" w:cs="Times New Roman"/>
          <w:sz w:val="22"/>
          <w:szCs w:val="22"/>
        </w:rPr>
        <w:t>)</w:t>
      </w:r>
      <w:r>
        <w:rPr>
          <w:rFonts w:ascii="Times New Roman" w:hAnsi="Times New Roman" w:cs="Times New Roman"/>
          <w:sz w:val="22"/>
          <w:szCs w:val="22"/>
        </w:rPr>
        <w:tab/>
        <w:t xml:space="preserve">8.sz. főút Ajka-Bakonygyepestől északra gyorsforgalmi úttá minősül. Szabályozási szélessége </w:t>
      </w:r>
      <w:smartTag w:uri="urn:schemas-microsoft-com:office:smarttags" w:element="metricconverter">
        <w:smartTagPr>
          <w:attr w:name="ProductID" w:val="60 m"/>
        </w:smartTagPr>
        <w:r>
          <w:rPr>
            <w:rFonts w:ascii="Times New Roman" w:hAnsi="Times New Roman" w:cs="Times New Roman"/>
            <w:sz w:val="22"/>
            <w:szCs w:val="22"/>
          </w:rPr>
          <w:t>60 m</w:t>
        </w:r>
      </w:smartTag>
      <w:r>
        <w:rPr>
          <w:rFonts w:ascii="Times New Roman" w:hAnsi="Times New Roman" w:cs="Times New Roman"/>
          <w:sz w:val="22"/>
          <w:szCs w:val="22"/>
        </w:rPr>
        <w:t>. Az úttengelyétől 100-</w:t>
      </w:r>
      <w:smartTag w:uri="urn:schemas-microsoft-com:office:smarttags" w:element="metricconverter">
        <w:smartTagPr>
          <w:attr w:name="ProductID" w:val="100 m"/>
        </w:smartTagPr>
        <w:r>
          <w:rPr>
            <w:rFonts w:ascii="Times New Roman" w:hAnsi="Times New Roman" w:cs="Times New Roman"/>
            <w:sz w:val="22"/>
            <w:szCs w:val="22"/>
          </w:rPr>
          <w:t>100 m</w:t>
        </w:r>
      </w:smartTag>
      <w:r>
        <w:rPr>
          <w:rFonts w:ascii="Times New Roman" w:hAnsi="Times New Roman" w:cs="Times New Roman"/>
          <w:sz w:val="22"/>
          <w:szCs w:val="22"/>
        </w:rPr>
        <w:t xml:space="preserve"> védőtávolság biztosítása szükséges.</w:t>
      </w:r>
    </w:p>
    <w:p w14:paraId="399C098A" w14:textId="77777777" w:rsidR="0056574F" w:rsidRDefault="0056574F">
      <w:pPr>
        <w:pStyle w:val="0-05"/>
        <w:ind w:left="1134" w:right="5" w:hanging="567"/>
        <w:rPr>
          <w:rFonts w:ascii="Times New Roman" w:hAnsi="Times New Roman" w:cs="Times New Roman"/>
          <w:sz w:val="22"/>
          <w:szCs w:val="22"/>
        </w:rPr>
      </w:pPr>
      <w:r>
        <w:rPr>
          <w:rFonts w:ascii="Times New Roman" w:hAnsi="Times New Roman" w:cs="Times New Roman"/>
          <w:sz w:val="22"/>
          <w:szCs w:val="22"/>
        </w:rPr>
        <w:t>b</w:t>
      </w:r>
      <w:r w:rsidR="005B0504">
        <w:rPr>
          <w:rFonts w:ascii="Times New Roman" w:hAnsi="Times New Roman" w:cs="Times New Roman"/>
          <w:sz w:val="22"/>
          <w:szCs w:val="22"/>
        </w:rPr>
        <w:t>)</w:t>
      </w:r>
      <w:r w:rsidR="003B5A3D">
        <w:rPr>
          <w:rStyle w:val="Lbjegyzet-hivatkozs"/>
          <w:rFonts w:ascii="Times New Roman" w:hAnsi="Times New Roman"/>
          <w:sz w:val="22"/>
          <w:szCs w:val="22"/>
        </w:rPr>
        <w:footnoteReference w:id="161"/>
      </w:r>
      <w:r>
        <w:rPr>
          <w:rFonts w:ascii="Times New Roman" w:hAnsi="Times New Roman" w:cs="Times New Roman"/>
          <w:sz w:val="22"/>
          <w:szCs w:val="22"/>
        </w:rPr>
        <w:tab/>
        <w:t xml:space="preserve">Országos főutak számára belterületen </w:t>
      </w:r>
      <w:smartTag w:uri="urn:schemas-microsoft-com:office:smarttags" w:element="metricconverter">
        <w:smartTagPr>
          <w:attr w:name="ProductID" w:val="40 m"/>
        </w:smartTagPr>
        <w:r>
          <w:rPr>
            <w:rFonts w:ascii="Times New Roman" w:hAnsi="Times New Roman" w:cs="Times New Roman"/>
            <w:sz w:val="22"/>
            <w:szCs w:val="22"/>
          </w:rPr>
          <w:t>40 m</w:t>
        </w:r>
      </w:smartTag>
      <w:r>
        <w:rPr>
          <w:rFonts w:ascii="Times New Roman" w:hAnsi="Times New Roman" w:cs="Times New Roman"/>
          <w:sz w:val="22"/>
          <w:szCs w:val="22"/>
        </w:rPr>
        <w:t>, külterületen az út tengelyét</w:t>
      </w:r>
      <w:r w:rsidR="009D7BDE">
        <w:rPr>
          <w:rFonts w:ascii="Times New Roman" w:hAnsi="Times New Roman" w:cs="Times New Roman"/>
          <w:sz w:val="22"/>
          <w:szCs w:val="22"/>
        </w:rPr>
        <w:t>ő</w:t>
      </w:r>
      <w:r>
        <w:rPr>
          <w:rFonts w:ascii="Times New Roman" w:hAnsi="Times New Roman" w:cs="Times New Roman"/>
          <w:sz w:val="22"/>
          <w:szCs w:val="22"/>
        </w:rPr>
        <w:t>l 50-</w:t>
      </w:r>
      <w:smartTag w:uri="urn:schemas-microsoft-com:office:smarttags" w:element="metricconverter">
        <w:smartTagPr>
          <w:attr w:name="ProductID" w:val="50 m"/>
        </w:smartTagPr>
        <w:r>
          <w:rPr>
            <w:rFonts w:ascii="Times New Roman" w:hAnsi="Times New Roman" w:cs="Times New Roman"/>
            <w:sz w:val="22"/>
            <w:szCs w:val="22"/>
          </w:rPr>
          <w:t>50 m</w:t>
        </w:r>
      </w:smartTag>
      <w:r>
        <w:rPr>
          <w:rFonts w:ascii="Times New Roman" w:hAnsi="Times New Roman" w:cs="Times New Roman"/>
          <w:sz w:val="22"/>
          <w:szCs w:val="22"/>
        </w:rPr>
        <w:t xml:space="preserve"> védőterület biztosítandó.</w:t>
      </w:r>
    </w:p>
    <w:p w14:paraId="3226B359" w14:textId="77777777" w:rsidR="0056574F" w:rsidRDefault="0056574F">
      <w:pPr>
        <w:pStyle w:val="0-05"/>
        <w:ind w:left="1134" w:right="5" w:hanging="567"/>
        <w:rPr>
          <w:rFonts w:ascii="Times New Roman" w:hAnsi="Times New Roman" w:cs="Times New Roman"/>
          <w:sz w:val="22"/>
          <w:szCs w:val="22"/>
        </w:rPr>
      </w:pPr>
      <w:r>
        <w:rPr>
          <w:rFonts w:ascii="Times New Roman" w:hAnsi="Times New Roman" w:cs="Times New Roman"/>
          <w:sz w:val="22"/>
          <w:szCs w:val="22"/>
        </w:rPr>
        <w:t>c</w:t>
      </w:r>
      <w:r w:rsidR="005B0504">
        <w:rPr>
          <w:rFonts w:ascii="Times New Roman" w:hAnsi="Times New Roman" w:cs="Times New Roman"/>
          <w:sz w:val="22"/>
          <w:szCs w:val="22"/>
        </w:rPr>
        <w:t>)</w:t>
      </w:r>
      <w:r>
        <w:rPr>
          <w:rFonts w:ascii="Times New Roman" w:hAnsi="Times New Roman" w:cs="Times New Roman"/>
          <w:sz w:val="22"/>
          <w:szCs w:val="22"/>
        </w:rPr>
        <w:tab/>
        <w:t xml:space="preserve">Országos közutak számára belterületen </w:t>
      </w:r>
      <w:smartTag w:uri="urn:schemas-microsoft-com:office:smarttags" w:element="metricconverter">
        <w:smartTagPr>
          <w:attr w:name="ProductID" w:val="30 m"/>
        </w:smartTagPr>
        <w:r>
          <w:rPr>
            <w:rFonts w:ascii="Times New Roman" w:hAnsi="Times New Roman" w:cs="Times New Roman"/>
            <w:sz w:val="22"/>
            <w:szCs w:val="22"/>
          </w:rPr>
          <w:t>30 m</w:t>
        </w:r>
      </w:smartTag>
      <w:r>
        <w:rPr>
          <w:rFonts w:ascii="Times New Roman" w:hAnsi="Times New Roman" w:cs="Times New Roman"/>
          <w:sz w:val="22"/>
          <w:szCs w:val="22"/>
        </w:rPr>
        <w:t>, külterületen az út tengelyétől 50-</w:t>
      </w:r>
      <w:smartTag w:uri="urn:schemas-microsoft-com:office:smarttags" w:element="metricconverter">
        <w:smartTagPr>
          <w:attr w:name="ProductID" w:val="50 m"/>
        </w:smartTagPr>
        <w:r>
          <w:rPr>
            <w:rFonts w:ascii="Times New Roman" w:hAnsi="Times New Roman" w:cs="Times New Roman"/>
            <w:sz w:val="22"/>
            <w:szCs w:val="22"/>
          </w:rPr>
          <w:t>50 m</w:t>
        </w:r>
      </w:smartTag>
      <w:r>
        <w:rPr>
          <w:rFonts w:ascii="Times New Roman" w:hAnsi="Times New Roman" w:cs="Times New Roman"/>
          <w:sz w:val="22"/>
          <w:szCs w:val="22"/>
        </w:rPr>
        <w:t xml:space="preserve"> védőterület biztosítandó. Ez alól kivétel </w:t>
      </w:r>
    </w:p>
    <w:p w14:paraId="11BB2A5D" w14:textId="77777777" w:rsidR="0056574F" w:rsidRDefault="0056574F" w:rsidP="005E7BC1">
      <w:pPr>
        <w:pStyle w:val="0-05"/>
        <w:numPr>
          <w:ilvl w:val="0"/>
          <w:numId w:val="1"/>
        </w:numPr>
        <w:tabs>
          <w:tab w:val="left" w:pos="1560"/>
        </w:tabs>
        <w:ind w:left="1560" w:right="5" w:hanging="426"/>
        <w:rPr>
          <w:rFonts w:ascii="Times New Roman" w:hAnsi="Times New Roman" w:cs="Times New Roman"/>
          <w:sz w:val="22"/>
          <w:szCs w:val="22"/>
        </w:rPr>
      </w:pPr>
      <w:r>
        <w:rPr>
          <w:rFonts w:ascii="Times New Roman" w:hAnsi="Times New Roman" w:cs="Times New Roman"/>
          <w:sz w:val="22"/>
          <w:szCs w:val="22"/>
        </w:rPr>
        <w:t xml:space="preserve">a 7309. sz. út padragi átkelési szakasza, </w:t>
      </w:r>
    </w:p>
    <w:p w14:paraId="5454DAC5" w14:textId="77777777" w:rsidR="0056574F" w:rsidRDefault="0056574F" w:rsidP="005E7BC1">
      <w:pPr>
        <w:keepNext w:val="0"/>
        <w:numPr>
          <w:ilvl w:val="0"/>
          <w:numId w:val="1"/>
        </w:numPr>
        <w:tabs>
          <w:tab w:val="left" w:pos="1560"/>
        </w:tabs>
        <w:autoSpaceDE w:val="0"/>
        <w:autoSpaceDN w:val="0"/>
        <w:ind w:left="1560" w:right="5" w:hanging="426"/>
        <w:rPr>
          <w:sz w:val="22"/>
          <w:szCs w:val="22"/>
        </w:rPr>
      </w:pPr>
      <w:r>
        <w:rPr>
          <w:sz w:val="22"/>
          <w:szCs w:val="22"/>
        </w:rPr>
        <w:lastRenderedPageBreak/>
        <w:t>a 73131. sz. ajkarendeki bekötő út  /Bakonygyepes, Forrás u-i szakaszán és  Ajkarendek, Gyepesi u-i szakaszán/</w:t>
      </w:r>
    </w:p>
    <w:p w14:paraId="56599F1E" w14:textId="77777777" w:rsidR="0056574F" w:rsidRDefault="0056574F" w:rsidP="005E7BC1">
      <w:pPr>
        <w:keepNext w:val="0"/>
        <w:numPr>
          <w:ilvl w:val="0"/>
          <w:numId w:val="1"/>
        </w:numPr>
        <w:tabs>
          <w:tab w:val="left" w:pos="1560"/>
        </w:tabs>
        <w:autoSpaceDE w:val="0"/>
        <w:autoSpaceDN w:val="0"/>
        <w:ind w:left="1560" w:right="5" w:hanging="426"/>
        <w:rPr>
          <w:sz w:val="22"/>
          <w:szCs w:val="22"/>
        </w:rPr>
      </w:pPr>
      <w:r>
        <w:rPr>
          <w:sz w:val="22"/>
          <w:szCs w:val="22"/>
        </w:rPr>
        <w:t>a 73129. sz. Padragi bekötő út  /Ajka Padragkút-Csékuti u-i szakaszán/</w:t>
      </w:r>
    </w:p>
    <w:p w14:paraId="473A1CC9" w14:textId="77777777" w:rsidR="0056574F" w:rsidRDefault="0056574F">
      <w:pPr>
        <w:pStyle w:val="0-05"/>
        <w:ind w:left="1418" w:right="5" w:firstLine="0"/>
        <w:rPr>
          <w:rFonts w:ascii="Times New Roman" w:hAnsi="Times New Roman" w:cs="Times New Roman"/>
          <w:sz w:val="22"/>
          <w:szCs w:val="22"/>
        </w:rPr>
      </w:pPr>
      <w:r>
        <w:rPr>
          <w:rFonts w:ascii="Times New Roman" w:hAnsi="Times New Roman" w:cs="Times New Roman"/>
          <w:sz w:val="22"/>
          <w:szCs w:val="22"/>
        </w:rPr>
        <w:t xml:space="preserve">   ahol 22 m-es szabályozási szélesség biztosítandó. </w:t>
      </w:r>
    </w:p>
    <w:p w14:paraId="1B6F3186" w14:textId="77777777" w:rsidR="0056574F" w:rsidRPr="00CC54BC" w:rsidRDefault="0056574F">
      <w:pPr>
        <w:pStyle w:val="0-05"/>
        <w:ind w:left="567" w:right="5" w:hanging="567"/>
        <w:rPr>
          <w:rFonts w:ascii="Times New Roman" w:hAnsi="Times New Roman" w:cs="Times New Roman"/>
          <w:sz w:val="22"/>
          <w:szCs w:val="22"/>
        </w:rPr>
      </w:pPr>
    </w:p>
    <w:p w14:paraId="13CBA7BE" w14:textId="77777777" w:rsidR="004449AF" w:rsidRPr="00CC54BC" w:rsidRDefault="0056574F" w:rsidP="00CC54BC">
      <w:pPr>
        <w:pStyle w:val="0-05"/>
        <w:ind w:left="567" w:right="5" w:hanging="567"/>
        <w:rPr>
          <w:rFonts w:ascii="Times New Roman" w:hAnsi="Times New Roman" w:cs="Times New Roman"/>
          <w:sz w:val="22"/>
          <w:szCs w:val="22"/>
        </w:rPr>
      </w:pPr>
      <w:r w:rsidRPr="00CC54BC">
        <w:rPr>
          <w:rFonts w:ascii="Times New Roman" w:hAnsi="Times New Roman" w:cs="Times New Roman"/>
          <w:sz w:val="22"/>
          <w:szCs w:val="22"/>
        </w:rPr>
        <w:t>/6/</w:t>
      </w:r>
      <w:r w:rsidR="00351A86" w:rsidRPr="00CC54BC">
        <w:rPr>
          <w:rStyle w:val="Lbjegyzet-hivatkozs"/>
          <w:rFonts w:ascii="Times New Roman" w:hAnsi="Times New Roman"/>
          <w:sz w:val="22"/>
          <w:szCs w:val="22"/>
        </w:rPr>
        <w:footnoteReference w:id="162"/>
      </w:r>
      <w:r w:rsidRPr="00CC54BC">
        <w:rPr>
          <w:rFonts w:ascii="Times New Roman" w:hAnsi="Times New Roman" w:cs="Times New Roman"/>
          <w:sz w:val="22"/>
          <w:szCs w:val="22"/>
        </w:rPr>
        <w:t xml:space="preserve"> </w:t>
      </w:r>
      <w:r w:rsidRPr="00CC54BC">
        <w:rPr>
          <w:rFonts w:ascii="Times New Roman" w:hAnsi="Times New Roman" w:cs="Times New Roman"/>
          <w:sz w:val="22"/>
          <w:szCs w:val="22"/>
        </w:rPr>
        <w:tab/>
      </w:r>
      <w:r w:rsidR="004449AF" w:rsidRPr="00CC54BC">
        <w:rPr>
          <w:rFonts w:ascii="Times New Roman" w:hAnsi="Times New Roman" w:cs="Times New Roman"/>
          <w:sz w:val="22"/>
          <w:szCs w:val="22"/>
        </w:rPr>
        <w:t>Az országos közúthálózat részét képező jelentősebb forgalmú összekötő utak:</w:t>
      </w:r>
    </w:p>
    <w:p w14:paraId="06EED122" w14:textId="77777777" w:rsidR="004449AF" w:rsidRPr="00CC54BC" w:rsidRDefault="004449AF" w:rsidP="005E7BC1">
      <w:pPr>
        <w:pStyle w:val="NormlWeb"/>
        <w:numPr>
          <w:ilvl w:val="0"/>
          <w:numId w:val="12"/>
        </w:numPr>
        <w:tabs>
          <w:tab w:val="clear" w:pos="1260"/>
        </w:tabs>
        <w:spacing w:before="0" w:beforeAutospacing="0" w:after="0" w:afterAutospacing="0"/>
        <w:ind w:left="1134" w:hanging="567"/>
        <w:jc w:val="both"/>
        <w:rPr>
          <w:color w:val="000000"/>
          <w:sz w:val="22"/>
          <w:szCs w:val="22"/>
        </w:rPr>
      </w:pPr>
      <w:r w:rsidRPr="00CC54BC">
        <w:rPr>
          <w:sz w:val="22"/>
          <w:szCs w:val="22"/>
        </w:rPr>
        <w:t xml:space="preserve">a 8401.sz. Bakonygyepes-Dabronyi út, </w:t>
      </w:r>
    </w:p>
    <w:p w14:paraId="12D9C62B" w14:textId="77777777" w:rsidR="004449AF" w:rsidRPr="00CC54BC" w:rsidRDefault="004449AF" w:rsidP="005E7BC1">
      <w:pPr>
        <w:pStyle w:val="NormlWeb"/>
        <w:numPr>
          <w:ilvl w:val="0"/>
          <w:numId w:val="12"/>
        </w:numPr>
        <w:tabs>
          <w:tab w:val="clear" w:pos="1260"/>
        </w:tabs>
        <w:spacing w:before="0" w:beforeAutospacing="0" w:after="0" w:afterAutospacing="0"/>
        <w:ind w:left="1134" w:hanging="567"/>
        <w:jc w:val="both"/>
        <w:rPr>
          <w:color w:val="000000"/>
          <w:sz w:val="22"/>
          <w:szCs w:val="22"/>
        </w:rPr>
      </w:pPr>
      <w:r w:rsidRPr="00CC54BC">
        <w:rPr>
          <w:sz w:val="22"/>
          <w:szCs w:val="22"/>
        </w:rPr>
        <w:t>a 7308.sz. Bakonygyepes Tótvázsonyi út /Bakonygyepes, Fő utcai szakaszai/</w:t>
      </w:r>
    </w:p>
    <w:p w14:paraId="479417AB" w14:textId="77777777" w:rsidR="004449AF" w:rsidRPr="00CC54BC" w:rsidRDefault="004449AF" w:rsidP="005E7BC1">
      <w:pPr>
        <w:pStyle w:val="NormlWeb"/>
        <w:numPr>
          <w:ilvl w:val="0"/>
          <w:numId w:val="12"/>
        </w:numPr>
        <w:tabs>
          <w:tab w:val="clear" w:pos="1260"/>
        </w:tabs>
        <w:spacing w:before="0" w:beforeAutospacing="0" w:after="0" w:afterAutospacing="0"/>
        <w:ind w:left="1134" w:hanging="567"/>
        <w:jc w:val="both"/>
        <w:rPr>
          <w:color w:val="000000"/>
          <w:sz w:val="22"/>
          <w:szCs w:val="22"/>
        </w:rPr>
      </w:pPr>
      <w:r w:rsidRPr="00CC54BC">
        <w:rPr>
          <w:sz w:val="22"/>
          <w:szCs w:val="22"/>
        </w:rPr>
        <w:t xml:space="preserve">a 7306. sz. Ajkarendek-ajkai út Ajkarendek, Gyepesi u-i  és az Ajkarendek Korányi u-i szakaszán, illetve Ajkarendek Rendeki u-i szakaszán/, </w:t>
      </w:r>
    </w:p>
    <w:p w14:paraId="175CCFDE" w14:textId="77777777" w:rsidR="004449AF" w:rsidRPr="00CC54BC" w:rsidRDefault="004449AF" w:rsidP="005E7BC1">
      <w:pPr>
        <w:pStyle w:val="NormlWeb"/>
        <w:numPr>
          <w:ilvl w:val="0"/>
          <w:numId w:val="12"/>
        </w:numPr>
        <w:tabs>
          <w:tab w:val="clear" w:pos="1260"/>
        </w:tabs>
        <w:spacing w:before="0" w:beforeAutospacing="0" w:after="0" w:afterAutospacing="0"/>
        <w:ind w:left="1134" w:hanging="567"/>
        <w:jc w:val="both"/>
        <w:rPr>
          <w:color w:val="000000"/>
          <w:sz w:val="22"/>
          <w:szCs w:val="22"/>
        </w:rPr>
      </w:pPr>
      <w:r w:rsidRPr="00CC54BC">
        <w:rPr>
          <w:sz w:val="22"/>
          <w:szCs w:val="22"/>
        </w:rPr>
        <w:t xml:space="preserve">a 7339. sz. Ajka-Devecseri út /Fő út csatlakozástól, a Petőfi u. és Szt. István u. belterületi szakaszai/ </w:t>
      </w:r>
    </w:p>
    <w:p w14:paraId="5E9F3BD5" w14:textId="77777777" w:rsidR="0056574F" w:rsidRPr="00CC54BC" w:rsidRDefault="0056574F">
      <w:pPr>
        <w:pStyle w:val="0-05"/>
        <w:ind w:left="567" w:right="5" w:firstLine="0"/>
        <w:rPr>
          <w:rFonts w:ascii="Times New Roman" w:hAnsi="Times New Roman" w:cs="Times New Roman"/>
          <w:sz w:val="22"/>
          <w:szCs w:val="22"/>
        </w:rPr>
      </w:pPr>
    </w:p>
    <w:p w14:paraId="1DC73F76" w14:textId="77777777" w:rsidR="004449AF" w:rsidRPr="00CC54BC" w:rsidRDefault="0056574F" w:rsidP="00CC54BC">
      <w:pPr>
        <w:pStyle w:val="NormlWeb"/>
        <w:spacing w:before="0" w:beforeAutospacing="0" w:after="0" w:afterAutospacing="0"/>
        <w:ind w:left="567" w:hanging="567"/>
        <w:jc w:val="both"/>
        <w:rPr>
          <w:sz w:val="22"/>
          <w:szCs w:val="22"/>
        </w:rPr>
      </w:pPr>
      <w:r w:rsidRPr="00CC54BC">
        <w:rPr>
          <w:sz w:val="22"/>
          <w:szCs w:val="22"/>
        </w:rPr>
        <w:t>/7/</w:t>
      </w:r>
      <w:r w:rsidR="006D689B" w:rsidRPr="00CC54BC">
        <w:rPr>
          <w:rStyle w:val="Lbjegyzet-hivatkozs"/>
          <w:sz w:val="22"/>
          <w:szCs w:val="22"/>
        </w:rPr>
        <w:footnoteReference w:id="163"/>
      </w:r>
      <w:r w:rsidRPr="00CC54BC">
        <w:rPr>
          <w:sz w:val="22"/>
          <w:szCs w:val="22"/>
        </w:rPr>
        <w:tab/>
      </w:r>
      <w:r w:rsidR="004449AF" w:rsidRPr="00CC54BC">
        <w:rPr>
          <w:sz w:val="22"/>
          <w:szCs w:val="22"/>
        </w:rPr>
        <w:t>Győjtőutak: Alkotmány utca, Kinizsi u., Deák F. u., Szilvágyi u., Kossuth u., Semmelweis u., Sport u., Móra F. u., Liliom u., Dobó K., Rákóczi u., Bartók B., Fekete Gyémánt utca, Felsőcsingeri u., Cseri u., Bakony u., Táncsics utca, Gyár utca, Pálma utca , Ifjúság utca, Széchenyi utca, Béke utca, a Babucsa-dűlő területén a Táncsics és Téglagyári utcát összekötő út,</w:t>
      </w:r>
      <w:r w:rsidR="004449AF" w:rsidRPr="00CC54BC">
        <w:rPr>
          <w:color w:val="FF00FF"/>
          <w:sz w:val="22"/>
          <w:szCs w:val="22"/>
        </w:rPr>
        <w:t xml:space="preserve"> </w:t>
      </w:r>
      <w:r w:rsidR="004449AF" w:rsidRPr="00CC54BC">
        <w:rPr>
          <w:sz w:val="22"/>
          <w:szCs w:val="22"/>
        </w:rPr>
        <w:t xml:space="preserve"> Ajkarendek a Gyepesi utcát és a Nyíres utcát összekötő nyugati lezáró út</w:t>
      </w:r>
      <w:r w:rsidR="005B0504">
        <w:rPr>
          <w:sz w:val="22"/>
          <w:szCs w:val="22"/>
        </w:rPr>
        <w:t>.</w:t>
      </w:r>
    </w:p>
    <w:p w14:paraId="7FDA469D" w14:textId="77777777" w:rsidR="0056574F" w:rsidRDefault="0056574F">
      <w:pPr>
        <w:keepNext w:val="0"/>
        <w:autoSpaceDE w:val="0"/>
        <w:autoSpaceDN w:val="0"/>
        <w:ind w:left="567" w:right="5" w:hanging="426"/>
        <w:rPr>
          <w:sz w:val="22"/>
          <w:szCs w:val="22"/>
        </w:rPr>
      </w:pPr>
    </w:p>
    <w:p w14:paraId="73D3F070" w14:textId="77777777" w:rsidR="0056574F" w:rsidRDefault="0056574F">
      <w:pPr>
        <w:keepNext w:val="0"/>
        <w:tabs>
          <w:tab w:val="left" w:pos="567"/>
        </w:tabs>
        <w:autoSpaceDE w:val="0"/>
        <w:autoSpaceDN w:val="0"/>
        <w:spacing w:line="360" w:lineRule="atLeast"/>
        <w:ind w:left="505" w:right="5" w:hanging="505"/>
        <w:rPr>
          <w:sz w:val="22"/>
          <w:szCs w:val="22"/>
        </w:rPr>
      </w:pPr>
      <w:r>
        <w:rPr>
          <w:sz w:val="22"/>
          <w:szCs w:val="22"/>
        </w:rPr>
        <w:t>/8/</w:t>
      </w:r>
      <w:r>
        <w:rPr>
          <w:sz w:val="22"/>
          <w:szCs w:val="22"/>
        </w:rPr>
        <w:tab/>
        <w:t xml:space="preserve">Lakóutak szabályozási szélessége 12 - </w:t>
      </w:r>
      <w:smartTag w:uri="urn:schemas-microsoft-com:office:smarttags" w:element="metricconverter">
        <w:smartTagPr>
          <w:attr w:name="ProductID" w:val="16,0 m"/>
        </w:smartTagPr>
        <w:r>
          <w:rPr>
            <w:sz w:val="22"/>
            <w:szCs w:val="22"/>
          </w:rPr>
          <w:t>16,0 m</w:t>
        </w:r>
      </w:smartTag>
      <w:r>
        <w:rPr>
          <w:sz w:val="22"/>
          <w:szCs w:val="22"/>
        </w:rPr>
        <w:t>, ill. a kialakult beépítés szerint.</w:t>
      </w:r>
    </w:p>
    <w:p w14:paraId="24BBFF30" w14:textId="77777777" w:rsidR="0056574F" w:rsidRDefault="0056574F">
      <w:pPr>
        <w:keepNext w:val="0"/>
        <w:tabs>
          <w:tab w:val="left" w:pos="284"/>
        </w:tabs>
        <w:autoSpaceDE w:val="0"/>
        <w:autoSpaceDN w:val="0"/>
        <w:rPr>
          <w:sz w:val="22"/>
          <w:szCs w:val="22"/>
        </w:rPr>
      </w:pPr>
      <w:r>
        <w:rPr>
          <w:sz w:val="22"/>
          <w:szCs w:val="22"/>
        </w:rPr>
        <w:tab/>
      </w:r>
    </w:p>
    <w:p w14:paraId="5B3989B6" w14:textId="77777777" w:rsidR="0056574F" w:rsidRDefault="0056574F">
      <w:pPr>
        <w:keepNext w:val="0"/>
        <w:autoSpaceDE w:val="0"/>
        <w:autoSpaceDN w:val="0"/>
        <w:ind w:left="567" w:hanging="567"/>
        <w:rPr>
          <w:sz w:val="22"/>
          <w:szCs w:val="22"/>
        </w:rPr>
      </w:pPr>
      <w:r>
        <w:rPr>
          <w:sz w:val="22"/>
          <w:szCs w:val="22"/>
        </w:rPr>
        <w:t>/9/</w:t>
      </w:r>
      <w:r>
        <w:rPr>
          <w:sz w:val="22"/>
          <w:szCs w:val="22"/>
        </w:rPr>
        <w:tab/>
        <w:t>Közlekedési területen az OTÉK 26. §. (3) bekezdése szerinti építményei elhelyezhetők.</w:t>
      </w:r>
    </w:p>
    <w:p w14:paraId="4964EA93" w14:textId="77777777" w:rsidR="0056574F" w:rsidRDefault="0056574F">
      <w:pPr>
        <w:keepNext w:val="0"/>
        <w:autoSpaceDE w:val="0"/>
        <w:autoSpaceDN w:val="0"/>
        <w:ind w:left="567" w:hanging="567"/>
        <w:rPr>
          <w:sz w:val="22"/>
          <w:szCs w:val="22"/>
        </w:rPr>
      </w:pPr>
    </w:p>
    <w:p w14:paraId="3F87F2FA" w14:textId="77777777" w:rsidR="0056574F" w:rsidRDefault="0056574F">
      <w:pPr>
        <w:keepNext w:val="0"/>
        <w:tabs>
          <w:tab w:val="left" w:pos="20"/>
        </w:tabs>
        <w:autoSpaceDE w:val="0"/>
        <w:autoSpaceDN w:val="0"/>
        <w:ind w:left="578" w:right="6" w:hanging="578"/>
        <w:rPr>
          <w:sz w:val="22"/>
          <w:szCs w:val="22"/>
        </w:rPr>
      </w:pPr>
      <w:r>
        <w:rPr>
          <w:sz w:val="22"/>
          <w:szCs w:val="22"/>
        </w:rPr>
        <w:t>/10/</w:t>
      </w:r>
      <w:r>
        <w:rPr>
          <w:sz w:val="22"/>
          <w:szCs w:val="22"/>
        </w:rPr>
        <w:tab/>
        <w:t>Közlekedési területen, az országos illetve helyi közút menti területen építésügyi hatósági engedély csak a közlekedési szakhatóság egyetértésével adható ki. Csomópontok területigényét a távlati közúthálózat fejlesztési elképzelések alapján kell meghatározni.</w:t>
      </w:r>
    </w:p>
    <w:p w14:paraId="5D813809" w14:textId="77777777" w:rsidR="0056574F" w:rsidRDefault="0056574F">
      <w:pPr>
        <w:keepNext w:val="0"/>
        <w:tabs>
          <w:tab w:val="left" w:pos="20"/>
        </w:tabs>
        <w:autoSpaceDE w:val="0"/>
        <w:autoSpaceDN w:val="0"/>
        <w:ind w:left="578" w:right="6" w:hanging="578"/>
        <w:rPr>
          <w:sz w:val="22"/>
          <w:szCs w:val="22"/>
        </w:rPr>
      </w:pPr>
    </w:p>
    <w:p w14:paraId="414F9B98" w14:textId="77777777" w:rsidR="0056574F" w:rsidRDefault="0056574F">
      <w:pPr>
        <w:keepNext w:val="0"/>
        <w:tabs>
          <w:tab w:val="left" w:pos="20"/>
        </w:tabs>
        <w:autoSpaceDE w:val="0"/>
        <w:autoSpaceDN w:val="0"/>
        <w:ind w:left="578" w:right="6" w:hanging="578"/>
        <w:rPr>
          <w:sz w:val="22"/>
          <w:szCs w:val="22"/>
        </w:rPr>
      </w:pPr>
      <w:r>
        <w:rPr>
          <w:sz w:val="22"/>
          <w:szCs w:val="22"/>
        </w:rPr>
        <w:t>/11/</w:t>
      </w:r>
      <w:r>
        <w:rPr>
          <w:sz w:val="22"/>
          <w:szCs w:val="22"/>
        </w:rPr>
        <w:tab/>
        <w:t>Az országos közutak és vasút külterületi szakasza mentén a meghatározott védőtávolságon belül építmény az érintett terület-felhasználási egység, övezet előírásai és az OTÉK vonatkozó előírásai szerint helyezhető el.</w:t>
      </w:r>
    </w:p>
    <w:p w14:paraId="2610E665" w14:textId="77777777" w:rsidR="0056574F" w:rsidRDefault="0056574F">
      <w:pPr>
        <w:keepNext w:val="0"/>
        <w:tabs>
          <w:tab w:val="left" w:pos="20"/>
        </w:tabs>
        <w:autoSpaceDE w:val="0"/>
        <w:autoSpaceDN w:val="0"/>
        <w:ind w:left="580" w:right="5" w:hanging="580"/>
        <w:rPr>
          <w:sz w:val="22"/>
          <w:szCs w:val="22"/>
        </w:rPr>
      </w:pPr>
    </w:p>
    <w:p w14:paraId="716371CD" w14:textId="77777777" w:rsidR="0056574F" w:rsidRDefault="0056574F">
      <w:pPr>
        <w:keepNext w:val="0"/>
        <w:tabs>
          <w:tab w:val="left" w:pos="20"/>
        </w:tabs>
        <w:autoSpaceDE w:val="0"/>
        <w:autoSpaceDN w:val="0"/>
        <w:ind w:left="580" w:right="5" w:hanging="580"/>
        <w:rPr>
          <w:sz w:val="22"/>
          <w:szCs w:val="22"/>
        </w:rPr>
      </w:pPr>
      <w:r>
        <w:rPr>
          <w:sz w:val="22"/>
          <w:szCs w:val="22"/>
        </w:rPr>
        <w:t>/12/</w:t>
      </w:r>
      <w:r>
        <w:rPr>
          <w:sz w:val="22"/>
          <w:szCs w:val="22"/>
        </w:rPr>
        <w:tab/>
        <w:t>A Szabályozási Terven jelölt távlati közutak építési területén belül épületek nem helyezhetők el.</w:t>
      </w:r>
    </w:p>
    <w:p w14:paraId="0F11BFC2" w14:textId="77777777" w:rsidR="0056574F" w:rsidRDefault="0056574F">
      <w:pPr>
        <w:keepNext w:val="0"/>
        <w:tabs>
          <w:tab w:val="left" w:pos="20"/>
        </w:tabs>
        <w:autoSpaceDE w:val="0"/>
        <w:autoSpaceDN w:val="0"/>
        <w:ind w:left="580" w:right="5" w:hanging="580"/>
        <w:rPr>
          <w:sz w:val="22"/>
          <w:szCs w:val="22"/>
        </w:rPr>
      </w:pPr>
    </w:p>
    <w:p w14:paraId="36F639BD" w14:textId="77777777" w:rsidR="0056574F" w:rsidRDefault="0056574F">
      <w:pPr>
        <w:pStyle w:val="Szvegtrzs"/>
        <w:ind w:left="567" w:hanging="567"/>
        <w:rPr>
          <w:sz w:val="22"/>
          <w:szCs w:val="22"/>
        </w:rPr>
      </w:pPr>
      <w:r>
        <w:rPr>
          <w:sz w:val="22"/>
          <w:szCs w:val="22"/>
        </w:rPr>
        <w:t>/13/</w:t>
      </w:r>
      <w:r>
        <w:rPr>
          <w:sz w:val="22"/>
          <w:szCs w:val="22"/>
        </w:rPr>
        <w:tab/>
        <w:t>Valamennyi új beépítés számára az OTÉK 42.§. szerint szükséges parkoló-mennyiséget saját telken kell megvalósítani.</w:t>
      </w:r>
    </w:p>
    <w:p w14:paraId="1F11CD59" w14:textId="77777777" w:rsidR="0056574F" w:rsidRDefault="0056574F">
      <w:pPr>
        <w:keepNext w:val="0"/>
        <w:tabs>
          <w:tab w:val="left" w:pos="20"/>
        </w:tabs>
        <w:autoSpaceDE w:val="0"/>
        <w:autoSpaceDN w:val="0"/>
        <w:ind w:left="580" w:right="5" w:hanging="580"/>
        <w:rPr>
          <w:sz w:val="22"/>
          <w:szCs w:val="22"/>
        </w:rPr>
      </w:pPr>
    </w:p>
    <w:p w14:paraId="08FF7FF7" w14:textId="77777777" w:rsidR="0056574F" w:rsidRDefault="0056574F">
      <w:pPr>
        <w:keepNext w:val="0"/>
        <w:autoSpaceDE w:val="0"/>
        <w:autoSpaceDN w:val="0"/>
        <w:ind w:left="567" w:right="5" w:hanging="567"/>
        <w:rPr>
          <w:sz w:val="22"/>
          <w:szCs w:val="22"/>
        </w:rPr>
      </w:pPr>
      <w:r>
        <w:rPr>
          <w:sz w:val="22"/>
          <w:szCs w:val="22"/>
        </w:rPr>
        <w:t>/14/</w:t>
      </w:r>
      <w:r>
        <w:rPr>
          <w:sz w:val="22"/>
          <w:szCs w:val="22"/>
        </w:rPr>
        <w:tab/>
        <w:t>A nyomvonal jellegű közműveket építési, fenntartási, biztonsági okokból közterületen  vagy az üzemeltető szerv területén kell elhelyezni. Amennyiben ez nem lehetséges, úgy a magánterületen történő elhelyezést az érvényben lévő jogszabályok szerint kell megoldani.</w:t>
      </w:r>
    </w:p>
    <w:p w14:paraId="4CDCD5C9" w14:textId="77777777" w:rsidR="0056574F" w:rsidRDefault="0056574F">
      <w:pPr>
        <w:keepNext w:val="0"/>
        <w:autoSpaceDE w:val="0"/>
        <w:autoSpaceDN w:val="0"/>
        <w:ind w:left="567" w:right="5" w:hanging="567"/>
        <w:rPr>
          <w:sz w:val="22"/>
          <w:szCs w:val="22"/>
        </w:rPr>
      </w:pPr>
    </w:p>
    <w:p w14:paraId="4F025C8E" w14:textId="77777777" w:rsidR="0056574F" w:rsidRDefault="0056574F">
      <w:pPr>
        <w:keepNext w:val="0"/>
        <w:autoSpaceDE w:val="0"/>
        <w:autoSpaceDN w:val="0"/>
        <w:ind w:left="567" w:right="5" w:hanging="567"/>
        <w:rPr>
          <w:sz w:val="22"/>
          <w:szCs w:val="22"/>
        </w:rPr>
      </w:pPr>
      <w:r>
        <w:rPr>
          <w:sz w:val="22"/>
          <w:szCs w:val="22"/>
        </w:rPr>
        <w:t>/15/</w:t>
      </w:r>
      <w:r>
        <w:rPr>
          <w:sz w:val="22"/>
          <w:szCs w:val="22"/>
        </w:rPr>
        <w:tab/>
        <w:t>A közművek területigényes létesítményeit, továbbá a rendeltetésszerű működésük miatt szükséges védősávokat a Szabályozási Tervben feltüntetett területeken kell elhelyezni.</w:t>
      </w:r>
    </w:p>
    <w:p w14:paraId="28A599F1" w14:textId="77777777" w:rsidR="0056574F" w:rsidRDefault="0056574F">
      <w:pPr>
        <w:keepNext w:val="0"/>
        <w:autoSpaceDE w:val="0"/>
        <w:autoSpaceDN w:val="0"/>
        <w:ind w:left="567" w:right="5" w:hanging="567"/>
        <w:rPr>
          <w:sz w:val="22"/>
          <w:szCs w:val="22"/>
        </w:rPr>
      </w:pPr>
    </w:p>
    <w:p w14:paraId="740F6AAB" w14:textId="77777777" w:rsidR="0040515E" w:rsidRDefault="0056574F">
      <w:pPr>
        <w:keepNext w:val="0"/>
        <w:autoSpaceDE w:val="0"/>
        <w:autoSpaceDN w:val="0"/>
        <w:ind w:left="567" w:right="5" w:hanging="567"/>
        <w:rPr>
          <w:sz w:val="22"/>
          <w:szCs w:val="22"/>
        </w:rPr>
      </w:pPr>
      <w:r>
        <w:rPr>
          <w:sz w:val="22"/>
          <w:szCs w:val="22"/>
        </w:rPr>
        <w:t>/16/</w:t>
      </w:r>
      <w:r w:rsidR="00493EFF">
        <w:rPr>
          <w:rStyle w:val="Lbjegyzet-hivatkozs"/>
          <w:sz w:val="22"/>
          <w:szCs w:val="22"/>
        </w:rPr>
        <w:footnoteReference w:id="164"/>
      </w:r>
      <w:r>
        <w:rPr>
          <w:sz w:val="22"/>
          <w:szCs w:val="22"/>
        </w:rPr>
        <w:tab/>
      </w:r>
    </w:p>
    <w:p w14:paraId="0E7C2433" w14:textId="77777777" w:rsidR="0040515E" w:rsidRDefault="005B0504">
      <w:pPr>
        <w:keepNext w:val="0"/>
        <w:autoSpaceDE w:val="0"/>
        <w:autoSpaceDN w:val="0"/>
        <w:ind w:left="567" w:right="5" w:hanging="567"/>
        <w:rPr>
          <w:sz w:val="22"/>
          <w:szCs w:val="22"/>
        </w:rPr>
      </w:pPr>
      <w:r>
        <w:rPr>
          <w:sz w:val="22"/>
          <w:szCs w:val="22"/>
        </w:rPr>
        <w:t>/17/-/21</w:t>
      </w:r>
      <w:r w:rsidR="0040515E">
        <w:rPr>
          <w:sz w:val="22"/>
          <w:szCs w:val="22"/>
        </w:rPr>
        <w:t>/</w:t>
      </w:r>
      <w:r w:rsidR="0040515E">
        <w:rPr>
          <w:rStyle w:val="Lbjegyzet-hivatkozs"/>
          <w:sz w:val="22"/>
          <w:szCs w:val="22"/>
        </w:rPr>
        <w:footnoteReference w:id="165"/>
      </w:r>
    </w:p>
    <w:p w14:paraId="4B857897" w14:textId="77777777" w:rsidR="0056574F" w:rsidRPr="00CC54BC" w:rsidRDefault="0056574F">
      <w:pPr>
        <w:keepNext w:val="0"/>
        <w:autoSpaceDE w:val="0"/>
        <w:autoSpaceDN w:val="0"/>
        <w:ind w:left="567" w:right="5" w:hanging="567"/>
        <w:rPr>
          <w:sz w:val="22"/>
          <w:szCs w:val="22"/>
        </w:rPr>
      </w:pPr>
    </w:p>
    <w:p w14:paraId="5A701E4F" w14:textId="77777777" w:rsidR="00F55474" w:rsidRPr="00CC54BC" w:rsidRDefault="00577D8D" w:rsidP="00F55474">
      <w:pPr>
        <w:keepNext w:val="0"/>
        <w:widowControl w:val="0"/>
        <w:tabs>
          <w:tab w:val="left" w:pos="567"/>
        </w:tabs>
        <w:suppressAutoHyphens/>
        <w:ind w:right="5"/>
        <w:rPr>
          <w:sz w:val="22"/>
          <w:szCs w:val="22"/>
        </w:rPr>
      </w:pPr>
      <w:r w:rsidRPr="00CC54BC" w:rsidDel="00577D8D">
        <w:rPr>
          <w:sz w:val="22"/>
          <w:szCs w:val="22"/>
        </w:rPr>
        <w:t xml:space="preserve"> </w:t>
      </w:r>
      <w:r w:rsidR="005B0504">
        <w:rPr>
          <w:sz w:val="22"/>
          <w:szCs w:val="22"/>
        </w:rPr>
        <w:t>/22/</w:t>
      </w:r>
      <w:r w:rsidR="006D689B" w:rsidRPr="00CC54BC">
        <w:rPr>
          <w:rStyle w:val="Lbjegyzet-hivatkozs"/>
          <w:sz w:val="22"/>
          <w:szCs w:val="22"/>
        </w:rPr>
        <w:footnoteReference w:id="166"/>
      </w:r>
      <w:r w:rsidR="00860CE1" w:rsidRPr="00CC54BC">
        <w:rPr>
          <w:sz w:val="22"/>
          <w:szCs w:val="22"/>
        </w:rPr>
        <w:tab/>
      </w:r>
      <w:r w:rsidR="00F55474" w:rsidRPr="00CC54BC">
        <w:rPr>
          <w:sz w:val="22"/>
          <w:szCs w:val="22"/>
        </w:rPr>
        <w:t>A Babucsa dülő és Szőlőhegy területére vonatkozó közlekedési és közmű előírások:</w:t>
      </w:r>
    </w:p>
    <w:p w14:paraId="1A47944B" w14:textId="77777777" w:rsidR="00F55474" w:rsidRPr="00CC54BC" w:rsidRDefault="00F55474" w:rsidP="005E7BC1">
      <w:pPr>
        <w:pStyle w:val="Szvegtrzs2"/>
        <w:keepNext/>
        <w:widowControl w:val="0"/>
        <w:numPr>
          <w:ilvl w:val="0"/>
          <w:numId w:val="13"/>
        </w:numPr>
        <w:tabs>
          <w:tab w:val="clear" w:pos="644"/>
          <w:tab w:val="num" w:pos="993"/>
        </w:tabs>
        <w:autoSpaceDE/>
        <w:autoSpaceDN/>
        <w:spacing w:after="0" w:line="240" w:lineRule="auto"/>
        <w:ind w:left="993" w:hanging="426"/>
        <w:jc w:val="both"/>
        <w:rPr>
          <w:sz w:val="22"/>
          <w:szCs w:val="22"/>
        </w:rPr>
      </w:pPr>
      <w:r w:rsidRPr="00CC54BC">
        <w:rPr>
          <w:sz w:val="22"/>
          <w:szCs w:val="22"/>
        </w:rPr>
        <w:t xml:space="preserve">Az utak menti nyílt árkok feletti kapubejárók kialakítása csak egységes méretekkel és </w:t>
      </w:r>
      <w:r w:rsidRPr="00CC54BC">
        <w:rPr>
          <w:sz w:val="22"/>
          <w:szCs w:val="22"/>
        </w:rPr>
        <w:lastRenderedPageBreak/>
        <w:t xml:space="preserve">egységes építészeti kialakítással lehetséges a Közútkezelő hozzájárulásával. </w:t>
      </w:r>
    </w:p>
    <w:p w14:paraId="4710C1AF" w14:textId="77777777" w:rsidR="00F55474" w:rsidRPr="00CC54BC" w:rsidRDefault="00F55474" w:rsidP="005E7BC1">
      <w:pPr>
        <w:pStyle w:val="Szvegtrzs2"/>
        <w:keepNext/>
        <w:widowControl w:val="0"/>
        <w:numPr>
          <w:ilvl w:val="0"/>
          <w:numId w:val="13"/>
        </w:numPr>
        <w:tabs>
          <w:tab w:val="clear" w:pos="644"/>
          <w:tab w:val="num" w:pos="993"/>
        </w:tabs>
        <w:autoSpaceDE/>
        <w:autoSpaceDN/>
        <w:spacing w:after="0" w:line="240" w:lineRule="auto"/>
        <w:ind w:left="993" w:hanging="426"/>
        <w:jc w:val="both"/>
        <w:rPr>
          <w:sz w:val="22"/>
          <w:szCs w:val="22"/>
        </w:rPr>
      </w:pPr>
      <w:r w:rsidRPr="00CC54BC">
        <w:rPr>
          <w:sz w:val="22"/>
          <w:szCs w:val="22"/>
        </w:rPr>
        <w:t>Minden 10 férőhelyet elérő parkolót csak szilárd burkolattal lehet kiépíteni, és a csapadékvíz elvezetéséhez hordalék- és olajfogót kell beépíteni.</w:t>
      </w:r>
    </w:p>
    <w:p w14:paraId="68E33881" w14:textId="77777777" w:rsidR="00F55474" w:rsidRPr="00CC54BC" w:rsidRDefault="00F55474" w:rsidP="005E7BC1">
      <w:pPr>
        <w:pStyle w:val="Szvegtrzs2"/>
        <w:keepNext/>
        <w:widowControl w:val="0"/>
        <w:numPr>
          <w:ilvl w:val="0"/>
          <w:numId w:val="13"/>
        </w:numPr>
        <w:tabs>
          <w:tab w:val="clear" w:pos="644"/>
          <w:tab w:val="num" w:pos="993"/>
        </w:tabs>
        <w:autoSpaceDE/>
        <w:autoSpaceDN/>
        <w:spacing w:after="0" w:line="240" w:lineRule="auto"/>
        <w:ind w:left="993" w:hanging="426"/>
        <w:jc w:val="both"/>
        <w:rPr>
          <w:sz w:val="22"/>
          <w:szCs w:val="22"/>
        </w:rPr>
      </w:pPr>
      <w:r w:rsidRPr="00CC54BC">
        <w:rPr>
          <w:sz w:val="22"/>
          <w:szCs w:val="22"/>
        </w:rPr>
        <w:t>Új elektromos- és hírközlési hálózat csak földkábellel vezethető.</w:t>
      </w:r>
    </w:p>
    <w:p w14:paraId="6FFB9636" w14:textId="77777777" w:rsidR="00F55474" w:rsidRPr="00CC54BC" w:rsidRDefault="00F55474" w:rsidP="005E7BC1">
      <w:pPr>
        <w:pStyle w:val="Szvegtrzs2"/>
        <w:keepNext/>
        <w:widowControl w:val="0"/>
        <w:numPr>
          <w:ilvl w:val="0"/>
          <w:numId w:val="13"/>
        </w:numPr>
        <w:tabs>
          <w:tab w:val="clear" w:pos="644"/>
          <w:tab w:val="num" w:pos="993"/>
        </w:tabs>
        <w:autoSpaceDE/>
        <w:autoSpaceDN/>
        <w:spacing w:after="0" w:line="240" w:lineRule="auto"/>
        <w:ind w:left="993" w:hanging="426"/>
        <w:jc w:val="both"/>
        <w:rPr>
          <w:sz w:val="22"/>
          <w:szCs w:val="22"/>
        </w:rPr>
      </w:pPr>
      <w:r w:rsidRPr="00CC54BC">
        <w:rPr>
          <w:sz w:val="22"/>
          <w:szCs w:val="22"/>
        </w:rPr>
        <w:t>Önálló antennatartó szerkezet (torony, átjátszó erősítő) nem telepíthető.</w:t>
      </w:r>
    </w:p>
    <w:p w14:paraId="21BE7E4B" w14:textId="77777777" w:rsidR="00F55474" w:rsidRPr="00CC54BC" w:rsidRDefault="00F55474" w:rsidP="005E7BC1">
      <w:pPr>
        <w:pStyle w:val="Szvegtrzs2"/>
        <w:keepNext/>
        <w:widowControl w:val="0"/>
        <w:numPr>
          <w:ilvl w:val="0"/>
          <w:numId w:val="13"/>
        </w:numPr>
        <w:tabs>
          <w:tab w:val="clear" w:pos="644"/>
          <w:tab w:val="num" w:pos="993"/>
        </w:tabs>
        <w:autoSpaceDE/>
        <w:autoSpaceDN/>
        <w:spacing w:after="0" w:line="240" w:lineRule="auto"/>
        <w:ind w:left="993" w:hanging="426"/>
        <w:jc w:val="both"/>
        <w:rPr>
          <w:sz w:val="22"/>
          <w:szCs w:val="22"/>
        </w:rPr>
      </w:pPr>
      <w:r w:rsidRPr="00CC54BC">
        <w:rPr>
          <w:sz w:val="22"/>
          <w:szCs w:val="22"/>
        </w:rPr>
        <w:t>A Szőlőhegy területén a gyalogutakon szilárd, a csapadékvíz elszikkadását gátló burkolat nem készíthető és csapadékvíz nem vezethető be közcsatornába</w:t>
      </w:r>
    </w:p>
    <w:p w14:paraId="23FFD3A5" w14:textId="77777777" w:rsidR="00860CE1" w:rsidRDefault="00860CE1" w:rsidP="00CC54BC">
      <w:pPr>
        <w:pStyle w:val="Szvegtrzs2"/>
        <w:widowControl w:val="0"/>
        <w:spacing w:after="0" w:line="240" w:lineRule="auto"/>
        <w:ind w:left="567"/>
        <w:jc w:val="both"/>
        <w:rPr>
          <w:sz w:val="22"/>
          <w:szCs w:val="22"/>
        </w:rPr>
      </w:pPr>
    </w:p>
    <w:p w14:paraId="286736F6" w14:textId="77777777" w:rsidR="0040515E" w:rsidRPr="00860CE1" w:rsidRDefault="0040515E" w:rsidP="00CC54BC">
      <w:pPr>
        <w:pStyle w:val="Szvegtrzs2"/>
        <w:widowControl w:val="0"/>
        <w:spacing w:after="0" w:line="240" w:lineRule="auto"/>
        <w:jc w:val="both"/>
        <w:rPr>
          <w:sz w:val="22"/>
          <w:szCs w:val="22"/>
        </w:rPr>
      </w:pPr>
      <w:r>
        <w:rPr>
          <w:sz w:val="22"/>
          <w:szCs w:val="22"/>
        </w:rPr>
        <w:t>/23/-/33/</w:t>
      </w:r>
      <w:r>
        <w:rPr>
          <w:rStyle w:val="Lbjegyzet-hivatkozs"/>
          <w:sz w:val="22"/>
          <w:szCs w:val="22"/>
        </w:rPr>
        <w:footnoteReference w:id="167"/>
      </w:r>
    </w:p>
    <w:p w14:paraId="1AB442ED" w14:textId="77777777" w:rsidR="00BF6CDD" w:rsidRDefault="00BF6CDD">
      <w:pPr>
        <w:pStyle w:val="Cmsor1"/>
        <w:rPr>
          <w:rFonts w:ascii="Times New Roman" w:hAnsi="Times New Roman" w:cs="Times New Roman"/>
          <w:sz w:val="22"/>
          <w:szCs w:val="22"/>
        </w:rPr>
      </w:pPr>
      <w:bookmarkStart w:id="97" w:name="_Toc516215523"/>
      <w:bookmarkEnd w:id="77"/>
    </w:p>
    <w:p w14:paraId="1078437C" w14:textId="77777777" w:rsidR="00E6273E" w:rsidRPr="0016581C" w:rsidRDefault="00E6273E" w:rsidP="00E6273E">
      <w:pPr>
        <w:jc w:val="center"/>
        <w:rPr>
          <w:b/>
        </w:rPr>
      </w:pPr>
      <w:r w:rsidRPr="0016581C">
        <w:rPr>
          <w:b/>
        </w:rPr>
        <w:t>Különleges beépítésre nem szánt terület – Napelempark (Kk-Np)</w:t>
      </w:r>
    </w:p>
    <w:p w14:paraId="70C1A72A" w14:textId="77777777" w:rsidR="00E6273E" w:rsidRPr="0016581C" w:rsidRDefault="00E6273E" w:rsidP="00E6273E">
      <w:pPr>
        <w:jc w:val="center"/>
        <w:rPr>
          <w:b/>
        </w:rPr>
      </w:pPr>
      <w:r w:rsidRPr="0016581C">
        <w:rPr>
          <w:b/>
        </w:rPr>
        <w:t>23/A. §</w:t>
      </w:r>
      <w:r w:rsidRPr="0016581C">
        <w:rPr>
          <w:rStyle w:val="Lbjegyzet-hivatkozs"/>
          <w:b/>
        </w:rPr>
        <w:footnoteReference w:id="168"/>
      </w:r>
    </w:p>
    <w:p w14:paraId="5036DC29" w14:textId="77777777" w:rsidR="00E6273E" w:rsidRPr="0016581C" w:rsidRDefault="00E6273E" w:rsidP="005E7BC1">
      <w:pPr>
        <w:pStyle w:val="Listaszerbekezds"/>
        <w:widowControl w:val="0"/>
        <w:numPr>
          <w:ilvl w:val="0"/>
          <w:numId w:val="28"/>
        </w:numPr>
        <w:spacing w:before="0"/>
        <w:contextualSpacing/>
        <w:rPr>
          <w:rFonts w:ascii="Times New Roman" w:hAnsi="Times New Roman"/>
        </w:rPr>
      </w:pPr>
      <w:r w:rsidRPr="0016581C">
        <w:rPr>
          <w:rFonts w:ascii="Times New Roman" w:hAnsi="Times New Roman"/>
        </w:rPr>
        <w:t xml:space="preserve">A Különleges beépítésre nem szánt terület – Napelempark (Kk-Np) területe napenergia hasznosításával összefüggő tevékenységek céljára szolgál. </w:t>
      </w:r>
    </w:p>
    <w:p w14:paraId="63A8EBEE" w14:textId="77777777" w:rsidR="00E6273E" w:rsidRDefault="00EC231D" w:rsidP="005E7BC1">
      <w:pPr>
        <w:pStyle w:val="Listaszerbekezds"/>
        <w:widowControl w:val="0"/>
        <w:numPr>
          <w:ilvl w:val="0"/>
          <w:numId w:val="28"/>
        </w:numPr>
        <w:spacing w:before="0"/>
        <w:contextualSpacing/>
        <w:rPr>
          <w:rFonts w:ascii="Times New Roman" w:hAnsi="Times New Roman"/>
        </w:rPr>
      </w:pPr>
      <w:r>
        <w:rPr>
          <w:rFonts w:ascii="Times New Roman" w:hAnsi="Times New Roman"/>
        </w:rPr>
        <w:t xml:space="preserve">A </w:t>
      </w:r>
      <w:r>
        <w:rPr>
          <w:rFonts w:ascii="Times New Roman" w:hAnsi="Times New Roman"/>
          <w:b/>
        </w:rPr>
        <w:t xml:space="preserve">Kk-Np </w:t>
      </w:r>
      <w:r>
        <w:rPr>
          <w:rFonts w:ascii="Times New Roman" w:hAnsi="Times New Roman"/>
        </w:rPr>
        <w:t>övezetben a napenergia hasznosításával összefüggő</w:t>
      </w:r>
      <w:r w:rsidR="00E6273E" w:rsidRPr="0016581C">
        <w:rPr>
          <w:rFonts w:ascii="Times New Roman" w:hAnsi="Times New Roman"/>
        </w:rPr>
        <w:t xml:space="preserve">, 5 MW névleges teljesítményt el nem érő energiatermelő létesítmények, műtárgyak, valamint a terület fenntartásával, létesítmények, műtárgyak karbantartásával összefüggő építmények helyezhetők el. </w:t>
      </w:r>
    </w:p>
    <w:p w14:paraId="626FFDE6" w14:textId="77777777" w:rsidR="00EC231D" w:rsidRPr="0016581C" w:rsidRDefault="00EC231D" w:rsidP="0016581C">
      <w:pPr>
        <w:widowControl w:val="0"/>
        <w:ind w:left="360"/>
        <w:contextualSpacing/>
      </w:pPr>
      <w:r>
        <w:t xml:space="preserve">(2a) </w:t>
      </w:r>
      <w:r w:rsidRPr="0016581C">
        <w:t xml:space="preserve">A </w:t>
      </w:r>
      <w:r w:rsidRPr="0016581C">
        <w:rPr>
          <w:b/>
        </w:rPr>
        <w:t>Kk-Np-k</w:t>
      </w:r>
      <w:r w:rsidRPr="0016581C">
        <w:t xml:space="preserve"> övezetben az 50 MW névleges teljesítményt el nem érő energiatermelő létesítmények, műtárgyak (kiserőmű) is elhelyezhetők</w:t>
      </w:r>
    </w:p>
    <w:p w14:paraId="7D6C44BB" w14:textId="77777777" w:rsidR="00E6273E" w:rsidRDefault="00E6273E" w:rsidP="005E7BC1">
      <w:pPr>
        <w:pStyle w:val="Listaszerbekezds"/>
        <w:widowControl w:val="0"/>
        <w:numPr>
          <w:ilvl w:val="0"/>
          <w:numId w:val="28"/>
        </w:numPr>
        <w:spacing w:before="0"/>
        <w:contextualSpacing/>
        <w:rPr>
          <w:rFonts w:ascii="Times New Roman" w:hAnsi="Times New Roman"/>
        </w:rPr>
      </w:pPr>
      <w:r w:rsidRPr="0016581C">
        <w:rPr>
          <w:rFonts w:ascii="Times New Roman" w:hAnsi="Times New Roman"/>
        </w:rPr>
        <w:t>A terület beépíthetősége legfeljebb 2%, az épületek építménymagassága legfeljebb 4,5 méter lehet.</w:t>
      </w:r>
    </w:p>
    <w:p w14:paraId="3D95B484" w14:textId="77777777" w:rsidR="00EC231D" w:rsidRPr="0016581C" w:rsidRDefault="00EC231D" w:rsidP="005E7BC1">
      <w:pPr>
        <w:pStyle w:val="Listaszerbekezds"/>
        <w:widowControl w:val="0"/>
        <w:numPr>
          <w:ilvl w:val="0"/>
          <w:numId w:val="28"/>
        </w:numPr>
        <w:spacing w:before="0"/>
        <w:contextualSpacing/>
        <w:rPr>
          <w:rFonts w:ascii="Times New Roman" w:hAnsi="Times New Roman"/>
        </w:rPr>
      </w:pPr>
      <w:r w:rsidRPr="0016581C">
        <w:t xml:space="preserve">A </w:t>
      </w:r>
      <w:r w:rsidRPr="0016581C">
        <w:rPr>
          <w:b/>
        </w:rPr>
        <w:t>Kk-Np-k</w:t>
      </w:r>
      <w:r w:rsidRPr="0016581C">
        <w:t xml:space="preserve"> övezetben az árkok mentén, valamint a tározó gátján kialakult növénysávot meg kell tartani.</w:t>
      </w:r>
    </w:p>
    <w:p w14:paraId="333B0C16" w14:textId="77777777" w:rsidR="00E6273E" w:rsidRDefault="00E6273E" w:rsidP="00E6273E"/>
    <w:p w14:paraId="7B4B838D" w14:textId="77777777" w:rsidR="00AD60A7" w:rsidRDefault="00AD60A7" w:rsidP="00AD60A7">
      <w:pPr>
        <w:jc w:val="center"/>
        <w:rPr>
          <w:b/>
        </w:rPr>
      </w:pPr>
      <w:r>
        <w:rPr>
          <w:b/>
        </w:rPr>
        <w:t>23/B Különleges beépítésre nem szánt terület-Lovasturizmus (Kk-Lt)</w:t>
      </w:r>
      <w:r w:rsidR="008F756C">
        <w:rPr>
          <w:rStyle w:val="Lbjegyzet-hivatkozs"/>
          <w:b/>
        </w:rPr>
        <w:footnoteReference w:id="169"/>
      </w:r>
    </w:p>
    <w:p w14:paraId="1B02B714" w14:textId="77777777" w:rsidR="008F756C" w:rsidRPr="008F756C" w:rsidRDefault="008F756C" w:rsidP="005E7BC1">
      <w:pPr>
        <w:pStyle w:val="Listaszerbekezds"/>
        <w:numPr>
          <w:ilvl w:val="0"/>
          <w:numId w:val="29"/>
        </w:numPr>
        <w:tabs>
          <w:tab w:val="left" w:pos="284"/>
        </w:tabs>
        <w:spacing w:before="0"/>
        <w:rPr>
          <w:rFonts w:ascii="Times New Roman" w:hAnsi="Times New Roman"/>
          <w:i/>
          <w:sz w:val="24"/>
          <w:szCs w:val="24"/>
        </w:rPr>
      </w:pPr>
      <w:r w:rsidRPr="008F756C">
        <w:rPr>
          <w:rFonts w:ascii="Times New Roman" w:hAnsi="Times New Roman"/>
          <w:i/>
          <w:sz w:val="24"/>
          <w:szCs w:val="24"/>
        </w:rPr>
        <w:t>A Különleges beépítésre nem szánt terület – Lovasturizmus (Kk-Lt) területén a lovasturizmushoz, és a szabadidő eltöltéséhez kapcsolódó rendeltetések, szálláshely szolgáltató, vendéglátó, lakó és a fő rendeltetést kiszolgáló gazdasági épület elhelyezésére szolgál.</w:t>
      </w:r>
    </w:p>
    <w:p w14:paraId="523641AC" w14:textId="77777777" w:rsidR="008F756C" w:rsidRPr="008F756C" w:rsidRDefault="008F756C" w:rsidP="005E7BC1">
      <w:pPr>
        <w:pStyle w:val="Listaszerbekezds"/>
        <w:numPr>
          <w:ilvl w:val="0"/>
          <w:numId w:val="29"/>
        </w:numPr>
        <w:tabs>
          <w:tab w:val="left" w:pos="284"/>
        </w:tabs>
        <w:spacing w:before="0"/>
        <w:rPr>
          <w:rFonts w:ascii="Times New Roman" w:hAnsi="Times New Roman"/>
          <w:i/>
          <w:sz w:val="24"/>
          <w:szCs w:val="24"/>
        </w:rPr>
      </w:pPr>
      <w:r w:rsidRPr="008F756C">
        <w:rPr>
          <w:rFonts w:ascii="Times New Roman" w:hAnsi="Times New Roman"/>
          <w:i/>
          <w:sz w:val="24"/>
          <w:szCs w:val="24"/>
        </w:rPr>
        <w:t xml:space="preserve">A terület beépíthetősége legfeljebb 8%, az épületek építménymagassága legfeljebb 4,5 méter lehet </w:t>
      </w:r>
    </w:p>
    <w:p w14:paraId="0682414C" w14:textId="77777777" w:rsidR="008F756C" w:rsidRDefault="008F756C" w:rsidP="005E7BC1">
      <w:pPr>
        <w:pStyle w:val="Listaszerbekezds"/>
        <w:numPr>
          <w:ilvl w:val="0"/>
          <w:numId w:val="29"/>
        </w:numPr>
        <w:tabs>
          <w:tab w:val="left" w:pos="284"/>
        </w:tabs>
        <w:spacing w:before="0"/>
        <w:rPr>
          <w:rFonts w:ascii="Times New Roman" w:hAnsi="Times New Roman"/>
          <w:i/>
          <w:sz w:val="24"/>
          <w:szCs w:val="24"/>
        </w:rPr>
      </w:pPr>
      <w:r w:rsidRPr="008F756C">
        <w:rPr>
          <w:rFonts w:ascii="Times New Roman" w:hAnsi="Times New Roman"/>
          <w:i/>
          <w:sz w:val="24"/>
          <w:szCs w:val="24"/>
        </w:rPr>
        <w:t xml:space="preserve">A területen a minimális zöldfelületi arány mértéke 60%.” </w:t>
      </w:r>
    </w:p>
    <w:p w14:paraId="4E0FC3F8" w14:textId="77777777" w:rsidR="008F756C" w:rsidRDefault="008F756C" w:rsidP="008F756C">
      <w:pPr>
        <w:ind w:left="705"/>
        <w:rPr>
          <w:sz w:val="22"/>
          <w:szCs w:val="22"/>
        </w:rPr>
      </w:pPr>
    </w:p>
    <w:p w14:paraId="4DDDE63F" w14:textId="77777777" w:rsidR="008F756C" w:rsidRPr="008F756C" w:rsidRDefault="008F756C" w:rsidP="008F756C">
      <w:pPr>
        <w:jc w:val="center"/>
        <w:rPr>
          <w:b/>
        </w:rPr>
      </w:pPr>
      <w:r w:rsidRPr="008F756C">
        <w:rPr>
          <w:b/>
          <w:bCs/>
        </w:rPr>
        <w:t xml:space="preserve">23/C </w:t>
      </w:r>
      <w:r w:rsidRPr="008F756C">
        <w:rPr>
          <w:b/>
        </w:rPr>
        <w:t>§ Különleges beépítésre nem szánt terület – Szabadidőpark (Kk-Szp)</w:t>
      </w:r>
      <w:r w:rsidRPr="008F756C">
        <w:rPr>
          <w:rStyle w:val="Lbjegyzet-hivatkozs"/>
          <w:b/>
        </w:rPr>
        <w:footnoteReference w:id="170"/>
      </w:r>
    </w:p>
    <w:p w14:paraId="54D6E0F8" w14:textId="77777777" w:rsidR="008F756C" w:rsidRPr="008F756C" w:rsidRDefault="008F756C" w:rsidP="005E7BC1">
      <w:pPr>
        <w:keepNext w:val="0"/>
        <w:widowControl w:val="0"/>
        <w:numPr>
          <w:ilvl w:val="0"/>
          <w:numId w:val="30"/>
        </w:numPr>
        <w:spacing w:after="60"/>
        <w:rPr>
          <w:bCs/>
        </w:rPr>
      </w:pPr>
      <w:r w:rsidRPr="008F756C">
        <w:rPr>
          <w:bCs/>
        </w:rPr>
        <w:t>A Különleges beépítésre nem szánt terület – Szabadidőpark (Kk-Szp) területén szabadidő eltöltésével összefüggő építmények, bemutatóterem, valamint a látogatók ellátását szolgáló kereskedelmi, szolgáltató rendeletetésű épületek helyezhetők el.</w:t>
      </w:r>
    </w:p>
    <w:p w14:paraId="52815B04" w14:textId="0EA2937F" w:rsidR="008F756C" w:rsidRDefault="008F756C" w:rsidP="005E7BC1">
      <w:pPr>
        <w:pStyle w:val="Listaszerbekezds"/>
        <w:numPr>
          <w:ilvl w:val="0"/>
          <w:numId w:val="30"/>
        </w:numPr>
        <w:tabs>
          <w:tab w:val="left" w:pos="284"/>
        </w:tabs>
        <w:spacing w:before="0"/>
        <w:rPr>
          <w:rFonts w:ascii="Times New Roman" w:hAnsi="Times New Roman"/>
        </w:rPr>
      </w:pPr>
      <w:r w:rsidRPr="008F756C">
        <w:rPr>
          <w:rFonts w:ascii="Times New Roman" w:hAnsi="Times New Roman"/>
        </w:rPr>
        <w:t>A telkek beépíthetősége legfeljebb 5%, az épületek építménymagassága legfeljebb 4,5 méter lehet.</w:t>
      </w:r>
    </w:p>
    <w:p w14:paraId="0E011DF8" w14:textId="471CA9B3" w:rsidR="00B02509" w:rsidRPr="008F756C" w:rsidRDefault="00B02509" w:rsidP="005E7BC1">
      <w:pPr>
        <w:pStyle w:val="Listaszerbekezds"/>
        <w:numPr>
          <w:ilvl w:val="0"/>
          <w:numId w:val="30"/>
        </w:numPr>
        <w:tabs>
          <w:tab w:val="left" w:pos="284"/>
        </w:tabs>
        <w:spacing w:before="0"/>
        <w:rPr>
          <w:rFonts w:ascii="Times New Roman" w:hAnsi="Times New Roman"/>
        </w:rPr>
      </w:pPr>
      <w:r>
        <w:rPr>
          <w:rStyle w:val="Lbjegyzet-hivatkozs"/>
        </w:rPr>
        <w:footnoteReference w:id="171"/>
      </w:r>
      <w:r>
        <w:t>A Kk-Np-1 jelű övezetben a napenergiatermelő létesítmények, műtárgyak létesítésével egyidejűleg az övezet délkeleti határán 2-3 m magas cserjesáv telepítendő. Az övezet tájképvédelmi területtel érintett területrészén műtárgyak nem létesíthetők</w:t>
      </w:r>
    </w:p>
    <w:p w14:paraId="478D88E3" w14:textId="77777777" w:rsidR="008F756C" w:rsidRPr="00746537" w:rsidRDefault="00746537" w:rsidP="008F756C">
      <w:pPr>
        <w:pStyle w:val="Listaszerbekezds"/>
        <w:ind w:left="0"/>
        <w:rPr>
          <w:rFonts w:ascii="Times New Roman" w:hAnsi="Times New Roman"/>
          <w:b/>
        </w:rPr>
      </w:pPr>
      <w:r w:rsidRPr="00746537">
        <w:rPr>
          <w:rFonts w:ascii="Times New Roman" w:hAnsi="Times New Roman"/>
          <w:b/>
        </w:rPr>
        <w:t>23/D</w:t>
      </w:r>
      <w:r>
        <w:rPr>
          <w:rFonts w:ascii="Times New Roman" w:hAnsi="Times New Roman"/>
          <w:b/>
        </w:rPr>
        <w:t>. §</w:t>
      </w:r>
      <w:r>
        <w:rPr>
          <w:rStyle w:val="Lbjegyzet-hivatkozs"/>
          <w:rFonts w:ascii="Times New Roman" w:hAnsi="Times New Roman"/>
          <w:b/>
        </w:rPr>
        <w:footnoteReference w:id="172"/>
      </w:r>
    </w:p>
    <w:p w14:paraId="52EFBAFB" w14:textId="723C7BBC" w:rsidR="009C76F9" w:rsidRDefault="009C76F9" w:rsidP="009C76F9">
      <w:pPr>
        <w:pStyle w:val="Szvegtrzs"/>
        <w:spacing w:before="240"/>
        <w:jc w:val="center"/>
        <w:rPr>
          <w:b/>
          <w:bCs/>
        </w:rPr>
      </w:pPr>
      <w:r>
        <w:rPr>
          <w:b/>
          <w:bCs/>
          <w:i/>
          <w:iCs/>
        </w:rPr>
        <w:lastRenderedPageBreak/>
        <w:t>Különleges beépítésre nem szánt – Szabadidőközpont terület (Kk-Szk)</w:t>
      </w:r>
      <w:r>
        <w:rPr>
          <w:rStyle w:val="Lbjegyzet-hivatkozs"/>
          <w:b/>
          <w:bCs/>
          <w:i/>
          <w:iCs/>
        </w:rPr>
        <w:footnoteReference w:id="173"/>
      </w:r>
    </w:p>
    <w:p w14:paraId="51E4FE62" w14:textId="77777777" w:rsidR="009C76F9" w:rsidRDefault="009C76F9" w:rsidP="009C76F9">
      <w:pPr>
        <w:pStyle w:val="Szvegtrzs"/>
        <w:spacing w:before="240" w:after="240"/>
        <w:jc w:val="center"/>
        <w:rPr>
          <w:b/>
          <w:bCs/>
        </w:rPr>
      </w:pPr>
      <w:r>
        <w:rPr>
          <w:b/>
          <w:bCs/>
        </w:rPr>
        <w:t>23/E. §</w:t>
      </w:r>
    </w:p>
    <w:p w14:paraId="58FFCF37" w14:textId="77777777" w:rsidR="009C76F9" w:rsidRDefault="009C76F9" w:rsidP="009C76F9">
      <w:pPr>
        <w:pStyle w:val="Szvegtrzs"/>
      </w:pPr>
      <w:r>
        <w:t xml:space="preserve">(1) A Különleges beépítésre nem szánt – Szabadidőközpont terület (Kk-Szk) övezetben a sportolást, a pihenést, a játékot, oktatást, ismeretterjesztést, a közösségi szolgáltatást szolgáló építmények és az ehhez kapcsolódó szolgáltatás, vendéglátás építményei, továbbá egy szolgálati lakás létesíthető. </w:t>
      </w:r>
    </w:p>
    <w:p w14:paraId="68BD541C" w14:textId="1F23BF23" w:rsidR="009C76F9" w:rsidRDefault="009C76F9" w:rsidP="009C76F9">
      <w:pPr>
        <w:pStyle w:val="Szvegtrzs"/>
        <w:spacing w:before="240" w:after="240"/>
      </w:pPr>
      <w:r>
        <w:t>(2) A telkek beépíthetősége legfeljebb 5%, az épületek építménymagassága legfeljebb 10 méter lehet. A minimum zöldfelület mértéke 60 %.</w:t>
      </w:r>
    </w:p>
    <w:p w14:paraId="3968556B" w14:textId="72A1AA15" w:rsidR="009C76F9" w:rsidRDefault="009C76F9" w:rsidP="009C76F9">
      <w:pPr>
        <w:pStyle w:val="Szvegtrzs"/>
        <w:spacing w:before="240" w:after="240"/>
      </w:pPr>
    </w:p>
    <w:p w14:paraId="0B136B08" w14:textId="211B709A" w:rsidR="009C76F9" w:rsidRDefault="009C76F9" w:rsidP="009C76F9">
      <w:pPr>
        <w:pStyle w:val="Szvegtrzs"/>
        <w:spacing w:before="240"/>
        <w:jc w:val="center"/>
        <w:rPr>
          <w:b/>
          <w:bCs/>
        </w:rPr>
      </w:pPr>
      <w:r>
        <w:rPr>
          <w:b/>
          <w:bCs/>
          <w:i/>
          <w:iCs/>
        </w:rPr>
        <w:t>Különleges beépítésre nem szánt – Sportterület (Kk-Sp)</w:t>
      </w:r>
      <w:r>
        <w:rPr>
          <w:rStyle w:val="Lbjegyzet-hivatkozs"/>
          <w:b/>
          <w:bCs/>
          <w:i/>
          <w:iCs/>
        </w:rPr>
        <w:footnoteReference w:id="174"/>
      </w:r>
    </w:p>
    <w:p w14:paraId="02FDC9F5" w14:textId="77777777" w:rsidR="009C76F9" w:rsidRDefault="009C76F9" w:rsidP="009C76F9">
      <w:pPr>
        <w:pStyle w:val="Szvegtrzs"/>
        <w:spacing w:before="240" w:after="240"/>
        <w:jc w:val="center"/>
        <w:rPr>
          <w:b/>
          <w:bCs/>
        </w:rPr>
      </w:pPr>
      <w:r>
        <w:rPr>
          <w:b/>
          <w:bCs/>
        </w:rPr>
        <w:t>23/F. §</w:t>
      </w:r>
    </w:p>
    <w:p w14:paraId="5D396A62" w14:textId="77777777" w:rsidR="009C76F9" w:rsidRPr="009C76F9" w:rsidRDefault="009C76F9" w:rsidP="009C76F9">
      <w:pPr>
        <w:pStyle w:val="Szvegtrzs"/>
      </w:pPr>
      <w:r>
        <w:t xml:space="preserve">(1) </w:t>
      </w:r>
      <w:r w:rsidRPr="009C76F9">
        <w:t>Különleges beépítésre nem szánt – Sportterület (Kk-Sp) övezetben a rendeltetésének megfelelő szabadtéri sportlétesítmények, sportolási célú épületek, továbbá a sportoláshoz kapcsolódó szolgáltatási és a szabadidő eltöltését szolgáló építmények helyezhetők el.</w:t>
      </w:r>
    </w:p>
    <w:p w14:paraId="7EB31C26" w14:textId="77777777" w:rsidR="009C76F9" w:rsidRPr="009C76F9" w:rsidRDefault="009C76F9" w:rsidP="009C76F9">
      <w:pPr>
        <w:pStyle w:val="Szvegtrzs"/>
        <w:spacing w:before="240"/>
      </w:pPr>
      <w:r w:rsidRPr="009C76F9">
        <w:t>(2) A terület beépíthetősége legfeljebb 10 %, az épületek építménymagassága legfeljebb 8 méter lehet.</w:t>
      </w:r>
    </w:p>
    <w:p w14:paraId="384BD9E3" w14:textId="77777777" w:rsidR="009C76F9" w:rsidRPr="009C76F9" w:rsidRDefault="009C76F9" w:rsidP="009C76F9">
      <w:pPr>
        <w:pStyle w:val="Szvegtrzs"/>
        <w:spacing w:before="240"/>
      </w:pPr>
      <w:r w:rsidRPr="009C76F9">
        <w:t>(3) A területen a kialakítható legkisebb telek területe: 2000 m</w:t>
      </w:r>
      <w:r w:rsidRPr="009C76F9">
        <w:rPr>
          <w:vertAlign w:val="superscript"/>
        </w:rPr>
        <w:t>2</w:t>
      </w:r>
      <w:r w:rsidRPr="009C76F9">
        <w:t xml:space="preserve"> </w:t>
      </w:r>
    </w:p>
    <w:p w14:paraId="50F2AB83" w14:textId="77777777" w:rsidR="009C76F9" w:rsidRPr="009C76F9" w:rsidRDefault="009C76F9" w:rsidP="009C76F9">
      <w:pPr>
        <w:pStyle w:val="Szvegtrzs"/>
        <w:spacing w:before="240" w:after="240"/>
      </w:pPr>
      <w:r w:rsidRPr="009C76F9">
        <w:t>(4) A területen a minimális zöldfelületi arány mértéke 60 %.”</w:t>
      </w:r>
    </w:p>
    <w:p w14:paraId="3F06DB05" w14:textId="77777777" w:rsidR="009C76F9" w:rsidRDefault="009C76F9" w:rsidP="009C76F9">
      <w:pPr>
        <w:pStyle w:val="Szvegtrzs"/>
        <w:spacing w:before="240" w:after="240"/>
      </w:pPr>
    </w:p>
    <w:p w14:paraId="1BC93D8A" w14:textId="77777777" w:rsidR="008F756C" w:rsidRPr="008F756C" w:rsidRDefault="008F756C" w:rsidP="008F756C">
      <w:pPr>
        <w:tabs>
          <w:tab w:val="left" w:pos="284"/>
        </w:tabs>
        <w:rPr>
          <w:i/>
        </w:rPr>
      </w:pPr>
    </w:p>
    <w:p w14:paraId="124A9F24" w14:textId="77777777" w:rsidR="008F756C" w:rsidRPr="00AD60A7" w:rsidRDefault="008F756C" w:rsidP="00AD60A7">
      <w:pPr>
        <w:jc w:val="center"/>
        <w:rPr>
          <w:b/>
        </w:rPr>
      </w:pPr>
    </w:p>
    <w:p w14:paraId="53C7F0E8" w14:textId="77777777" w:rsidR="0056574F" w:rsidRDefault="0056574F">
      <w:pPr>
        <w:pStyle w:val="Cmsor1"/>
        <w:rPr>
          <w:rFonts w:ascii="Times New Roman" w:hAnsi="Times New Roman" w:cs="Times New Roman"/>
          <w:sz w:val="22"/>
          <w:szCs w:val="22"/>
        </w:rPr>
      </w:pPr>
      <w:bookmarkStart w:id="98" w:name="_Toc448134408"/>
      <w:r>
        <w:rPr>
          <w:rFonts w:ascii="Times New Roman" w:hAnsi="Times New Roman" w:cs="Times New Roman"/>
          <w:sz w:val="22"/>
          <w:szCs w:val="22"/>
        </w:rPr>
        <w:t>iii. fejezet</w:t>
      </w:r>
      <w:bookmarkEnd w:id="97"/>
      <w:bookmarkEnd w:id="98"/>
    </w:p>
    <w:p w14:paraId="3871E367" w14:textId="77777777" w:rsidR="0056574F" w:rsidRDefault="0056574F">
      <w:pPr>
        <w:pStyle w:val="Cmsor1"/>
        <w:rPr>
          <w:rFonts w:ascii="Times New Roman" w:hAnsi="Times New Roman" w:cs="Times New Roman"/>
          <w:sz w:val="22"/>
          <w:szCs w:val="22"/>
        </w:rPr>
      </w:pPr>
    </w:p>
    <w:p w14:paraId="042DA836" w14:textId="77777777" w:rsidR="0056574F" w:rsidRDefault="0056574F">
      <w:pPr>
        <w:pStyle w:val="Cmsor1"/>
        <w:rPr>
          <w:rFonts w:ascii="Times New Roman" w:hAnsi="Times New Roman" w:cs="Times New Roman"/>
          <w:sz w:val="22"/>
          <w:szCs w:val="22"/>
        </w:rPr>
      </w:pPr>
      <w:bookmarkStart w:id="99" w:name="_Toc516215524"/>
      <w:bookmarkStart w:id="100" w:name="_Toc448134409"/>
      <w:r>
        <w:rPr>
          <w:rFonts w:ascii="Times New Roman" w:hAnsi="Times New Roman" w:cs="Times New Roman"/>
          <w:sz w:val="22"/>
          <w:szCs w:val="22"/>
        </w:rPr>
        <w:t>ÉPÍTMÉNYEK ELHELYEZÉSE</w:t>
      </w:r>
      <w:bookmarkEnd w:id="99"/>
      <w:r w:rsidR="009D7BDE">
        <w:rPr>
          <w:rFonts w:ascii="Times New Roman" w:hAnsi="Times New Roman" w:cs="Times New Roman"/>
          <w:sz w:val="22"/>
          <w:szCs w:val="22"/>
        </w:rPr>
        <w:t xml:space="preserve"> és kialakítása</w:t>
      </w:r>
      <w:r w:rsidR="003B5A3D">
        <w:rPr>
          <w:rStyle w:val="Lbjegyzet-hivatkozs"/>
          <w:rFonts w:ascii="Times New Roman" w:hAnsi="Times New Roman"/>
          <w:sz w:val="22"/>
          <w:szCs w:val="22"/>
        </w:rPr>
        <w:footnoteReference w:id="175"/>
      </w:r>
      <w:bookmarkEnd w:id="100"/>
    </w:p>
    <w:p w14:paraId="669ABF29" w14:textId="77777777" w:rsidR="0056574F" w:rsidRDefault="0056574F">
      <w:pPr>
        <w:keepNext w:val="0"/>
        <w:widowControl w:val="0"/>
        <w:autoSpaceDE w:val="0"/>
        <w:autoSpaceDN w:val="0"/>
        <w:jc w:val="center"/>
        <w:rPr>
          <w:b/>
          <w:bCs/>
          <w:sz w:val="22"/>
          <w:szCs w:val="22"/>
        </w:rPr>
      </w:pPr>
    </w:p>
    <w:p w14:paraId="59A473CA" w14:textId="77777777" w:rsidR="0056574F" w:rsidRDefault="0056574F">
      <w:pPr>
        <w:pStyle w:val="Cmsor2"/>
        <w:rPr>
          <w:rFonts w:ascii="Times New Roman" w:hAnsi="Times New Roman" w:cs="Times New Roman"/>
          <w:sz w:val="22"/>
          <w:szCs w:val="22"/>
        </w:rPr>
      </w:pPr>
      <w:bookmarkStart w:id="101" w:name="_Toc448134410"/>
      <w:r>
        <w:rPr>
          <w:rFonts w:ascii="Times New Roman" w:hAnsi="Times New Roman" w:cs="Times New Roman"/>
          <w:sz w:val="22"/>
          <w:szCs w:val="22"/>
        </w:rPr>
        <w:t>Általános előírások</w:t>
      </w:r>
      <w:bookmarkEnd w:id="101"/>
    </w:p>
    <w:p w14:paraId="14FAFBCE" w14:textId="77777777" w:rsidR="0056574F" w:rsidRDefault="0056574F">
      <w:pPr>
        <w:keepNext w:val="0"/>
        <w:autoSpaceDE w:val="0"/>
        <w:autoSpaceDN w:val="0"/>
        <w:jc w:val="center"/>
        <w:outlineLvl w:val="0"/>
        <w:rPr>
          <w:b/>
          <w:bCs/>
          <w:sz w:val="22"/>
          <w:szCs w:val="22"/>
        </w:rPr>
      </w:pPr>
      <w:r>
        <w:rPr>
          <w:b/>
          <w:bCs/>
          <w:sz w:val="22"/>
          <w:szCs w:val="22"/>
        </w:rPr>
        <w:t>24. §</w:t>
      </w:r>
      <w:r w:rsidR="00860CE1">
        <w:rPr>
          <w:rStyle w:val="Lbjegyzet-hivatkozs"/>
          <w:b/>
          <w:bCs/>
          <w:sz w:val="22"/>
          <w:szCs w:val="22"/>
        </w:rPr>
        <w:footnoteReference w:id="176"/>
      </w:r>
    </w:p>
    <w:p w14:paraId="7B9AC521" w14:textId="77777777" w:rsidR="0056574F" w:rsidRDefault="0056574F">
      <w:pPr>
        <w:keepNext w:val="0"/>
        <w:autoSpaceDE w:val="0"/>
        <w:autoSpaceDN w:val="0"/>
        <w:rPr>
          <w:sz w:val="22"/>
          <w:szCs w:val="22"/>
        </w:rPr>
      </w:pPr>
    </w:p>
    <w:p w14:paraId="7B898523" w14:textId="77777777" w:rsidR="0056574F" w:rsidRDefault="0056574F">
      <w:pPr>
        <w:keepNext w:val="0"/>
        <w:autoSpaceDE w:val="0"/>
        <w:autoSpaceDN w:val="0"/>
        <w:ind w:left="567" w:hanging="567"/>
        <w:rPr>
          <w:sz w:val="22"/>
          <w:szCs w:val="22"/>
        </w:rPr>
      </w:pPr>
      <w:r>
        <w:rPr>
          <w:sz w:val="22"/>
          <w:szCs w:val="22"/>
        </w:rPr>
        <w:t>/1/</w:t>
      </w:r>
      <w:r>
        <w:rPr>
          <w:sz w:val="22"/>
          <w:szCs w:val="22"/>
        </w:rPr>
        <w:tab/>
        <w:t>Építmények elhelyezése, ha jelen szabályzat terület-felhasználási egységekre és azokon belül az építési övezetekre, övezetekre vonatkozó előírásai szigorúbb szabályokat nem állapít meg, az OTÉK vonatkozó előírásai szerint történhet.</w:t>
      </w:r>
    </w:p>
    <w:p w14:paraId="65C57D2F" w14:textId="77777777" w:rsidR="0056574F" w:rsidRDefault="0056574F">
      <w:pPr>
        <w:keepNext w:val="0"/>
        <w:autoSpaceDE w:val="0"/>
        <w:autoSpaceDN w:val="0"/>
        <w:ind w:left="567" w:hanging="567"/>
        <w:rPr>
          <w:sz w:val="22"/>
          <w:szCs w:val="22"/>
        </w:rPr>
      </w:pPr>
    </w:p>
    <w:p w14:paraId="64605C73" w14:textId="77777777" w:rsidR="0056574F" w:rsidRDefault="0056574F">
      <w:pPr>
        <w:keepNext w:val="0"/>
        <w:autoSpaceDE w:val="0"/>
        <w:autoSpaceDN w:val="0"/>
        <w:ind w:left="567" w:hanging="567"/>
        <w:rPr>
          <w:sz w:val="22"/>
          <w:szCs w:val="22"/>
        </w:rPr>
      </w:pPr>
      <w:r>
        <w:rPr>
          <w:sz w:val="22"/>
          <w:szCs w:val="22"/>
        </w:rPr>
        <w:t>/2/</w:t>
      </w:r>
      <w:r>
        <w:rPr>
          <w:sz w:val="22"/>
          <w:szCs w:val="22"/>
        </w:rPr>
        <w:tab/>
        <w:t>Az OTÉK 32.§ szerinti építmények, ha a beépítésre szánt és beépítésre nem szánt területekre vonatkozó előírások másként nem rendelkeznek, valamennyi építési övezetben, övezetben elhelyezhetők.</w:t>
      </w:r>
    </w:p>
    <w:p w14:paraId="5FC78297" w14:textId="77777777" w:rsidR="0056574F" w:rsidRDefault="0056574F">
      <w:pPr>
        <w:keepNext w:val="0"/>
        <w:autoSpaceDE w:val="0"/>
        <w:autoSpaceDN w:val="0"/>
        <w:ind w:left="709" w:hanging="709"/>
        <w:rPr>
          <w:sz w:val="22"/>
          <w:szCs w:val="22"/>
        </w:rPr>
      </w:pPr>
    </w:p>
    <w:p w14:paraId="03E9BA65" w14:textId="77777777" w:rsidR="008F756C" w:rsidRPr="008F756C" w:rsidRDefault="0056574F" w:rsidP="008F756C">
      <w:r>
        <w:rPr>
          <w:sz w:val="22"/>
          <w:szCs w:val="22"/>
        </w:rPr>
        <w:lastRenderedPageBreak/>
        <w:t>/3/</w:t>
      </w:r>
      <w:r w:rsidR="008F756C">
        <w:rPr>
          <w:sz w:val="22"/>
          <w:szCs w:val="22"/>
        </w:rPr>
        <w:t xml:space="preserve"> </w:t>
      </w:r>
      <w:r w:rsidR="008F756C">
        <w:rPr>
          <w:rStyle w:val="Lbjegyzet-hivatkozs"/>
          <w:sz w:val="22"/>
          <w:szCs w:val="22"/>
        </w:rPr>
        <w:footnoteReference w:id="177"/>
      </w:r>
      <w:r w:rsidR="008F756C" w:rsidRPr="008F756C">
        <w:t>Oldalhatáron álló beépítés esetén falusias lakóterületen az utcavonalától számított 10 méter mélységig az épületszélesség nem lehet több, mint a telekszélesség 2/3-a.”</w:t>
      </w:r>
    </w:p>
    <w:p w14:paraId="38A05882" w14:textId="77777777" w:rsidR="0056574F" w:rsidRDefault="0056574F">
      <w:pPr>
        <w:keepNext w:val="0"/>
        <w:widowControl w:val="0"/>
        <w:tabs>
          <w:tab w:val="left" w:pos="1276"/>
        </w:tabs>
        <w:autoSpaceDE w:val="0"/>
        <w:autoSpaceDN w:val="0"/>
        <w:ind w:left="567" w:hanging="567"/>
        <w:rPr>
          <w:sz w:val="22"/>
          <w:szCs w:val="22"/>
        </w:rPr>
      </w:pPr>
    </w:p>
    <w:p w14:paraId="7A704652" w14:textId="77777777" w:rsidR="0056574F" w:rsidRDefault="0056574F">
      <w:pPr>
        <w:keepNext w:val="0"/>
        <w:widowControl w:val="0"/>
        <w:tabs>
          <w:tab w:val="left" w:pos="1276"/>
        </w:tabs>
        <w:autoSpaceDE w:val="0"/>
        <w:autoSpaceDN w:val="0"/>
        <w:ind w:left="567" w:hanging="567"/>
        <w:rPr>
          <w:sz w:val="22"/>
          <w:szCs w:val="22"/>
        </w:rPr>
      </w:pPr>
      <w:r>
        <w:rPr>
          <w:sz w:val="22"/>
          <w:szCs w:val="22"/>
        </w:rPr>
        <w:t>/4/</w:t>
      </w:r>
      <w:r>
        <w:rPr>
          <w:sz w:val="22"/>
          <w:szCs w:val="22"/>
        </w:rPr>
        <w:tab/>
        <w:t>Az előkert méretének meghatározásánál kialakult beépítés esetén – ha a SZT külön nem jelöli - a területen jellemző méreteket kell alkalmazni.</w:t>
      </w:r>
    </w:p>
    <w:p w14:paraId="4046A27D" w14:textId="77777777" w:rsidR="0056574F" w:rsidRDefault="0056574F">
      <w:pPr>
        <w:keepNext w:val="0"/>
        <w:widowControl w:val="0"/>
        <w:autoSpaceDE w:val="0"/>
        <w:autoSpaceDN w:val="0"/>
        <w:ind w:left="567" w:hanging="567"/>
        <w:rPr>
          <w:sz w:val="22"/>
          <w:szCs w:val="22"/>
        </w:rPr>
      </w:pPr>
    </w:p>
    <w:p w14:paraId="70D4620F" w14:textId="77777777" w:rsidR="0056574F" w:rsidRDefault="0056574F">
      <w:pPr>
        <w:keepNext w:val="0"/>
        <w:widowControl w:val="0"/>
        <w:autoSpaceDE w:val="0"/>
        <w:autoSpaceDN w:val="0"/>
        <w:ind w:left="567" w:hanging="567"/>
        <w:rPr>
          <w:sz w:val="22"/>
          <w:szCs w:val="22"/>
        </w:rPr>
      </w:pPr>
      <w:r>
        <w:rPr>
          <w:sz w:val="22"/>
          <w:szCs w:val="22"/>
        </w:rPr>
        <w:t>/5/</w:t>
      </w:r>
      <w:r>
        <w:rPr>
          <w:sz w:val="22"/>
          <w:szCs w:val="22"/>
        </w:rPr>
        <w:tab/>
        <w:t xml:space="preserve">Az előkertben </w:t>
      </w:r>
    </w:p>
    <w:p w14:paraId="1EC2D2B0" w14:textId="77777777" w:rsidR="0056574F" w:rsidRDefault="0056574F">
      <w:pPr>
        <w:pStyle w:val="Szvegtrzs2"/>
        <w:widowControl w:val="0"/>
        <w:spacing w:after="0" w:line="240" w:lineRule="auto"/>
        <w:ind w:left="993" w:hanging="426"/>
        <w:jc w:val="both"/>
        <w:rPr>
          <w:sz w:val="22"/>
          <w:szCs w:val="22"/>
        </w:rPr>
      </w:pPr>
      <w:r>
        <w:rPr>
          <w:sz w:val="22"/>
          <w:szCs w:val="22"/>
        </w:rPr>
        <w:t>-</w:t>
      </w:r>
      <w:r>
        <w:rPr>
          <w:sz w:val="22"/>
          <w:szCs w:val="22"/>
        </w:rPr>
        <w:tab/>
        <w:t>kerti építmény (hinta, csúszda, szökőkút, a terepszintnél 0,5 m-nél magasabbra nem kiemelkedő lefedés nélküli terasz)</w:t>
      </w:r>
    </w:p>
    <w:p w14:paraId="33195985" w14:textId="77777777" w:rsidR="0056574F" w:rsidRDefault="0056574F">
      <w:pPr>
        <w:keepNext w:val="0"/>
        <w:widowControl w:val="0"/>
        <w:autoSpaceDE w:val="0"/>
        <w:autoSpaceDN w:val="0"/>
        <w:ind w:left="993" w:hanging="426"/>
        <w:rPr>
          <w:sz w:val="22"/>
          <w:szCs w:val="22"/>
        </w:rPr>
      </w:pPr>
      <w:r>
        <w:rPr>
          <w:sz w:val="22"/>
          <w:szCs w:val="22"/>
        </w:rPr>
        <w:t>-</w:t>
      </w:r>
      <w:r>
        <w:rPr>
          <w:sz w:val="22"/>
          <w:szCs w:val="22"/>
        </w:rPr>
        <w:tab/>
        <w:t>közműbecsatlakozás építménye</w:t>
      </w:r>
    </w:p>
    <w:p w14:paraId="6E8C03E7" w14:textId="77777777" w:rsidR="0056574F" w:rsidRDefault="0056574F">
      <w:pPr>
        <w:keepNext w:val="0"/>
        <w:widowControl w:val="0"/>
        <w:autoSpaceDE w:val="0"/>
        <w:autoSpaceDN w:val="0"/>
        <w:ind w:left="993" w:hanging="426"/>
        <w:rPr>
          <w:sz w:val="22"/>
          <w:szCs w:val="22"/>
        </w:rPr>
      </w:pPr>
      <w:r>
        <w:rPr>
          <w:sz w:val="22"/>
          <w:szCs w:val="22"/>
        </w:rPr>
        <w:t>-</w:t>
      </w:r>
      <w:r>
        <w:rPr>
          <w:sz w:val="22"/>
          <w:szCs w:val="22"/>
        </w:rPr>
        <w:tab/>
        <w:t>kerítéssel egybeépített, vagy azzal összekapcsolt hulladéktartály, tároló helyezhető el.</w:t>
      </w:r>
    </w:p>
    <w:p w14:paraId="0C7EA4CA" w14:textId="77777777" w:rsidR="0056574F" w:rsidRDefault="0056574F">
      <w:pPr>
        <w:keepNext w:val="0"/>
        <w:widowControl w:val="0"/>
        <w:autoSpaceDE w:val="0"/>
        <w:autoSpaceDN w:val="0"/>
        <w:ind w:left="567" w:hanging="567"/>
        <w:rPr>
          <w:sz w:val="22"/>
          <w:szCs w:val="22"/>
        </w:rPr>
      </w:pPr>
    </w:p>
    <w:p w14:paraId="71849433" w14:textId="77777777" w:rsidR="0056574F" w:rsidRDefault="0056574F">
      <w:pPr>
        <w:keepNext w:val="0"/>
        <w:widowControl w:val="0"/>
        <w:autoSpaceDE w:val="0"/>
        <w:autoSpaceDN w:val="0"/>
        <w:ind w:left="567" w:hanging="567"/>
        <w:rPr>
          <w:sz w:val="22"/>
          <w:szCs w:val="22"/>
        </w:rPr>
      </w:pPr>
      <w:r>
        <w:rPr>
          <w:sz w:val="22"/>
          <w:szCs w:val="22"/>
        </w:rPr>
        <w:t>/6/</w:t>
      </w:r>
      <w:r w:rsidR="003B5A3D">
        <w:rPr>
          <w:rStyle w:val="Lbjegyzet-hivatkozs"/>
          <w:sz w:val="22"/>
          <w:szCs w:val="22"/>
        </w:rPr>
        <w:footnoteReference w:id="178"/>
      </w:r>
      <w:r>
        <w:rPr>
          <w:sz w:val="22"/>
          <w:szCs w:val="22"/>
        </w:rPr>
        <w:tab/>
      </w:r>
    </w:p>
    <w:p w14:paraId="063658EC" w14:textId="77777777" w:rsidR="0056574F" w:rsidRDefault="0056574F">
      <w:pPr>
        <w:keepNext w:val="0"/>
        <w:widowControl w:val="0"/>
        <w:autoSpaceDE w:val="0"/>
        <w:autoSpaceDN w:val="0"/>
        <w:ind w:left="567" w:hanging="567"/>
        <w:rPr>
          <w:sz w:val="22"/>
          <w:szCs w:val="22"/>
        </w:rPr>
      </w:pPr>
      <w:r>
        <w:rPr>
          <w:sz w:val="22"/>
          <w:szCs w:val="22"/>
        </w:rPr>
        <w:t>/7/</w:t>
      </w:r>
      <w:r>
        <w:rPr>
          <w:sz w:val="22"/>
          <w:szCs w:val="22"/>
        </w:rPr>
        <w:tab/>
      </w:r>
      <w:r>
        <w:rPr>
          <w:spacing w:val="-8"/>
          <w:sz w:val="22"/>
          <w:szCs w:val="22"/>
        </w:rPr>
        <w:t>A meglévő épület használati módját csak úgy lehet megváltoztatni, ha a használati mód megváltozásával nem jön létre olyan állapot, amely az OTÉK és a HÉSZ előírásaival ellentétes.</w:t>
      </w:r>
      <w:r>
        <w:rPr>
          <w:sz w:val="22"/>
          <w:szCs w:val="22"/>
        </w:rPr>
        <w:t xml:space="preserve"> </w:t>
      </w:r>
    </w:p>
    <w:p w14:paraId="6DFE1AE4" w14:textId="77777777" w:rsidR="0056574F" w:rsidRDefault="0056574F">
      <w:pPr>
        <w:keepNext w:val="0"/>
        <w:widowControl w:val="0"/>
        <w:autoSpaceDE w:val="0"/>
        <w:autoSpaceDN w:val="0"/>
        <w:ind w:left="567" w:hanging="567"/>
        <w:rPr>
          <w:sz w:val="22"/>
          <w:szCs w:val="22"/>
        </w:rPr>
      </w:pPr>
    </w:p>
    <w:p w14:paraId="485A8FC5" w14:textId="77777777" w:rsidR="0056574F" w:rsidRDefault="0056574F">
      <w:pPr>
        <w:keepNext w:val="0"/>
        <w:widowControl w:val="0"/>
        <w:autoSpaceDE w:val="0"/>
        <w:autoSpaceDN w:val="0"/>
        <w:ind w:left="567" w:hanging="567"/>
        <w:rPr>
          <w:sz w:val="22"/>
          <w:szCs w:val="22"/>
        </w:rPr>
      </w:pPr>
      <w:r>
        <w:rPr>
          <w:sz w:val="22"/>
          <w:szCs w:val="22"/>
        </w:rPr>
        <w:t>/8/</w:t>
      </w:r>
      <w:r>
        <w:rPr>
          <w:sz w:val="22"/>
          <w:szCs w:val="22"/>
        </w:rPr>
        <w:tab/>
        <w:t xml:space="preserve">Belterületen távközlési magasépítmény, adótorony önállóan nem, csak a 20 m-nél magasabb épületeken helyezhetők el. </w:t>
      </w:r>
    </w:p>
    <w:p w14:paraId="554A449E" w14:textId="77777777" w:rsidR="0056574F" w:rsidRDefault="0056574F">
      <w:pPr>
        <w:keepNext w:val="0"/>
        <w:widowControl w:val="0"/>
        <w:autoSpaceDE w:val="0"/>
        <w:autoSpaceDN w:val="0"/>
        <w:ind w:left="567" w:hanging="567"/>
        <w:rPr>
          <w:sz w:val="22"/>
          <w:szCs w:val="22"/>
        </w:rPr>
      </w:pPr>
    </w:p>
    <w:p w14:paraId="1D374940" w14:textId="77777777" w:rsidR="0056574F" w:rsidRDefault="0056574F">
      <w:pPr>
        <w:keepNext w:val="0"/>
        <w:widowControl w:val="0"/>
        <w:autoSpaceDE w:val="0"/>
        <w:autoSpaceDN w:val="0"/>
        <w:ind w:left="567" w:hanging="567"/>
        <w:rPr>
          <w:sz w:val="22"/>
          <w:szCs w:val="22"/>
        </w:rPr>
      </w:pPr>
      <w:r>
        <w:rPr>
          <w:sz w:val="22"/>
          <w:szCs w:val="22"/>
        </w:rPr>
        <w:t>/9/</w:t>
      </w:r>
      <w:r>
        <w:rPr>
          <w:sz w:val="22"/>
          <w:szCs w:val="22"/>
        </w:rPr>
        <w:tab/>
        <w:t>A nagyvárosias, kisvárosias és a településközpont vegyes területek épületeinek földszintjén kialakított garázsok funkciója nem változtatható meg.</w:t>
      </w:r>
    </w:p>
    <w:p w14:paraId="6D01ECA5" w14:textId="77777777" w:rsidR="0056574F" w:rsidRDefault="0056574F">
      <w:pPr>
        <w:keepNext w:val="0"/>
        <w:widowControl w:val="0"/>
        <w:autoSpaceDE w:val="0"/>
        <w:autoSpaceDN w:val="0"/>
        <w:ind w:left="567" w:hanging="567"/>
        <w:rPr>
          <w:sz w:val="22"/>
          <w:szCs w:val="22"/>
        </w:rPr>
      </w:pPr>
    </w:p>
    <w:p w14:paraId="7DE07252" w14:textId="77777777" w:rsidR="000B30D2" w:rsidRDefault="0056574F">
      <w:pPr>
        <w:keepNext w:val="0"/>
        <w:widowControl w:val="0"/>
        <w:autoSpaceDE w:val="0"/>
        <w:autoSpaceDN w:val="0"/>
        <w:ind w:left="567" w:hanging="567"/>
      </w:pPr>
      <w:r>
        <w:rPr>
          <w:sz w:val="22"/>
          <w:szCs w:val="22"/>
        </w:rPr>
        <w:t>/10/</w:t>
      </w:r>
      <w:r w:rsidR="0040515E">
        <w:rPr>
          <w:rStyle w:val="Lbjegyzet-hivatkozs"/>
          <w:sz w:val="22"/>
          <w:szCs w:val="22"/>
        </w:rPr>
        <w:footnoteReference w:id="179"/>
      </w:r>
      <w:r>
        <w:rPr>
          <w:sz w:val="22"/>
          <w:szCs w:val="22"/>
        </w:rPr>
        <w:t xml:space="preserve"> </w:t>
      </w:r>
      <w:r>
        <w:rPr>
          <w:sz w:val="22"/>
          <w:szCs w:val="22"/>
        </w:rPr>
        <w:tab/>
      </w:r>
      <w:r w:rsidR="000B30D2" w:rsidRPr="000C284C">
        <w:t>Lakótelkeken gépkocsi-tároló, garázs – az Lk-6 építési övezet kivételével- csak a fő rendeltetésű épülettel egyidejűleg helyezhető el.</w:t>
      </w:r>
    </w:p>
    <w:p w14:paraId="268EA1B6" w14:textId="77777777" w:rsidR="000B30D2" w:rsidRDefault="000B30D2">
      <w:pPr>
        <w:keepNext w:val="0"/>
        <w:widowControl w:val="0"/>
        <w:autoSpaceDE w:val="0"/>
        <w:autoSpaceDN w:val="0"/>
        <w:ind w:left="567" w:hanging="567"/>
      </w:pPr>
    </w:p>
    <w:p w14:paraId="48DE8893" w14:textId="77777777" w:rsidR="0056574F" w:rsidRDefault="0056574F">
      <w:pPr>
        <w:keepNext w:val="0"/>
        <w:widowControl w:val="0"/>
        <w:autoSpaceDE w:val="0"/>
        <w:autoSpaceDN w:val="0"/>
        <w:ind w:left="567" w:hanging="567"/>
        <w:rPr>
          <w:sz w:val="22"/>
          <w:szCs w:val="22"/>
        </w:rPr>
      </w:pPr>
      <w:r>
        <w:rPr>
          <w:sz w:val="22"/>
          <w:szCs w:val="22"/>
        </w:rPr>
        <w:t>/11/</w:t>
      </w:r>
      <w:r>
        <w:rPr>
          <w:sz w:val="22"/>
          <w:szCs w:val="22"/>
        </w:rPr>
        <w:tab/>
        <w:t>A kereskedelmi és szolgáltató gazdasági területen *-</w:t>
      </w:r>
      <w:r w:rsidR="00982396">
        <w:rPr>
          <w:sz w:val="22"/>
          <w:szCs w:val="22"/>
        </w:rPr>
        <w:t>g</w:t>
      </w:r>
      <w:r>
        <w:rPr>
          <w:sz w:val="22"/>
          <w:szCs w:val="22"/>
        </w:rPr>
        <w:t>al jelölt övezet területén lakóépület nem létesíthető.</w:t>
      </w:r>
    </w:p>
    <w:p w14:paraId="1C2A57DB" w14:textId="77777777" w:rsidR="0056574F" w:rsidRDefault="0056574F">
      <w:pPr>
        <w:keepNext w:val="0"/>
        <w:widowControl w:val="0"/>
        <w:autoSpaceDE w:val="0"/>
        <w:autoSpaceDN w:val="0"/>
        <w:ind w:left="567" w:hanging="567"/>
        <w:rPr>
          <w:sz w:val="22"/>
          <w:szCs w:val="22"/>
        </w:rPr>
      </w:pPr>
    </w:p>
    <w:p w14:paraId="1F7927FB" w14:textId="77777777" w:rsidR="005A1370" w:rsidRPr="00CC54BC" w:rsidRDefault="0056574F" w:rsidP="00CC54BC">
      <w:pPr>
        <w:pStyle w:val="Szvegtrzs"/>
        <w:rPr>
          <w:sz w:val="22"/>
          <w:szCs w:val="22"/>
        </w:rPr>
      </w:pPr>
      <w:r w:rsidRPr="00CC54BC">
        <w:rPr>
          <w:sz w:val="22"/>
          <w:szCs w:val="22"/>
        </w:rPr>
        <w:t>/12/</w:t>
      </w:r>
      <w:r w:rsidR="005A1370" w:rsidRPr="00CC54BC">
        <w:rPr>
          <w:rStyle w:val="Lbjegyzet-hivatkozs"/>
          <w:sz w:val="22"/>
          <w:szCs w:val="22"/>
        </w:rPr>
        <w:footnoteReference w:id="180"/>
      </w:r>
      <w:r w:rsidR="005A1370" w:rsidRPr="00CC54BC">
        <w:rPr>
          <w:sz w:val="22"/>
          <w:szCs w:val="22"/>
        </w:rPr>
        <w:t xml:space="preserve">  </w:t>
      </w:r>
    </w:p>
    <w:p w14:paraId="05FF7D3D" w14:textId="77777777" w:rsidR="004B6814" w:rsidRPr="00CC54BC" w:rsidRDefault="004B6814" w:rsidP="004B6814">
      <w:pPr>
        <w:pStyle w:val="Szvegtrzs2"/>
        <w:widowControl w:val="0"/>
        <w:spacing w:after="0" w:line="240" w:lineRule="auto"/>
        <w:ind w:left="142"/>
        <w:jc w:val="both"/>
        <w:rPr>
          <w:sz w:val="22"/>
          <w:szCs w:val="22"/>
        </w:rPr>
      </w:pPr>
    </w:p>
    <w:p w14:paraId="3574315A" w14:textId="77777777" w:rsidR="00A70041" w:rsidRPr="00CC54BC" w:rsidRDefault="005B0504" w:rsidP="00CC54BC">
      <w:pPr>
        <w:keepNext w:val="0"/>
        <w:widowControl w:val="0"/>
        <w:tabs>
          <w:tab w:val="left" w:pos="567"/>
        </w:tabs>
        <w:suppressAutoHyphens/>
        <w:ind w:right="5"/>
        <w:rPr>
          <w:sz w:val="22"/>
          <w:szCs w:val="22"/>
        </w:rPr>
      </w:pPr>
      <w:r>
        <w:rPr>
          <w:sz w:val="22"/>
          <w:szCs w:val="22"/>
        </w:rPr>
        <w:t>/13/</w:t>
      </w:r>
      <w:r w:rsidR="006D689B" w:rsidRPr="00CC54BC">
        <w:rPr>
          <w:rStyle w:val="Lbjegyzet-hivatkozs"/>
          <w:sz w:val="22"/>
          <w:szCs w:val="22"/>
        </w:rPr>
        <w:footnoteReference w:id="181"/>
      </w:r>
      <w:r w:rsidR="00860CE1" w:rsidRPr="00CC54BC">
        <w:rPr>
          <w:sz w:val="22"/>
          <w:szCs w:val="22"/>
        </w:rPr>
        <w:tab/>
      </w:r>
      <w:r w:rsidR="00A70041" w:rsidRPr="00CC54BC">
        <w:rPr>
          <w:sz w:val="22"/>
          <w:szCs w:val="22"/>
        </w:rPr>
        <w:t xml:space="preserve"> </w:t>
      </w:r>
    </w:p>
    <w:p w14:paraId="45961945" w14:textId="77777777" w:rsidR="00A70041" w:rsidRPr="00CC54BC" w:rsidRDefault="00A70041" w:rsidP="00A70041">
      <w:pPr>
        <w:keepNext w:val="0"/>
        <w:widowControl w:val="0"/>
        <w:tabs>
          <w:tab w:val="left" w:pos="567"/>
        </w:tabs>
        <w:suppressAutoHyphens/>
        <w:ind w:left="567" w:right="5"/>
        <w:rPr>
          <w:sz w:val="22"/>
          <w:szCs w:val="22"/>
        </w:rPr>
      </w:pPr>
      <w:r w:rsidRPr="00CC54BC">
        <w:rPr>
          <w:sz w:val="22"/>
          <w:szCs w:val="22"/>
        </w:rPr>
        <w:t>A Babucsa dülő, Szőlőhegy és Ajkarendek Nyugati lakóterületére vonatkozó építmény elhelyezési és kialakítási előírások:</w:t>
      </w:r>
    </w:p>
    <w:p w14:paraId="2A544229" w14:textId="77777777" w:rsidR="00A70041" w:rsidRPr="00CC54BC" w:rsidRDefault="00A70041" w:rsidP="005E7BC1">
      <w:pPr>
        <w:pStyle w:val="Szvegtrzs2"/>
        <w:keepNext/>
        <w:widowControl w:val="0"/>
        <w:numPr>
          <w:ilvl w:val="0"/>
          <w:numId w:val="14"/>
        </w:numPr>
        <w:autoSpaceDE/>
        <w:autoSpaceDN/>
        <w:spacing w:after="0" w:line="240" w:lineRule="auto"/>
        <w:jc w:val="both"/>
        <w:rPr>
          <w:sz w:val="22"/>
          <w:szCs w:val="22"/>
        </w:rPr>
      </w:pPr>
      <w:r w:rsidRPr="00CC54BC">
        <w:rPr>
          <w:sz w:val="22"/>
          <w:szCs w:val="22"/>
        </w:rPr>
        <w:t xml:space="preserve">Az építési telkek esetében alkalmazandó legkisebb elő-, oldal- és hátsókert méreteket ha a SZT nem jelöli, ott a legkisebb előkert </w:t>
      </w:r>
      <w:smartTag w:uri="urn:schemas-microsoft-com:office:smarttags" w:element="metricconverter">
        <w:smartTagPr>
          <w:attr w:name="ProductID" w:val="5,0 m"/>
        </w:smartTagPr>
        <w:r w:rsidRPr="00CC54BC">
          <w:rPr>
            <w:sz w:val="22"/>
            <w:szCs w:val="22"/>
          </w:rPr>
          <w:t>5,0 m</w:t>
        </w:r>
      </w:smartTag>
      <w:r w:rsidRPr="00CC54BC">
        <w:rPr>
          <w:sz w:val="22"/>
          <w:szCs w:val="22"/>
        </w:rPr>
        <w:t xml:space="preserve">, a Nyíres utcánál kialakult állapot; a legkisebb oldalkert szabadon álló beépítés esetén </w:t>
      </w:r>
      <w:smartTag w:uri="urn:schemas-microsoft-com:office:smarttags" w:element="metricconverter">
        <w:smartTagPr>
          <w:attr w:name="ProductID" w:val="3,0 m"/>
        </w:smartTagPr>
        <w:r w:rsidRPr="00CC54BC">
          <w:rPr>
            <w:sz w:val="22"/>
            <w:szCs w:val="22"/>
          </w:rPr>
          <w:t>3,0 m</w:t>
        </w:r>
      </w:smartTag>
      <w:r w:rsidRPr="00CC54BC">
        <w:rPr>
          <w:sz w:val="22"/>
          <w:szCs w:val="22"/>
        </w:rPr>
        <w:t xml:space="preserve">,  oldalhatáron álló beépítés esetén: </w:t>
      </w:r>
      <w:smartTag w:uri="urn:schemas-microsoft-com:office:smarttags" w:element="metricconverter">
        <w:smartTagPr>
          <w:attr w:name="ProductID" w:val="6,0 m"/>
        </w:smartTagPr>
        <w:smartTag w:uri="urn:schemas-microsoft-com:office:smarttags" w:element="metricconverter">
          <w:smartTagPr>
            <w:attr w:name="ProductID" w:val="6,0 m"/>
          </w:smartTagPr>
          <w:r w:rsidRPr="00CC54BC">
            <w:rPr>
              <w:sz w:val="22"/>
              <w:szCs w:val="22"/>
            </w:rPr>
            <w:t>6,0 m</w:t>
          </w:r>
        </w:smartTag>
        <w:r w:rsidRPr="00CC54BC">
          <w:rPr>
            <w:sz w:val="22"/>
            <w:szCs w:val="22"/>
          </w:rPr>
          <w:t xml:space="preserve">. </w:t>
        </w:r>
      </w:smartTag>
    </w:p>
    <w:p w14:paraId="7D7AED6A" w14:textId="77777777" w:rsidR="00A70041" w:rsidRPr="00CC54BC" w:rsidRDefault="00A70041" w:rsidP="005E7BC1">
      <w:pPr>
        <w:keepNext w:val="0"/>
        <w:numPr>
          <w:ilvl w:val="0"/>
          <w:numId w:val="14"/>
        </w:numPr>
        <w:autoSpaceDE w:val="0"/>
        <w:autoSpaceDN w:val="0"/>
        <w:rPr>
          <w:sz w:val="22"/>
          <w:szCs w:val="22"/>
        </w:rPr>
      </w:pPr>
      <w:r w:rsidRPr="00CC54BC">
        <w:rPr>
          <w:sz w:val="22"/>
          <w:szCs w:val="22"/>
        </w:rPr>
        <w:t xml:space="preserve">Az </w:t>
      </w:r>
      <w:smartTag w:uri="urn:schemas-microsoft-com:office:smarttags" w:element="metricconverter">
        <w:smartTagPr>
          <w:attr w:name="ProductID" w:val="5,0 m"/>
        </w:smartTagPr>
        <w:r w:rsidRPr="00CC54BC">
          <w:rPr>
            <w:sz w:val="22"/>
            <w:szCs w:val="22"/>
          </w:rPr>
          <w:t>5,0 m</w:t>
        </w:r>
      </w:smartTag>
      <w:r w:rsidRPr="00CC54BC">
        <w:rPr>
          <w:sz w:val="22"/>
          <w:szCs w:val="22"/>
        </w:rPr>
        <w:t>, vagy annál kisebb elő- és oldalkertben a melléképítmények közül csak</w:t>
      </w:r>
    </w:p>
    <w:p w14:paraId="6FF3097F" w14:textId="77777777" w:rsidR="00A70041" w:rsidRPr="00CC54BC" w:rsidRDefault="00A70041" w:rsidP="00A70041">
      <w:pPr>
        <w:keepNext w:val="0"/>
        <w:autoSpaceDE w:val="0"/>
        <w:autoSpaceDN w:val="0"/>
        <w:ind w:left="851"/>
        <w:rPr>
          <w:sz w:val="22"/>
          <w:szCs w:val="22"/>
        </w:rPr>
      </w:pPr>
      <w:r w:rsidRPr="00CC54BC">
        <w:rPr>
          <w:sz w:val="22"/>
          <w:szCs w:val="22"/>
        </w:rPr>
        <w:t>aa) közműbecsatlakozási műtárgy,</w:t>
      </w:r>
    </w:p>
    <w:p w14:paraId="59C02F11" w14:textId="77777777" w:rsidR="00A70041" w:rsidRPr="00CC54BC" w:rsidRDefault="00A70041" w:rsidP="00A70041">
      <w:pPr>
        <w:keepNext w:val="0"/>
        <w:autoSpaceDE w:val="0"/>
        <w:autoSpaceDN w:val="0"/>
        <w:ind w:left="851"/>
        <w:rPr>
          <w:sz w:val="22"/>
          <w:szCs w:val="22"/>
        </w:rPr>
      </w:pPr>
      <w:r w:rsidRPr="00CC54BC">
        <w:rPr>
          <w:sz w:val="22"/>
          <w:szCs w:val="22"/>
        </w:rPr>
        <w:t>ab) kirakatszekrény (legfeljebb 0,4 m-es mélységgel),</w:t>
      </w:r>
    </w:p>
    <w:p w14:paraId="3CDA889A" w14:textId="77777777" w:rsidR="00A70041" w:rsidRPr="00CC54BC" w:rsidRDefault="00A70041" w:rsidP="00A70041">
      <w:pPr>
        <w:keepNext w:val="0"/>
        <w:autoSpaceDE w:val="0"/>
        <w:autoSpaceDN w:val="0"/>
        <w:ind w:left="851"/>
        <w:rPr>
          <w:sz w:val="22"/>
          <w:szCs w:val="22"/>
        </w:rPr>
      </w:pPr>
      <w:r w:rsidRPr="00CC54BC">
        <w:rPr>
          <w:sz w:val="22"/>
          <w:szCs w:val="22"/>
        </w:rPr>
        <w:t>ac) hulladéktartály – tároló (legfeljebb 2,0 m-es belmagassággal),</w:t>
      </w:r>
    </w:p>
    <w:p w14:paraId="26B7453A" w14:textId="77777777" w:rsidR="00A70041" w:rsidRPr="00CC54BC" w:rsidRDefault="00A70041" w:rsidP="00A70041">
      <w:pPr>
        <w:pStyle w:val="Szvegtrzs2"/>
        <w:widowControl w:val="0"/>
        <w:spacing w:after="0" w:line="240" w:lineRule="auto"/>
        <w:ind w:left="851"/>
        <w:rPr>
          <w:sz w:val="22"/>
          <w:szCs w:val="22"/>
        </w:rPr>
      </w:pPr>
      <w:r w:rsidRPr="00CC54BC">
        <w:rPr>
          <w:sz w:val="22"/>
          <w:szCs w:val="22"/>
        </w:rPr>
        <w:t>ad) kerti szabadlépcső (tereplépcső) és lejtő helyezhető el.</w:t>
      </w:r>
    </w:p>
    <w:p w14:paraId="5FE78E45" w14:textId="77777777" w:rsidR="00A70041" w:rsidRPr="00CC54BC" w:rsidRDefault="00A70041" w:rsidP="005E7BC1">
      <w:pPr>
        <w:keepNext w:val="0"/>
        <w:numPr>
          <w:ilvl w:val="0"/>
          <w:numId w:val="14"/>
        </w:numPr>
        <w:autoSpaceDE w:val="0"/>
        <w:autoSpaceDN w:val="0"/>
        <w:rPr>
          <w:sz w:val="22"/>
          <w:szCs w:val="22"/>
        </w:rPr>
      </w:pPr>
      <w:r w:rsidRPr="00CC54BC">
        <w:rPr>
          <w:sz w:val="22"/>
          <w:szCs w:val="22"/>
        </w:rPr>
        <w:t>A hátsókert legkisebb méretén belül nem helyezhető el: árnyékszék, kemence, húsfüstölő, állatkifutó, trágyatároló.</w:t>
      </w:r>
    </w:p>
    <w:p w14:paraId="5149E2DA" w14:textId="77777777" w:rsidR="00A70041" w:rsidRPr="00CC54BC" w:rsidRDefault="00A70041" w:rsidP="005E7BC1">
      <w:pPr>
        <w:keepNext w:val="0"/>
        <w:numPr>
          <w:ilvl w:val="0"/>
          <w:numId w:val="14"/>
        </w:numPr>
        <w:autoSpaceDE w:val="0"/>
        <w:autoSpaceDN w:val="0"/>
        <w:rPr>
          <w:sz w:val="22"/>
          <w:szCs w:val="22"/>
        </w:rPr>
      </w:pPr>
      <w:r w:rsidRPr="00CC54BC">
        <w:rPr>
          <w:sz w:val="22"/>
          <w:szCs w:val="22"/>
        </w:rPr>
        <w:t xml:space="preserve">Az építmények magasságát úgy kell meghatározni, kialakítani, hogy az eredeti, nem rendezett terepszinthez képest az övezeti paraméterekben megadott legnagyobb homlokzatmagasságnál nagyobb homlokzatmagasság ne jöjjön létre. </w:t>
      </w:r>
    </w:p>
    <w:p w14:paraId="1A90B3B8" w14:textId="77777777" w:rsidR="00A70041" w:rsidRDefault="008736B3" w:rsidP="005E7BC1">
      <w:pPr>
        <w:keepNext w:val="0"/>
        <w:numPr>
          <w:ilvl w:val="0"/>
          <w:numId w:val="14"/>
        </w:numPr>
        <w:autoSpaceDE w:val="0"/>
        <w:autoSpaceDN w:val="0"/>
        <w:rPr>
          <w:sz w:val="22"/>
          <w:szCs w:val="22"/>
        </w:rPr>
      </w:pPr>
      <w:r>
        <w:rPr>
          <w:rStyle w:val="Lbjegyzet-hivatkozs"/>
          <w:sz w:val="22"/>
          <w:szCs w:val="22"/>
        </w:rPr>
        <w:footnoteReference w:id="182"/>
      </w:r>
      <w:r w:rsidR="00A70041" w:rsidRPr="00CC54BC">
        <w:rPr>
          <w:sz w:val="22"/>
          <w:szCs w:val="22"/>
        </w:rPr>
        <w:t xml:space="preserve"> </w:t>
      </w:r>
    </w:p>
    <w:p w14:paraId="3C4B4A3F" w14:textId="77777777" w:rsidR="008736B3" w:rsidRDefault="008736B3" w:rsidP="0016581C">
      <w:pPr>
        <w:keepNext w:val="0"/>
        <w:autoSpaceDE w:val="0"/>
        <w:autoSpaceDN w:val="0"/>
        <w:rPr>
          <w:sz w:val="22"/>
          <w:szCs w:val="22"/>
        </w:rPr>
      </w:pPr>
    </w:p>
    <w:p w14:paraId="2F6C39C4" w14:textId="77777777" w:rsidR="008736B3" w:rsidRPr="00CC54BC" w:rsidRDefault="008736B3" w:rsidP="0016581C">
      <w:pPr>
        <w:keepNext w:val="0"/>
        <w:autoSpaceDE w:val="0"/>
        <w:autoSpaceDN w:val="0"/>
        <w:rPr>
          <w:sz w:val="22"/>
          <w:szCs w:val="22"/>
        </w:rPr>
      </w:pPr>
    </w:p>
    <w:p w14:paraId="65F0D6BD" w14:textId="77777777" w:rsidR="00A70041" w:rsidRPr="00CC54BC" w:rsidRDefault="00493EFF" w:rsidP="005E7BC1">
      <w:pPr>
        <w:keepNext w:val="0"/>
        <w:numPr>
          <w:ilvl w:val="0"/>
          <w:numId w:val="14"/>
        </w:numPr>
        <w:autoSpaceDE w:val="0"/>
        <w:autoSpaceDN w:val="0"/>
        <w:rPr>
          <w:sz w:val="22"/>
          <w:szCs w:val="22"/>
        </w:rPr>
      </w:pPr>
      <w:r>
        <w:rPr>
          <w:rStyle w:val="Lbjegyzet-hivatkozs"/>
          <w:sz w:val="22"/>
          <w:szCs w:val="22"/>
        </w:rPr>
        <w:footnoteReference w:id="183"/>
      </w:r>
    </w:p>
    <w:p w14:paraId="636AF5E3" w14:textId="77777777" w:rsidR="00A70041" w:rsidRPr="00CC54BC" w:rsidRDefault="00A70041" w:rsidP="005E7BC1">
      <w:pPr>
        <w:keepNext w:val="0"/>
        <w:numPr>
          <w:ilvl w:val="0"/>
          <w:numId w:val="14"/>
        </w:numPr>
        <w:autoSpaceDE w:val="0"/>
        <w:autoSpaceDN w:val="0"/>
        <w:rPr>
          <w:sz w:val="22"/>
          <w:szCs w:val="22"/>
        </w:rPr>
      </w:pPr>
      <w:r w:rsidRPr="00CC54BC">
        <w:rPr>
          <w:sz w:val="22"/>
          <w:szCs w:val="22"/>
        </w:rPr>
        <w:t xml:space="preserve">csak áttört kerítés építhető, legfeljebb 1,5 m-es magassággal és legfeljebb </w:t>
      </w:r>
      <w:smartTag w:uri="urn:schemas-microsoft-com:office:smarttags" w:element="metricconverter">
        <w:smartTagPr>
          <w:attr w:name="ProductID" w:val="30 cm"/>
        </w:smartTagPr>
        <w:r w:rsidRPr="00CC54BC">
          <w:rPr>
            <w:sz w:val="22"/>
            <w:szCs w:val="22"/>
          </w:rPr>
          <w:t>30 cm</w:t>
        </w:r>
      </w:smartTag>
      <w:r w:rsidRPr="00CC54BC">
        <w:rPr>
          <w:sz w:val="22"/>
          <w:szCs w:val="22"/>
        </w:rPr>
        <w:t xml:space="preserve"> magas tömör lábazattal. </w:t>
      </w:r>
      <w:smartTag w:uri="urn:schemas-microsoft-com:office:smarttags" w:element="metricconverter">
        <w:smartTagPr>
          <w:attr w:name="ProductID" w:val="1,5 m"/>
        </w:smartTagPr>
        <w:r w:rsidRPr="00CC54BC">
          <w:rPr>
            <w:sz w:val="22"/>
            <w:szCs w:val="22"/>
          </w:rPr>
          <w:t>1,5 m</w:t>
        </w:r>
      </w:smartTag>
      <w:r w:rsidRPr="00CC54BC">
        <w:rPr>
          <w:sz w:val="22"/>
          <w:szCs w:val="22"/>
        </w:rPr>
        <w:t xml:space="preserve"> magasságot meghaladó támfalra legfeljebb </w:t>
      </w:r>
      <w:smartTag w:uri="urn:schemas-microsoft-com:office:smarttags" w:element="metricconverter">
        <w:smartTagPr>
          <w:attr w:name="ProductID" w:val="1,0 m"/>
        </w:smartTagPr>
        <w:r w:rsidRPr="00CC54BC">
          <w:rPr>
            <w:sz w:val="22"/>
            <w:szCs w:val="22"/>
          </w:rPr>
          <w:t>1,0 m</w:t>
        </w:r>
      </w:smartTag>
      <w:r w:rsidRPr="00CC54BC">
        <w:rPr>
          <w:sz w:val="22"/>
          <w:szCs w:val="22"/>
        </w:rPr>
        <w:t xml:space="preserve"> magas biztonsági korlát készíthető.</w:t>
      </w:r>
    </w:p>
    <w:p w14:paraId="1967EE84" w14:textId="77777777" w:rsidR="00A70041" w:rsidRPr="00CC54BC" w:rsidRDefault="00A70041" w:rsidP="005E7BC1">
      <w:pPr>
        <w:keepNext w:val="0"/>
        <w:numPr>
          <w:ilvl w:val="0"/>
          <w:numId w:val="14"/>
        </w:numPr>
        <w:autoSpaceDE w:val="0"/>
        <w:autoSpaceDN w:val="0"/>
        <w:rPr>
          <w:sz w:val="22"/>
          <w:szCs w:val="22"/>
        </w:rPr>
      </w:pPr>
      <w:r w:rsidRPr="00CC54BC">
        <w:rPr>
          <w:sz w:val="22"/>
          <w:szCs w:val="22"/>
        </w:rPr>
        <w:t>A Babucsa-dűlő és Ajkarendek Nyugati lakóterületén magastetős épület csak 30–45 fok, Szőlőhegy területén 20-40 fok  közé eső tetőhajlásszöggel építhető.</w:t>
      </w:r>
    </w:p>
    <w:p w14:paraId="43360AC1" w14:textId="77777777" w:rsidR="00A70041" w:rsidRPr="00CC54BC" w:rsidRDefault="00A70041" w:rsidP="005E7BC1">
      <w:pPr>
        <w:keepNext w:val="0"/>
        <w:numPr>
          <w:ilvl w:val="0"/>
          <w:numId w:val="14"/>
        </w:numPr>
        <w:autoSpaceDE w:val="0"/>
        <w:autoSpaceDN w:val="0"/>
        <w:rPr>
          <w:sz w:val="22"/>
          <w:szCs w:val="22"/>
        </w:rPr>
      </w:pPr>
      <w:r w:rsidRPr="00CC54BC">
        <w:rPr>
          <w:sz w:val="22"/>
          <w:szCs w:val="22"/>
        </w:rPr>
        <w:t>Magastetőn tetőablak vagy tetőablak felépítménye egymás felett több sorban nem helyezhető el.</w:t>
      </w:r>
    </w:p>
    <w:p w14:paraId="0B476EED" w14:textId="77777777" w:rsidR="00A70041" w:rsidRPr="00CC54BC" w:rsidRDefault="00A70041" w:rsidP="005E7BC1">
      <w:pPr>
        <w:keepNext w:val="0"/>
        <w:numPr>
          <w:ilvl w:val="0"/>
          <w:numId w:val="14"/>
        </w:numPr>
        <w:autoSpaceDE w:val="0"/>
        <w:autoSpaceDN w:val="0"/>
        <w:rPr>
          <w:sz w:val="22"/>
          <w:szCs w:val="22"/>
        </w:rPr>
      </w:pPr>
      <w:r w:rsidRPr="00CC54BC">
        <w:rPr>
          <w:sz w:val="22"/>
          <w:szCs w:val="22"/>
        </w:rPr>
        <w:t>Ajkarendek Nyugati területén új épületek, vagy meglévő tetőknél a felület 50%-ot meghaladó felújítás esetén a magastetők fedésének anyaga elsősorban cserépfedés legyen. Az alkalmazható tetőfedő színek: vörös és vörösbarna, szürke színárnyalat.</w:t>
      </w:r>
    </w:p>
    <w:p w14:paraId="4E772149" w14:textId="77777777" w:rsidR="00A70041" w:rsidRPr="00CC54BC" w:rsidRDefault="00A70041" w:rsidP="005E7BC1">
      <w:pPr>
        <w:keepNext w:val="0"/>
        <w:numPr>
          <w:ilvl w:val="0"/>
          <w:numId w:val="14"/>
        </w:numPr>
        <w:autoSpaceDE w:val="0"/>
        <w:autoSpaceDN w:val="0"/>
        <w:rPr>
          <w:sz w:val="22"/>
          <w:szCs w:val="22"/>
        </w:rPr>
      </w:pPr>
      <w:r w:rsidRPr="00CC54BC">
        <w:rPr>
          <w:sz w:val="22"/>
          <w:szCs w:val="22"/>
        </w:rPr>
        <w:t>A Szőlőhegy területén az épületek, építmények tetőfedésének anyaga nem lehet bitumenes zsindely, fémlemezfedés esetén csak korcolt fémlemezfedés alkalmazható.</w:t>
      </w:r>
    </w:p>
    <w:p w14:paraId="4B44C749" w14:textId="77777777" w:rsidR="00860CE1" w:rsidRDefault="00860CE1" w:rsidP="00CC54BC">
      <w:pPr>
        <w:keepNext w:val="0"/>
        <w:tabs>
          <w:tab w:val="left" w:pos="2694"/>
        </w:tabs>
        <w:autoSpaceDE w:val="0"/>
        <w:autoSpaceDN w:val="0"/>
        <w:jc w:val="left"/>
        <w:rPr>
          <w:sz w:val="22"/>
          <w:szCs w:val="22"/>
        </w:rPr>
      </w:pPr>
    </w:p>
    <w:p w14:paraId="289E063A" w14:textId="77777777" w:rsidR="0040515E" w:rsidRPr="00860CE1" w:rsidRDefault="0040515E" w:rsidP="00CC54BC">
      <w:pPr>
        <w:keepNext w:val="0"/>
        <w:tabs>
          <w:tab w:val="left" w:pos="2694"/>
        </w:tabs>
        <w:autoSpaceDE w:val="0"/>
        <w:autoSpaceDN w:val="0"/>
        <w:jc w:val="left"/>
        <w:rPr>
          <w:sz w:val="22"/>
          <w:szCs w:val="22"/>
        </w:rPr>
      </w:pPr>
      <w:r>
        <w:rPr>
          <w:sz w:val="22"/>
          <w:szCs w:val="22"/>
        </w:rPr>
        <w:t>/14/-/31/</w:t>
      </w:r>
      <w:r>
        <w:rPr>
          <w:rStyle w:val="Lbjegyzet-hivatkozs"/>
          <w:sz w:val="22"/>
          <w:szCs w:val="22"/>
        </w:rPr>
        <w:footnoteReference w:id="184"/>
      </w:r>
    </w:p>
    <w:p w14:paraId="51619638" w14:textId="77777777" w:rsidR="005C54E6" w:rsidRDefault="005C54E6" w:rsidP="00F75062">
      <w:pPr>
        <w:rPr>
          <w:sz w:val="22"/>
          <w:szCs w:val="22"/>
        </w:rPr>
      </w:pPr>
    </w:p>
    <w:p w14:paraId="27CCB032" w14:textId="77777777" w:rsidR="00F75062" w:rsidRDefault="005B0504" w:rsidP="00F75062">
      <w:pPr>
        <w:rPr>
          <w:sz w:val="22"/>
          <w:szCs w:val="22"/>
        </w:rPr>
      </w:pPr>
      <w:r>
        <w:rPr>
          <w:sz w:val="22"/>
          <w:szCs w:val="22"/>
        </w:rPr>
        <w:t>/32/</w:t>
      </w:r>
      <w:r w:rsidR="004B6814">
        <w:rPr>
          <w:sz w:val="22"/>
          <w:szCs w:val="22"/>
        </w:rPr>
        <w:tab/>
      </w:r>
      <w:r w:rsidR="00F75062">
        <w:rPr>
          <w:sz w:val="22"/>
          <w:szCs w:val="22"/>
        </w:rPr>
        <w:t>Közcélú szobor elhelyezésére kijelölt terület:</w:t>
      </w:r>
    </w:p>
    <w:p w14:paraId="72903D6F" w14:textId="77777777" w:rsidR="00F75062" w:rsidRDefault="00F75062" w:rsidP="00F75062">
      <w:pPr>
        <w:ind w:left="705"/>
        <w:rPr>
          <w:sz w:val="22"/>
          <w:szCs w:val="22"/>
        </w:rPr>
      </w:pPr>
      <w:r>
        <w:rPr>
          <w:sz w:val="22"/>
          <w:szCs w:val="22"/>
        </w:rPr>
        <w:t>- Padragkúton a 10308/5 hrsz-ú, a 10085 hrsz-ú (Szőlőhegyi utca árok része) illetve a 10084 hrsz-ú telkek Szabályozási terven jelölt része.</w:t>
      </w:r>
    </w:p>
    <w:p w14:paraId="2291D246" w14:textId="77777777" w:rsidR="005B0504" w:rsidRPr="00CC54BC" w:rsidRDefault="005B0504" w:rsidP="00F75062">
      <w:pPr>
        <w:ind w:left="705"/>
        <w:rPr>
          <w:sz w:val="22"/>
          <w:szCs w:val="22"/>
        </w:rPr>
      </w:pPr>
    </w:p>
    <w:p w14:paraId="4F3C8026" w14:textId="77777777" w:rsidR="00A70041" w:rsidRPr="00CC54BC" w:rsidRDefault="00A70041" w:rsidP="00CC54BC">
      <w:pPr>
        <w:keepNext w:val="0"/>
        <w:autoSpaceDE w:val="0"/>
        <w:autoSpaceDN w:val="0"/>
        <w:ind w:left="540" w:hanging="540"/>
        <w:rPr>
          <w:sz w:val="22"/>
          <w:szCs w:val="22"/>
        </w:rPr>
      </w:pPr>
      <w:r w:rsidRPr="00CC54BC">
        <w:rPr>
          <w:sz w:val="22"/>
          <w:szCs w:val="22"/>
        </w:rPr>
        <w:t>(33)</w:t>
      </w:r>
      <w:r w:rsidR="006D689B" w:rsidRPr="00CC54BC">
        <w:rPr>
          <w:rStyle w:val="Lbjegyzet-hivatkozs"/>
          <w:sz w:val="22"/>
          <w:szCs w:val="22"/>
        </w:rPr>
        <w:footnoteReference w:id="185"/>
      </w:r>
      <w:r w:rsidRPr="00CC54BC">
        <w:rPr>
          <w:sz w:val="22"/>
          <w:szCs w:val="22"/>
        </w:rPr>
        <w:t xml:space="preserve"> </w:t>
      </w:r>
      <w:r w:rsidRPr="00CC54BC">
        <w:rPr>
          <w:sz w:val="22"/>
          <w:szCs w:val="22"/>
        </w:rPr>
        <w:tab/>
        <w:t>A foghíjtelek beépítése estén a szomszédos épületek átlagos utcai homlokzat magasságát és tetőhajlásszögét kell alkalmazni, ezen esetekben a tetőidomnak is illeszkednie kell a szomszédos beépítésekhez.</w:t>
      </w:r>
    </w:p>
    <w:p w14:paraId="5F0D1EE6" w14:textId="77777777" w:rsidR="005B0504" w:rsidRPr="00CC54BC" w:rsidRDefault="005B0504" w:rsidP="00CC54BC">
      <w:pPr>
        <w:keepNext w:val="0"/>
        <w:autoSpaceDE w:val="0"/>
        <w:autoSpaceDN w:val="0"/>
        <w:ind w:left="540" w:hanging="540"/>
        <w:rPr>
          <w:sz w:val="22"/>
          <w:szCs w:val="22"/>
        </w:rPr>
      </w:pPr>
    </w:p>
    <w:p w14:paraId="15674961" w14:textId="77777777" w:rsidR="00A70041" w:rsidRPr="00CC54BC" w:rsidRDefault="005B0504" w:rsidP="00A70041">
      <w:pPr>
        <w:keepNext w:val="0"/>
        <w:tabs>
          <w:tab w:val="left" w:pos="567"/>
        </w:tabs>
        <w:suppressAutoHyphens/>
        <w:rPr>
          <w:sz w:val="22"/>
          <w:szCs w:val="22"/>
        </w:rPr>
      </w:pPr>
      <w:r>
        <w:rPr>
          <w:sz w:val="22"/>
          <w:szCs w:val="22"/>
        </w:rPr>
        <w:t>/34/</w:t>
      </w:r>
      <w:r w:rsidR="006D689B" w:rsidRPr="00CC54BC">
        <w:rPr>
          <w:rStyle w:val="Lbjegyzet-hivatkozs"/>
          <w:sz w:val="22"/>
          <w:szCs w:val="22"/>
        </w:rPr>
        <w:footnoteReference w:id="186"/>
      </w:r>
      <w:r w:rsidR="00A70041" w:rsidRPr="00CC54BC">
        <w:rPr>
          <w:sz w:val="22"/>
          <w:szCs w:val="22"/>
        </w:rPr>
        <w:t xml:space="preserve"> </w:t>
      </w:r>
      <w:r w:rsidR="00A70041" w:rsidRPr="00CC54BC">
        <w:rPr>
          <w:sz w:val="22"/>
          <w:szCs w:val="22"/>
        </w:rPr>
        <w:tab/>
        <w:t>Telken belül fák és cserjék a telek határától a következő távolságok betartásával ültethetők:</w:t>
      </w:r>
    </w:p>
    <w:p w14:paraId="3676D053" w14:textId="77777777" w:rsidR="00A70041" w:rsidRPr="00CC54BC" w:rsidRDefault="00A70041" w:rsidP="005E7BC1">
      <w:pPr>
        <w:keepNext w:val="0"/>
        <w:numPr>
          <w:ilvl w:val="1"/>
          <w:numId w:val="15"/>
        </w:numPr>
        <w:tabs>
          <w:tab w:val="left" w:pos="851"/>
        </w:tabs>
        <w:suppressAutoHyphens/>
        <w:ind w:left="851" w:firstLine="142"/>
        <w:rPr>
          <w:sz w:val="22"/>
          <w:szCs w:val="22"/>
        </w:rPr>
      </w:pPr>
      <w:r w:rsidRPr="00CC54BC">
        <w:rPr>
          <w:sz w:val="22"/>
          <w:szCs w:val="22"/>
        </w:rPr>
        <w:t>2,0 m-nél magasabbra nem növő cserjék legalább 1,0 m-re,</w:t>
      </w:r>
    </w:p>
    <w:p w14:paraId="0722E1F0" w14:textId="77777777" w:rsidR="00A70041" w:rsidRPr="00CC54BC" w:rsidRDefault="00A70041" w:rsidP="005E7BC1">
      <w:pPr>
        <w:keepNext w:val="0"/>
        <w:numPr>
          <w:ilvl w:val="1"/>
          <w:numId w:val="15"/>
        </w:numPr>
        <w:tabs>
          <w:tab w:val="left" w:pos="851"/>
        </w:tabs>
        <w:suppressAutoHyphens/>
        <w:ind w:left="851" w:firstLine="142"/>
        <w:rPr>
          <w:sz w:val="22"/>
          <w:szCs w:val="22"/>
        </w:rPr>
      </w:pPr>
      <w:r w:rsidRPr="00CC54BC">
        <w:rPr>
          <w:sz w:val="22"/>
          <w:szCs w:val="22"/>
        </w:rPr>
        <w:t>2,0 m-nél magasabbra növő cserjék legalább 3,0 m-re,  fák legalább 5,0 m-re,</w:t>
      </w:r>
    </w:p>
    <w:p w14:paraId="6042693C" w14:textId="77777777" w:rsidR="00A70041" w:rsidRPr="00CC54BC" w:rsidRDefault="00A70041" w:rsidP="005E7BC1">
      <w:pPr>
        <w:keepNext w:val="0"/>
        <w:numPr>
          <w:ilvl w:val="1"/>
          <w:numId w:val="15"/>
        </w:numPr>
        <w:tabs>
          <w:tab w:val="left" w:pos="851"/>
        </w:tabs>
        <w:suppressAutoHyphens/>
        <w:ind w:left="851" w:firstLine="142"/>
        <w:rPr>
          <w:sz w:val="22"/>
          <w:szCs w:val="22"/>
        </w:rPr>
      </w:pPr>
      <w:r w:rsidRPr="00CC54BC">
        <w:rPr>
          <w:sz w:val="22"/>
          <w:szCs w:val="22"/>
        </w:rPr>
        <w:t>A telek tulajdonosok kötelezettsége a telekhatáron átnyúló növényrészek metszése</w:t>
      </w:r>
    </w:p>
    <w:p w14:paraId="6ECC13B6" w14:textId="77777777" w:rsidR="008F756C" w:rsidRDefault="008F756C" w:rsidP="00F75062">
      <w:pPr>
        <w:ind w:left="705"/>
        <w:rPr>
          <w:sz w:val="22"/>
          <w:szCs w:val="22"/>
        </w:rPr>
      </w:pPr>
    </w:p>
    <w:p w14:paraId="261D230E" w14:textId="77777777" w:rsidR="008F756C" w:rsidRPr="008F756C" w:rsidRDefault="008F756C" w:rsidP="008F756C">
      <w:pPr>
        <w:pStyle w:val="Listaszerbekezds"/>
        <w:ind w:left="0"/>
        <w:jc w:val="center"/>
        <w:rPr>
          <w:rFonts w:ascii="Times New Roman" w:hAnsi="Times New Roman"/>
          <w:b/>
          <w:sz w:val="24"/>
          <w:szCs w:val="24"/>
        </w:rPr>
      </w:pPr>
      <w:r w:rsidRPr="008F756C">
        <w:rPr>
          <w:rFonts w:ascii="Times New Roman" w:hAnsi="Times New Roman"/>
          <w:b/>
          <w:sz w:val="24"/>
          <w:szCs w:val="24"/>
        </w:rPr>
        <w:t>„24/A. § Terepkialakítás</w:t>
      </w:r>
      <w:r>
        <w:rPr>
          <w:rStyle w:val="Lbjegyzet-hivatkozs"/>
          <w:rFonts w:ascii="Times New Roman" w:hAnsi="Times New Roman"/>
          <w:b/>
          <w:sz w:val="24"/>
          <w:szCs w:val="24"/>
        </w:rPr>
        <w:footnoteReference w:id="187"/>
      </w:r>
    </w:p>
    <w:p w14:paraId="46D6A654" w14:textId="77777777" w:rsidR="008F756C" w:rsidRPr="008F756C" w:rsidRDefault="008F756C" w:rsidP="005E7BC1">
      <w:pPr>
        <w:pStyle w:val="Listaszerbekezds"/>
        <w:numPr>
          <w:ilvl w:val="0"/>
          <w:numId w:val="31"/>
        </w:numPr>
        <w:tabs>
          <w:tab w:val="left" w:pos="284"/>
        </w:tabs>
        <w:spacing w:before="0"/>
        <w:ind w:left="709" w:hanging="425"/>
        <w:rPr>
          <w:rFonts w:ascii="Times New Roman" w:hAnsi="Times New Roman"/>
          <w:sz w:val="24"/>
          <w:szCs w:val="24"/>
        </w:rPr>
      </w:pPr>
      <w:r w:rsidRPr="008F756C">
        <w:rPr>
          <w:rFonts w:ascii="Times New Roman" w:hAnsi="Times New Roman"/>
          <w:sz w:val="24"/>
          <w:szCs w:val="24"/>
        </w:rPr>
        <w:t>Belterületen és beépítésre szánt területen terepkialakítás 5%-nál nagyobb lejtésű területen végezhető úgy, hogy a telekhatáron a csatlakozó és a telken belül kialakított rendezett terepszint között az eltérés legfeljebb 1,0 méter lehet.</w:t>
      </w:r>
    </w:p>
    <w:p w14:paraId="33B7C0FA" w14:textId="77777777" w:rsidR="008F756C" w:rsidRPr="008F756C" w:rsidRDefault="008F756C" w:rsidP="005E7BC1">
      <w:pPr>
        <w:pStyle w:val="Listaszerbekezds"/>
        <w:numPr>
          <w:ilvl w:val="0"/>
          <w:numId w:val="31"/>
        </w:numPr>
        <w:tabs>
          <w:tab w:val="left" w:pos="284"/>
        </w:tabs>
        <w:spacing w:before="0"/>
        <w:ind w:left="709" w:hanging="425"/>
        <w:rPr>
          <w:rFonts w:ascii="Times New Roman" w:hAnsi="Times New Roman"/>
          <w:sz w:val="24"/>
          <w:szCs w:val="24"/>
        </w:rPr>
      </w:pPr>
      <w:r w:rsidRPr="008F756C">
        <w:rPr>
          <w:rFonts w:ascii="Times New Roman" w:hAnsi="Times New Roman"/>
          <w:sz w:val="24"/>
          <w:szCs w:val="24"/>
        </w:rPr>
        <w:t xml:space="preserve">Az (1) szerinti terepkialakítás feltétele, hogy a megváltozott terepviszonyokból következően a szomszédos telkeket a csapadékvíz nem veszélyeztetheti.” </w:t>
      </w:r>
    </w:p>
    <w:p w14:paraId="2B731635" w14:textId="77777777" w:rsidR="008F756C" w:rsidRPr="008F756C" w:rsidRDefault="008F756C" w:rsidP="00F75062">
      <w:pPr>
        <w:ind w:left="705"/>
      </w:pPr>
    </w:p>
    <w:p w14:paraId="7927AB7E" w14:textId="77777777" w:rsidR="003878C5" w:rsidRPr="00860CE1" w:rsidRDefault="003878C5" w:rsidP="00860CE1">
      <w:pPr>
        <w:keepNext w:val="0"/>
        <w:autoSpaceDE w:val="0"/>
        <w:autoSpaceDN w:val="0"/>
        <w:ind w:left="142"/>
        <w:jc w:val="left"/>
        <w:rPr>
          <w:sz w:val="22"/>
          <w:szCs w:val="22"/>
        </w:rPr>
      </w:pPr>
    </w:p>
    <w:p w14:paraId="01EB027A" w14:textId="77777777" w:rsidR="0056574F" w:rsidRDefault="0056574F">
      <w:pPr>
        <w:pStyle w:val="Cmsor2"/>
        <w:rPr>
          <w:rFonts w:ascii="Times New Roman" w:hAnsi="Times New Roman" w:cs="Times New Roman"/>
          <w:sz w:val="22"/>
          <w:szCs w:val="22"/>
        </w:rPr>
      </w:pPr>
      <w:bookmarkStart w:id="102" w:name="_Toc516215525"/>
      <w:bookmarkStart w:id="103" w:name="_Toc448134411"/>
      <w:r>
        <w:rPr>
          <w:rFonts w:ascii="Times New Roman" w:hAnsi="Times New Roman" w:cs="Times New Roman"/>
          <w:sz w:val="22"/>
          <w:szCs w:val="22"/>
        </w:rPr>
        <w:t>Védőtávolságok, védőterületek</w:t>
      </w:r>
      <w:bookmarkEnd w:id="102"/>
      <w:bookmarkEnd w:id="103"/>
    </w:p>
    <w:p w14:paraId="2FCAC5FB" w14:textId="77777777" w:rsidR="0056574F" w:rsidRDefault="0056574F">
      <w:pPr>
        <w:keepNext w:val="0"/>
        <w:autoSpaceDE w:val="0"/>
        <w:autoSpaceDN w:val="0"/>
        <w:ind w:left="567" w:hanging="567"/>
        <w:jc w:val="center"/>
        <w:outlineLvl w:val="0"/>
        <w:rPr>
          <w:b/>
          <w:bCs/>
          <w:sz w:val="22"/>
          <w:szCs w:val="22"/>
        </w:rPr>
      </w:pPr>
      <w:r>
        <w:rPr>
          <w:b/>
          <w:bCs/>
          <w:sz w:val="22"/>
          <w:szCs w:val="22"/>
        </w:rPr>
        <w:t>25. §</w:t>
      </w:r>
      <w:r w:rsidR="005A1370">
        <w:rPr>
          <w:rStyle w:val="Lbjegyzet-hivatkozs"/>
          <w:b/>
          <w:bCs/>
          <w:sz w:val="22"/>
          <w:szCs w:val="22"/>
        </w:rPr>
        <w:footnoteReference w:id="188"/>
      </w:r>
    </w:p>
    <w:p w14:paraId="111A08DA" w14:textId="77777777" w:rsidR="0056574F" w:rsidRDefault="0056574F">
      <w:pPr>
        <w:keepNext w:val="0"/>
        <w:autoSpaceDE w:val="0"/>
        <w:autoSpaceDN w:val="0"/>
        <w:ind w:left="567" w:hanging="567"/>
        <w:rPr>
          <w:sz w:val="22"/>
          <w:szCs w:val="22"/>
        </w:rPr>
      </w:pPr>
    </w:p>
    <w:p w14:paraId="2ED2556F" w14:textId="77777777" w:rsidR="0056574F" w:rsidRDefault="0056574F" w:rsidP="00CC54BC">
      <w:pPr>
        <w:pStyle w:val="Szvegtrzs2"/>
        <w:spacing w:after="0" w:line="240" w:lineRule="auto"/>
        <w:ind w:left="567" w:hanging="567"/>
        <w:jc w:val="both"/>
        <w:rPr>
          <w:sz w:val="22"/>
          <w:szCs w:val="22"/>
        </w:rPr>
      </w:pPr>
      <w:r>
        <w:rPr>
          <w:sz w:val="22"/>
          <w:szCs w:val="22"/>
        </w:rPr>
        <w:t>/1/</w:t>
      </w:r>
      <w:r>
        <w:rPr>
          <w:sz w:val="22"/>
          <w:szCs w:val="22"/>
        </w:rPr>
        <w:tab/>
        <w:t xml:space="preserve">Belterületen zagytározók és a környezetre zavaró hatású ipari létesítmények környezetében a szabályozott védőterületen és a szennyvíztisztító-telepek védőtávolságán belül új lakóépület, egészségügyi, gyermek, oktatási, sportolási, a szabadidő eltöltését szolgáló létesítmény, vendéglátó, szálláshely szolgáltató, szociális, közösségi szórakoztató épület, továbbá élelmiszer </w:t>
      </w:r>
      <w:r>
        <w:rPr>
          <w:sz w:val="22"/>
          <w:szCs w:val="22"/>
        </w:rPr>
        <w:lastRenderedPageBreak/>
        <w:t>és gyógyszer raktározó, feldolgozó és olyan élelmiszert is forgalmazó kereskedelmi létesítmény, amely közegészségügyi és környezetvédelmi szempontból védelmet igényel nem létesíthető.</w:t>
      </w:r>
    </w:p>
    <w:p w14:paraId="56244CAE" w14:textId="77777777" w:rsidR="0056574F" w:rsidRDefault="0056574F" w:rsidP="00CC54BC">
      <w:pPr>
        <w:keepNext w:val="0"/>
        <w:autoSpaceDE w:val="0"/>
        <w:autoSpaceDN w:val="0"/>
        <w:ind w:left="567" w:hanging="567"/>
        <w:rPr>
          <w:sz w:val="22"/>
          <w:szCs w:val="22"/>
        </w:rPr>
      </w:pPr>
    </w:p>
    <w:p w14:paraId="499E8262" w14:textId="77777777" w:rsidR="0056574F" w:rsidRDefault="0056574F" w:rsidP="00CC54BC">
      <w:pPr>
        <w:keepNext w:val="0"/>
        <w:autoSpaceDE w:val="0"/>
        <w:autoSpaceDN w:val="0"/>
        <w:ind w:left="567" w:hanging="567"/>
        <w:rPr>
          <w:sz w:val="22"/>
          <w:szCs w:val="22"/>
        </w:rPr>
      </w:pPr>
      <w:r>
        <w:rPr>
          <w:sz w:val="22"/>
          <w:szCs w:val="22"/>
        </w:rPr>
        <w:t>/2/</w:t>
      </w:r>
      <w:r>
        <w:rPr>
          <w:sz w:val="22"/>
          <w:szCs w:val="22"/>
        </w:rPr>
        <w:tab/>
        <w:t xml:space="preserve">Külterületen a zagytározók és a környezetre zavaró hatású ipari létesítmények környezetében a külterület Szabályozási Terv szerinti védőterületen belül, szeméttelep, dögtér </w:t>
      </w:r>
      <w:smartTag w:uri="urn:schemas-microsoft-com:office:smarttags" w:element="metricconverter">
        <w:smartTagPr>
          <w:attr w:name="ProductID" w:val="1000 m￩ter"/>
        </w:smartTagPr>
        <w:r>
          <w:rPr>
            <w:sz w:val="22"/>
            <w:szCs w:val="22"/>
          </w:rPr>
          <w:t>1000 méter</w:t>
        </w:r>
      </w:smartTag>
      <w:r>
        <w:rPr>
          <w:sz w:val="22"/>
          <w:szCs w:val="22"/>
        </w:rPr>
        <w:t xml:space="preserve"> védőtávolságán belül, szennyvíztisztító telepek 300, illetve </w:t>
      </w:r>
      <w:smartTag w:uri="urn:schemas-microsoft-com:office:smarttags" w:element="metricconverter">
        <w:smartTagPr>
          <w:attr w:name="ProductID" w:val="200 m￩ter"/>
        </w:smartTagPr>
        <w:r>
          <w:rPr>
            <w:sz w:val="22"/>
            <w:szCs w:val="22"/>
          </w:rPr>
          <w:t>200 méter</w:t>
        </w:r>
      </w:smartTag>
      <w:r>
        <w:rPr>
          <w:sz w:val="22"/>
          <w:szCs w:val="22"/>
        </w:rPr>
        <w:t xml:space="preserve"> védőtávolságán belül lakóépület, élelmiszer-feldolgozó, raktározó, élelmiszer-kereskedelmi létesítmény, a szabadidő eltöltését szolgáló építmény, továbbá állattartó telep nem létesíthető.</w:t>
      </w:r>
    </w:p>
    <w:p w14:paraId="60FCB4E7" w14:textId="77777777" w:rsidR="0056574F" w:rsidRDefault="0056574F" w:rsidP="00CC54BC">
      <w:pPr>
        <w:keepNext w:val="0"/>
        <w:autoSpaceDE w:val="0"/>
        <w:autoSpaceDN w:val="0"/>
        <w:ind w:left="567" w:hanging="567"/>
        <w:rPr>
          <w:sz w:val="22"/>
          <w:szCs w:val="22"/>
        </w:rPr>
      </w:pPr>
    </w:p>
    <w:p w14:paraId="59B4F0D0" w14:textId="77777777" w:rsidR="0056574F" w:rsidRDefault="0056574F" w:rsidP="00CC54BC">
      <w:pPr>
        <w:keepNext w:val="0"/>
        <w:autoSpaceDE w:val="0"/>
        <w:autoSpaceDN w:val="0"/>
        <w:ind w:left="567" w:hanging="567"/>
        <w:rPr>
          <w:sz w:val="22"/>
          <w:szCs w:val="22"/>
        </w:rPr>
      </w:pPr>
      <w:r>
        <w:rPr>
          <w:sz w:val="22"/>
          <w:szCs w:val="22"/>
        </w:rPr>
        <w:t>/3/</w:t>
      </w:r>
      <w:r>
        <w:rPr>
          <w:sz w:val="22"/>
          <w:szCs w:val="22"/>
        </w:rPr>
        <w:tab/>
        <w:t xml:space="preserve">Országos közutak beépítésre nem szánt területen levő szakasza mentén a tengelytől számított </w:t>
      </w:r>
      <w:smartTag w:uri="urn:schemas-microsoft-com:office:smarttags" w:element="metricconverter">
        <w:smartTagPr>
          <w:attr w:name="ProductID" w:val="50 m￩ter"/>
        </w:smartTagPr>
        <w:r>
          <w:rPr>
            <w:sz w:val="22"/>
            <w:szCs w:val="22"/>
          </w:rPr>
          <w:t>50 méter</w:t>
        </w:r>
      </w:smartTag>
      <w:r>
        <w:rPr>
          <w:sz w:val="22"/>
          <w:szCs w:val="22"/>
        </w:rPr>
        <w:t xml:space="preserve"> – a 8. sz. főút mentén </w:t>
      </w:r>
      <w:smartTag w:uri="urn:schemas-microsoft-com:office:smarttags" w:element="metricconverter">
        <w:smartTagPr>
          <w:attr w:name="ProductID" w:val="100 m￩ter"/>
        </w:smartTagPr>
        <w:r>
          <w:rPr>
            <w:sz w:val="22"/>
            <w:szCs w:val="22"/>
          </w:rPr>
          <w:t>100 méter</w:t>
        </w:r>
      </w:smartTag>
      <w:r>
        <w:rPr>
          <w:sz w:val="22"/>
          <w:szCs w:val="22"/>
        </w:rPr>
        <w:t xml:space="preserve"> -, továbbá közforgalmú vasútvonal szélső vágányától számított </w:t>
      </w:r>
      <w:smartTag w:uri="urn:schemas-microsoft-com:office:smarttags" w:element="metricconverter">
        <w:smartTagPr>
          <w:attr w:name="ProductID" w:val="50 m￩ter"/>
        </w:smartTagPr>
        <w:r>
          <w:rPr>
            <w:sz w:val="22"/>
            <w:szCs w:val="22"/>
          </w:rPr>
          <w:t>50 méter</w:t>
        </w:r>
      </w:smartTag>
      <w:r>
        <w:rPr>
          <w:sz w:val="22"/>
          <w:szCs w:val="22"/>
        </w:rPr>
        <w:t xml:space="preserve"> távolságon belül lakóépület nem létesíthető. Más építmények a közút kezelőjének, illetve a vasúti hatóság egyetértésével létesíthető.</w:t>
      </w:r>
    </w:p>
    <w:p w14:paraId="0D872ED0" w14:textId="77777777" w:rsidR="0056574F" w:rsidRDefault="0056574F" w:rsidP="00CC54BC">
      <w:pPr>
        <w:keepNext w:val="0"/>
        <w:autoSpaceDE w:val="0"/>
        <w:autoSpaceDN w:val="0"/>
        <w:ind w:left="567" w:hanging="567"/>
        <w:rPr>
          <w:sz w:val="22"/>
          <w:szCs w:val="22"/>
        </w:rPr>
      </w:pPr>
    </w:p>
    <w:p w14:paraId="161B8D79" w14:textId="77777777" w:rsidR="0056574F" w:rsidRDefault="0056574F" w:rsidP="00CC54BC">
      <w:pPr>
        <w:keepNext w:val="0"/>
        <w:autoSpaceDE w:val="0"/>
        <w:autoSpaceDN w:val="0"/>
        <w:ind w:left="567" w:hanging="567"/>
        <w:rPr>
          <w:sz w:val="22"/>
          <w:szCs w:val="22"/>
        </w:rPr>
      </w:pPr>
      <w:r>
        <w:rPr>
          <w:sz w:val="22"/>
          <w:szCs w:val="22"/>
        </w:rPr>
        <w:t>/4/</w:t>
      </w:r>
      <w:r>
        <w:rPr>
          <w:sz w:val="22"/>
          <w:szCs w:val="22"/>
        </w:rPr>
        <w:tab/>
        <w:t>Vízműkutak külső védőterületén és hidrogeológiai védőterületén belül épületek az illetékes vízügyi hatóság egyetértésével létesíthetők.</w:t>
      </w:r>
    </w:p>
    <w:p w14:paraId="3A0F1F5E" w14:textId="77777777" w:rsidR="0056574F" w:rsidRDefault="0056574F" w:rsidP="00CC54BC">
      <w:pPr>
        <w:keepNext w:val="0"/>
        <w:autoSpaceDE w:val="0"/>
        <w:autoSpaceDN w:val="0"/>
        <w:ind w:left="567" w:hanging="567"/>
        <w:rPr>
          <w:sz w:val="22"/>
          <w:szCs w:val="22"/>
        </w:rPr>
      </w:pPr>
    </w:p>
    <w:p w14:paraId="71332CC4" w14:textId="77777777" w:rsidR="0056574F" w:rsidRDefault="0056574F" w:rsidP="00CC54BC">
      <w:pPr>
        <w:keepNext w:val="0"/>
        <w:autoSpaceDE w:val="0"/>
        <w:autoSpaceDN w:val="0"/>
        <w:ind w:left="567" w:hanging="567"/>
        <w:rPr>
          <w:sz w:val="22"/>
          <w:szCs w:val="22"/>
        </w:rPr>
      </w:pPr>
      <w:r>
        <w:rPr>
          <w:sz w:val="22"/>
          <w:szCs w:val="22"/>
        </w:rPr>
        <w:t>/5/</w:t>
      </w:r>
      <w:r>
        <w:rPr>
          <w:sz w:val="22"/>
          <w:szCs w:val="22"/>
        </w:rPr>
        <w:tab/>
        <w:t xml:space="preserve">Vízfolyások medrétől </w:t>
      </w:r>
      <w:smartTag w:uri="urn:schemas-microsoft-com:office:smarttags" w:element="metricconverter">
        <w:smartTagPr>
          <w:attr w:name="ProductID" w:val="50 m￩ter"/>
        </w:smartTagPr>
        <w:r>
          <w:rPr>
            <w:sz w:val="22"/>
            <w:szCs w:val="22"/>
          </w:rPr>
          <w:t>50 méter</w:t>
        </w:r>
      </w:smartTag>
      <w:r>
        <w:rPr>
          <w:sz w:val="22"/>
          <w:szCs w:val="22"/>
        </w:rPr>
        <w:t xml:space="preserve"> távolságon belül mezőgazdasági területen lakóépület és állattartó építmény nem létesíthető.</w:t>
      </w:r>
    </w:p>
    <w:p w14:paraId="53495051" w14:textId="77777777" w:rsidR="0056574F" w:rsidRDefault="0056574F" w:rsidP="00CC54BC">
      <w:pPr>
        <w:keepNext w:val="0"/>
        <w:autoSpaceDE w:val="0"/>
        <w:autoSpaceDN w:val="0"/>
        <w:ind w:left="567" w:hanging="567"/>
        <w:rPr>
          <w:sz w:val="22"/>
          <w:szCs w:val="22"/>
        </w:rPr>
      </w:pPr>
    </w:p>
    <w:p w14:paraId="3E9B09AB" w14:textId="77777777" w:rsidR="0056574F" w:rsidRDefault="0056574F" w:rsidP="00CC54BC">
      <w:pPr>
        <w:keepNext w:val="0"/>
        <w:autoSpaceDE w:val="0"/>
        <w:autoSpaceDN w:val="0"/>
        <w:ind w:left="567" w:hanging="567"/>
        <w:rPr>
          <w:sz w:val="22"/>
          <w:szCs w:val="22"/>
        </w:rPr>
      </w:pPr>
      <w:r>
        <w:rPr>
          <w:sz w:val="22"/>
          <w:szCs w:val="22"/>
        </w:rPr>
        <w:t>/6/</w:t>
      </w:r>
      <w:r>
        <w:rPr>
          <w:sz w:val="22"/>
          <w:szCs w:val="22"/>
        </w:rPr>
        <w:tab/>
        <w:t>A Szabályozási Terveken jelölt alábányászott – bányatelekkel érintett – területen épületek elhelyezése az illetékes bányakapitánysággal egyeztetve történhet.</w:t>
      </w:r>
    </w:p>
    <w:p w14:paraId="5CCEC195" w14:textId="77777777" w:rsidR="0056574F" w:rsidRDefault="0056574F" w:rsidP="00CC54BC">
      <w:pPr>
        <w:keepNext w:val="0"/>
        <w:autoSpaceDE w:val="0"/>
        <w:autoSpaceDN w:val="0"/>
        <w:ind w:left="567" w:hanging="567"/>
        <w:rPr>
          <w:sz w:val="22"/>
          <w:szCs w:val="22"/>
        </w:rPr>
      </w:pPr>
    </w:p>
    <w:p w14:paraId="02E55084" w14:textId="77777777" w:rsidR="0056574F" w:rsidRDefault="0056574F" w:rsidP="00CC54BC">
      <w:pPr>
        <w:keepNext w:val="0"/>
        <w:autoSpaceDE w:val="0"/>
        <w:autoSpaceDN w:val="0"/>
        <w:ind w:left="567" w:hanging="567"/>
        <w:rPr>
          <w:sz w:val="22"/>
          <w:szCs w:val="22"/>
        </w:rPr>
      </w:pPr>
      <w:r>
        <w:rPr>
          <w:sz w:val="22"/>
          <w:szCs w:val="22"/>
        </w:rPr>
        <w:t>/7/</w:t>
      </w:r>
      <w:r>
        <w:rPr>
          <w:sz w:val="22"/>
          <w:szCs w:val="22"/>
        </w:rPr>
        <w:tab/>
        <w:t>Temetők 50 m-es védőtávolságán belül kegyeletsértő tevékenység továbbá zajos, szagos, bűzös tevékenység nem folytatható, vendéglátó, sportolási, szórakoztató létesítmény nem létesíthető.</w:t>
      </w:r>
    </w:p>
    <w:p w14:paraId="324E9432" w14:textId="77777777" w:rsidR="0056574F" w:rsidRDefault="0056574F" w:rsidP="00CC54BC">
      <w:pPr>
        <w:keepNext w:val="0"/>
        <w:widowControl w:val="0"/>
        <w:autoSpaceDE w:val="0"/>
        <w:autoSpaceDN w:val="0"/>
        <w:rPr>
          <w:sz w:val="22"/>
          <w:szCs w:val="22"/>
        </w:rPr>
      </w:pPr>
    </w:p>
    <w:p w14:paraId="0B981D82" w14:textId="77777777" w:rsidR="005A1370" w:rsidRPr="004B6814" w:rsidRDefault="005B0504" w:rsidP="00CC54BC">
      <w:pPr>
        <w:pStyle w:val="Szvegtrzs"/>
        <w:ind w:left="567" w:hanging="567"/>
        <w:rPr>
          <w:sz w:val="22"/>
          <w:szCs w:val="22"/>
        </w:rPr>
      </w:pPr>
      <w:r>
        <w:rPr>
          <w:sz w:val="22"/>
          <w:szCs w:val="22"/>
        </w:rPr>
        <w:t>/8/</w:t>
      </w:r>
      <w:r w:rsidR="005A1370" w:rsidRPr="004B6814">
        <w:rPr>
          <w:sz w:val="22"/>
          <w:szCs w:val="22"/>
        </w:rPr>
        <w:tab/>
        <w:t xml:space="preserve">Szélerőmű-torony </w:t>
      </w:r>
      <w:smartTag w:uri="urn:schemas-microsoft-com:office:smarttags" w:element="metricconverter">
        <w:smartTagPr>
          <w:attr w:name="ProductID" w:val="200 m"/>
        </w:smartTagPr>
        <w:r w:rsidR="005A1370" w:rsidRPr="004B6814">
          <w:rPr>
            <w:sz w:val="22"/>
            <w:szCs w:val="22"/>
          </w:rPr>
          <w:t>200 m</w:t>
        </w:r>
      </w:smartTag>
      <w:r w:rsidR="005A1370" w:rsidRPr="004B6814">
        <w:rPr>
          <w:sz w:val="22"/>
          <w:szCs w:val="22"/>
        </w:rPr>
        <w:t xml:space="preserve"> védőtávolságán belül mezőgazdasági és erdőterületen gazdasági épület, légvezeték, </w:t>
      </w:r>
      <w:smartTag w:uri="urn:schemas-microsoft-com:office:smarttags" w:element="metricconverter">
        <w:smartTagPr>
          <w:attr w:name="ProductID" w:val="700 m"/>
        </w:smartTagPr>
        <w:r w:rsidR="005A1370" w:rsidRPr="004B6814">
          <w:rPr>
            <w:sz w:val="22"/>
            <w:szCs w:val="22"/>
          </w:rPr>
          <w:t>700 m</w:t>
        </w:r>
      </w:smartTag>
      <w:r w:rsidR="005A1370" w:rsidRPr="004B6814">
        <w:rPr>
          <w:sz w:val="22"/>
          <w:szCs w:val="22"/>
        </w:rPr>
        <w:t xml:space="preserve"> védőtávolságán belül – ha a környezetvédelmi hatóság másként nem rendelkezik – lakóépület nem létesíthető. </w:t>
      </w:r>
    </w:p>
    <w:p w14:paraId="65B0B873" w14:textId="77777777" w:rsidR="0056574F" w:rsidRPr="005A1370" w:rsidRDefault="0056574F" w:rsidP="005A1370">
      <w:pPr>
        <w:keepNext w:val="0"/>
        <w:widowControl w:val="0"/>
        <w:autoSpaceDE w:val="0"/>
        <w:autoSpaceDN w:val="0"/>
        <w:ind w:left="567" w:hanging="567"/>
        <w:jc w:val="left"/>
        <w:rPr>
          <w:sz w:val="22"/>
          <w:szCs w:val="22"/>
        </w:rPr>
      </w:pPr>
    </w:p>
    <w:p w14:paraId="47A104C5" w14:textId="77777777" w:rsidR="0056574F" w:rsidRDefault="0056574F">
      <w:pPr>
        <w:pStyle w:val="Cmsor2"/>
        <w:rPr>
          <w:rFonts w:ascii="Times New Roman" w:hAnsi="Times New Roman" w:cs="Times New Roman"/>
          <w:sz w:val="22"/>
          <w:szCs w:val="22"/>
        </w:rPr>
      </w:pPr>
      <w:bookmarkStart w:id="104" w:name="_Toc484570864"/>
      <w:bookmarkStart w:id="105" w:name="_Toc516215526"/>
      <w:bookmarkStart w:id="106" w:name="_Toc448134412"/>
      <w:r>
        <w:rPr>
          <w:rFonts w:ascii="Times New Roman" w:hAnsi="Times New Roman" w:cs="Times New Roman"/>
          <w:sz w:val="22"/>
          <w:szCs w:val="22"/>
        </w:rPr>
        <w:t>KÜLÖNLEGES RENDELKEZÉSEK A TELEPÜLÉSKÉP ALAKÍTÁSÁRA,</w:t>
      </w:r>
      <w:bookmarkStart w:id="107" w:name="_Toc484570865"/>
      <w:bookmarkStart w:id="108" w:name="_Toc516215527"/>
      <w:bookmarkEnd w:id="104"/>
      <w:bookmarkEnd w:id="105"/>
      <w:r>
        <w:rPr>
          <w:rFonts w:ascii="Times New Roman" w:hAnsi="Times New Roman" w:cs="Times New Roman"/>
          <w:sz w:val="22"/>
          <w:szCs w:val="22"/>
        </w:rPr>
        <w:t xml:space="preserve"> AZ ÉPÍTETT ÉS A TERMÉSZETI KÖRNYEZET VÉDELMÉRE</w:t>
      </w:r>
      <w:bookmarkEnd w:id="106"/>
      <w:bookmarkEnd w:id="107"/>
      <w:bookmarkEnd w:id="108"/>
    </w:p>
    <w:p w14:paraId="0740D01D" w14:textId="77777777" w:rsidR="0056574F" w:rsidRDefault="0056574F">
      <w:pPr>
        <w:keepNext w:val="0"/>
        <w:widowControl w:val="0"/>
        <w:autoSpaceDE w:val="0"/>
        <w:autoSpaceDN w:val="0"/>
        <w:jc w:val="center"/>
        <w:rPr>
          <w:b/>
          <w:bCs/>
          <w:sz w:val="22"/>
          <w:szCs w:val="22"/>
        </w:rPr>
      </w:pPr>
    </w:p>
    <w:p w14:paraId="5C7C9424" w14:textId="77777777" w:rsidR="0056574F" w:rsidRDefault="0056574F">
      <w:pPr>
        <w:pStyle w:val="Cmsor2"/>
        <w:rPr>
          <w:rFonts w:ascii="Times New Roman" w:hAnsi="Times New Roman" w:cs="Times New Roman"/>
          <w:sz w:val="22"/>
          <w:szCs w:val="22"/>
        </w:rPr>
      </w:pPr>
      <w:bookmarkStart w:id="109" w:name="_Toc448134413"/>
      <w:r>
        <w:rPr>
          <w:rFonts w:ascii="Times New Roman" w:hAnsi="Times New Roman" w:cs="Times New Roman"/>
          <w:sz w:val="22"/>
          <w:szCs w:val="22"/>
        </w:rPr>
        <w:t>Épített környezet védelme</w:t>
      </w:r>
      <w:bookmarkEnd w:id="109"/>
    </w:p>
    <w:p w14:paraId="324C1E58" w14:textId="77777777" w:rsidR="0056574F" w:rsidRDefault="0056574F">
      <w:pPr>
        <w:keepNext w:val="0"/>
        <w:widowControl w:val="0"/>
        <w:autoSpaceDE w:val="0"/>
        <w:autoSpaceDN w:val="0"/>
        <w:ind w:left="567" w:hanging="567"/>
        <w:jc w:val="center"/>
        <w:outlineLvl w:val="0"/>
        <w:rPr>
          <w:b/>
          <w:bCs/>
          <w:sz w:val="22"/>
          <w:szCs w:val="22"/>
        </w:rPr>
      </w:pPr>
      <w:r>
        <w:rPr>
          <w:b/>
          <w:bCs/>
          <w:sz w:val="22"/>
          <w:szCs w:val="22"/>
        </w:rPr>
        <w:t>26. §</w:t>
      </w:r>
      <w:r w:rsidR="00860CE1">
        <w:rPr>
          <w:rStyle w:val="Lbjegyzet-hivatkozs"/>
          <w:b/>
          <w:bCs/>
          <w:sz w:val="22"/>
          <w:szCs w:val="22"/>
        </w:rPr>
        <w:footnoteReference w:id="189"/>
      </w:r>
    </w:p>
    <w:p w14:paraId="2D34D3B6" w14:textId="77777777" w:rsidR="0056574F" w:rsidRDefault="0056574F">
      <w:pPr>
        <w:keepNext w:val="0"/>
        <w:widowControl w:val="0"/>
        <w:autoSpaceDE w:val="0"/>
        <w:autoSpaceDN w:val="0"/>
        <w:ind w:left="567" w:hanging="567"/>
        <w:rPr>
          <w:sz w:val="22"/>
          <w:szCs w:val="22"/>
        </w:rPr>
      </w:pPr>
    </w:p>
    <w:p w14:paraId="5EAABA5E" w14:textId="77777777" w:rsidR="0056574F" w:rsidRDefault="0056574F">
      <w:pPr>
        <w:keepNext w:val="0"/>
        <w:widowControl w:val="0"/>
        <w:autoSpaceDE w:val="0"/>
        <w:autoSpaceDN w:val="0"/>
        <w:ind w:left="567" w:hanging="567"/>
        <w:rPr>
          <w:sz w:val="22"/>
          <w:szCs w:val="22"/>
        </w:rPr>
      </w:pPr>
      <w:r>
        <w:rPr>
          <w:sz w:val="22"/>
          <w:szCs w:val="22"/>
        </w:rPr>
        <w:t>/1/</w:t>
      </w:r>
      <w:r>
        <w:rPr>
          <w:sz w:val="22"/>
          <w:szCs w:val="22"/>
        </w:rPr>
        <w:tab/>
        <w:t>Az országos védelem alatt álló művi, táji és természeti értékek kezelésére, megőrzésére vonatkozóan a hatályos országos rendelkezések irányadók.</w:t>
      </w:r>
    </w:p>
    <w:p w14:paraId="56BC8C67" w14:textId="77777777" w:rsidR="0056574F" w:rsidRDefault="0056574F">
      <w:pPr>
        <w:pStyle w:val="Cmsor3"/>
        <w:rPr>
          <w:rFonts w:ascii="Times New Roman" w:hAnsi="Times New Roman" w:cs="Times New Roman"/>
          <w:sz w:val="22"/>
          <w:szCs w:val="22"/>
        </w:rPr>
      </w:pPr>
    </w:p>
    <w:p w14:paraId="1A63269C" w14:textId="77777777" w:rsidR="0056574F" w:rsidRDefault="0056574F">
      <w:pPr>
        <w:keepNext w:val="0"/>
        <w:widowControl w:val="0"/>
        <w:autoSpaceDE w:val="0"/>
        <w:autoSpaceDN w:val="0"/>
        <w:ind w:left="567" w:hanging="567"/>
        <w:rPr>
          <w:sz w:val="22"/>
          <w:szCs w:val="22"/>
        </w:rPr>
      </w:pPr>
      <w:r>
        <w:rPr>
          <w:sz w:val="22"/>
          <w:szCs w:val="22"/>
        </w:rPr>
        <w:t>/2/</w:t>
      </w:r>
      <w:r w:rsidR="0040515E">
        <w:rPr>
          <w:rStyle w:val="Lbjegyzet-hivatkozs"/>
          <w:sz w:val="22"/>
          <w:szCs w:val="22"/>
        </w:rPr>
        <w:footnoteReference w:id="190"/>
      </w:r>
      <w:r>
        <w:rPr>
          <w:sz w:val="22"/>
          <w:szCs w:val="22"/>
        </w:rPr>
        <w:tab/>
        <w:t>A helyi építészeti örökség védelmét az Önkormányzat külön rendelet keretében szabályozza, melyben meg kell határozni és elő kell írni az épületek paraméterei mellett az építmények helyi építészeti hagyományokhoz illeszkedő megjelenését meghatározó elemeket és a helyi építészeti hagyományoknak megfelelő építési anyagok használatát.</w:t>
      </w:r>
    </w:p>
    <w:p w14:paraId="68CCE452" w14:textId="77777777" w:rsidR="0056574F" w:rsidRDefault="0056574F">
      <w:pPr>
        <w:keepNext w:val="0"/>
        <w:widowControl w:val="0"/>
        <w:autoSpaceDE w:val="0"/>
        <w:autoSpaceDN w:val="0"/>
        <w:ind w:left="567" w:hanging="567"/>
        <w:rPr>
          <w:sz w:val="22"/>
          <w:szCs w:val="22"/>
        </w:rPr>
      </w:pPr>
    </w:p>
    <w:p w14:paraId="175FF9BB" w14:textId="77777777" w:rsidR="0056574F" w:rsidRDefault="0056574F">
      <w:pPr>
        <w:keepNext w:val="0"/>
        <w:autoSpaceDE w:val="0"/>
        <w:autoSpaceDN w:val="0"/>
        <w:ind w:left="567" w:right="5" w:hanging="567"/>
        <w:rPr>
          <w:sz w:val="22"/>
          <w:szCs w:val="22"/>
        </w:rPr>
      </w:pPr>
      <w:r>
        <w:rPr>
          <w:sz w:val="22"/>
          <w:szCs w:val="22"/>
        </w:rPr>
        <w:t>/3/</w:t>
      </w:r>
      <w:r w:rsidR="003B5A3D">
        <w:rPr>
          <w:rStyle w:val="Lbjegyzet-hivatkozs"/>
          <w:sz w:val="22"/>
          <w:szCs w:val="22"/>
        </w:rPr>
        <w:footnoteReference w:id="191"/>
      </w:r>
      <w:r>
        <w:rPr>
          <w:sz w:val="22"/>
          <w:szCs w:val="22"/>
        </w:rPr>
        <w:tab/>
        <w:t>A helyi védettség megállapításánál vagy visszavonásánál a</w:t>
      </w:r>
      <w:r w:rsidR="009D7BDE">
        <w:rPr>
          <w:sz w:val="22"/>
          <w:szCs w:val="22"/>
        </w:rPr>
        <w:t>z</w:t>
      </w:r>
      <w:r>
        <w:rPr>
          <w:sz w:val="22"/>
          <w:szCs w:val="22"/>
        </w:rPr>
        <w:t xml:space="preserve"> építészeti értékek </w:t>
      </w:r>
      <w:r w:rsidR="009D7BDE">
        <w:rPr>
          <w:sz w:val="22"/>
          <w:szCs w:val="22"/>
        </w:rPr>
        <w:t xml:space="preserve">esetében a </w:t>
      </w:r>
      <w:r>
        <w:rPr>
          <w:sz w:val="22"/>
          <w:szCs w:val="22"/>
        </w:rPr>
        <w:t>helyi védelemre vonatkozó önkormányzati rendelet előírásai szerint kell eljárni.</w:t>
      </w:r>
    </w:p>
    <w:p w14:paraId="57FC298A" w14:textId="77777777" w:rsidR="0056574F" w:rsidRDefault="0056574F">
      <w:pPr>
        <w:keepNext w:val="0"/>
        <w:autoSpaceDE w:val="0"/>
        <w:autoSpaceDN w:val="0"/>
        <w:ind w:left="567" w:right="5" w:hanging="567"/>
        <w:rPr>
          <w:sz w:val="22"/>
          <w:szCs w:val="22"/>
        </w:rPr>
      </w:pPr>
    </w:p>
    <w:p w14:paraId="7FD26C38" w14:textId="77777777" w:rsidR="0056574F" w:rsidRDefault="0056574F">
      <w:pPr>
        <w:keepNext w:val="0"/>
        <w:widowControl w:val="0"/>
        <w:autoSpaceDE w:val="0"/>
        <w:autoSpaceDN w:val="0"/>
        <w:ind w:left="567" w:hanging="567"/>
        <w:rPr>
          <w:sz w:val="22"/>
          <w:szCs w:val="22"/>
        </w:rPr>
      </w:pPr>
      <w:r>
        <w:rPr>
          <w:sz w:val="22"/>
          <w:szCs w:val="22"/>
        </w:rPr>
        <w:t>/4/</w:t>
      </w:r>
      <w:r w:rsidR="00CF0C0C">
        <w:rPr>
          <w:rStyle w:val="Lbjegyzet-hivatkozs"/>
          <w:sz w:val="22"/>
          <w:szCs w:val="22"/>
        </w:rPr>
        <w:footnoteReference w:id="192"/>
      </w:r>
      <w:r>
        <w:rPr>
          <w:sz w:val="22"/>
          <w:szCs w:val="22"/>
        </w:rPr>
        <w:tab/>
      </w:r>
    </w:p>
    <w:p w14:paraId="468E9F6C" w14:textId="77777777" w:rsidR="00886244" w:rsidRDefault="00886244">
      <w:pPr>
        <w:keepNext w:val="0"/>
        <w:widowControl w:val="0"/>
        <w:autoSpaceDE w:val="0"/>
        <w:autoSpaceDN w:val="0"/>
        <w:ind w:left="567" w:hanging="567"/>
        <w:rPr>
          <w:sz w:val="22"/>
          <w:szCs w:val="22"/>
        </w:rPr>
      </w:pPr>
    </w:p>
    <w:p w14:paraId="6886CE78" w14:textId="77777777" w:rsidR="00CF0C0C" w:rsidRDefault="0056574F">
      <w:pPr>
        <w:keepNext w:val="0"/>
        <w:widowControl w:val="0"/>
        <w:autoSpaceDE w:val="0"/>
        <w:autoSpaceDN w:val="0"/>
        <w:ind w:left="567" w:hanging="567"/>
        <w:rPr>
          <w:sz w:val="22"/>
          <w:szCs w:val="22"/>
        </w:rPr>
      </w:pPr>
      <w:r>
        <w:rPr>
          <w:sz w:val="22"/>
          <w:szCs w:val="22"/>
        </w:rPr>
        <w:lastRenderedPageBreak/>
        <w:t>/5/</w:t>
      </w:r>
      <w:r w:rsidR="00CF0C0C">
        <w:rPr>
          <w:rStyle w:val="Lbjegyzet-hivatkozs"/>
          <w:sz w:val="22"/>
          <w:szCs w:val="22"/>
        </w:rPr>
        <w:footnoteReference w:id="193"/>
      </w:r>
      <w:r>
        <w:rPr>
          <w:sz w:val="22"/>
          <w:szCs w:val="22"/>
        </w:rPr>
        <w:tab/>
      </w:r>
    </w:p>
    <w:p w14:paraId="16ABC270" w14:textId="77777777" w:rsidR="00886244" w:rsidRDefault="00886244">
      <w:pPr>
        <w:keepNext w:val="0"/>
        <w:widowControl w:val="0"/>
        <w:autoSpaceDE w:val="0"/>
        <w:autoSpaceDN w:val="0"/>
        <w:ind w:left="567" w:hanging="567"/>
        <w:rPr>
          <w:sz w:val="22"/>
          <w:szCs w:val="22"/>
        </w:rPr>
      </w:pPr>
    </w:p>
    <w:p w14:paraId="564F0B4B" w14:textId="77777777" w:rsidR="00886244" w:rsidRDefault="0056574F" w:rsidP="00860CE1">
      <w:pPr>
        <w:keepNext w:val="0"/>
        <w:autoSpaceDE w:val="0"/>
        <w:autoSpaceDN w:val="0"/>
        <w:ind w:left="567" w:hanging="567"/>
        <w:jc w:val="left"/>
        <w:rPr>
          <w:sz w:val="22"/>
          <w:szCs w:val="22"/>
        </w:rPr>
      </w:pPr>
      <w:r>
        <w:rPr>
          <w:sz w:val="22"/>
          <w:szCs w:val="22"/>
        </w:rPr>
        <w:t>/6/</w:t>
      </w:r>
      <w:r w:rsidR="0040515E">
        <w:rPr>
          <w:rStyle w:val="Lbjegyzet-hivatkozs"/>
          <w:sz w:val="22"/>
          <w:szCs w:val="22"/>
        </w:rPr>
        <w:footnoteReference w:id="194"/>
      </w:r>
    </w:p>
    <w:p w14:paraId="31711676" w14:textId="77777777" w:rsidR="00886244" w:rsidRDefault="00886244" w:rsidP="00860CE1">
      <w:pPr>
        <w:keepNext w:val="0"/>
        <w:autoSpaceDE w:val="0"/>
        <w:autoSpaceDN w:val="0"/>
        <w:ind w:left="567" w:hanging="567"/>
        <w:jc w:val="left"/>
        <w:rPr>
          <w:sz w:val="22"/>
          <w:szCs w:val="22"/>
        </w:rPr>
      </w:pPr>
    </w:p>
    <w:p w14:paraId="5A777B04" w14:textId="77777777" w:rsidR="00860CE1" w:rsidRDefault="00886244" w:rsidP="00860CE1">
      <w:pPr>
        <w:keepNext w:val="0"/>
        <w:autoSpaceDE w:val="0"/>
        <w:autoSpaceDN w:val="0"/>
        <w:ind w:left="567" w:hanging="567"/>
        <w:jc w:val="left"/>
        <w:rPr>
          <w:sz w:val="22"/>
          <w:szCs w:val="22"/>
        </w:rPr>
      </w:pPr>
      <w:r>
        <w:rPr>
          <w:sz w:val="22"/>
          <w:szCs w:val="22"/>
        </w:rPr>
        <w:t>/7/</w:t>
      </w:r>
      <w:r w:rsidR="003B5A3D">
        <w:rPr>
          <w:rStyle w:val="Lbjegyzet-hivatkozs"/>
          <w:sz w:val="22"/>
          <w:szCs w:val="22"/>
        </w:rPr>
        <w:footnoteReference w:id="195"/>
      </w:r>
      <w:r w:rsidR="00860CE1" w:rsidRPr="00860CE1">
        <w:rPr>
          <w:sz w:val="22"/>
          <w:szCs w:val="22"/>
        </w:rPr>
        <w:tab/>
        <w:t>A Babucsa-dűlő</w:t>
      </w:r>
      <w:r w:rsidR="009D7BDE">
        <w:rPr>
          <w:sz w:val="22"/>
          <w:szCs w:val="22"/>
        </w:rPr>
        <w:t>, Szőlőhegy és Ajkarendek Nyugati lakópark</w:t>
      </w:r>
      <w:r w:rsidR="00860CE1" w:rsidRPr="00860CE1">
        <w:rPr>
          <w:sz w:val="22"/>
          <w:szCs w:val="22"/>
        </w:rPr>
        <w:t xml:space="preserve"> területén A1-es méretet (840x60 mm, illetve </w:t>
      </w:r>
      <w:smartTag w:uri="urn:schemas-microsoft-com:office:smarttags" w:element="metricconverter">
        <w:smartTagPr>
          <w:attr w:name="ProductID" w:val="0,5 m2"/>
        </w:smartTagPr>
        <w:r w:rsidR="00860CE1" w:rsidRPr="00860CE1">
          <w:rPr>
            <w:sz w:val="22"/>
            <w:szCs w:val="22"/>
          </w:rPr>
          <w:t>0,5 m</w:t>
        </w:r>
        <w:r w:rsidR="00860CE1" w:rsidRPr="00860CE1">
          <w:rPr>
            <w:sz w:val="22"/>
            <w:szCs w:val="22"/>
            <w:vertAlign w:val="superscript"/>
          </w:rPr>
          <w:t>2</w:t>
        </w:r>
      </w:smartTag>
      <w:r w:rsidR="00860CE1" w:rsidRPr="00860CE1">
        <w:rPr>
          <w:sz w:val="22"/>
          <w:szCs w:val="22"/>
        </w:rPr>
        <w:t>) meghaladó méretű önálló reklámhordozó és A0 méretet meghaladó plakát nem helyezhető el.</w:t>
      </w:r>
    </w:p>
    <w:p w14:paraId="34B7339A" w14:textId="77777777" w:rsidR="00886244" w:rsidRPr="00860CE1" w:rsidRDefault="00886244" w:rsidP="00860CE1">
      <w:pPr>
        <w:keepNext w:val="0"/>
        <w:autoSpaceDE w:val="0"/>
        <w:autoSpaceDN w:val="0"/>
        <w:ind w:left="567" w:hanging="567"/>
        <w:jc w:val="left"/>
        <w:rPr>
          <w:sz w:val="22"/>
          <w:szCs w:val="22"/>
        </w:rPr>
      </w:pPr>
    </w:p>
    <w:p w14:paraId="73436B0A" w14:textId="77777777" w:rsidR="00860CE1" w:rsidRDefault="00886244" w:rsidP="00860CE1">
      <w:pPr>
        <w:keepNext w:val="0"/>
        <w:autoSpaceDE w:val="0"/>
        <w:autoSpaceDN w:val="0"/>
        <w:ind w:left="567" w:hanging="567"/>
        <w:jc w:val="left"/>
        <w:rPr>
          <w:sz w:val="22"/>
          <w:szCs w:val="22"/>
        </w:rPr>
      </w:pPr>
      <w:r>
        <w:rPr>
          <w:sz w:val="22"/>
          <w:szCs w:val="22"/>
        </w:rPr>
        <w:t>/8/</w:t>
      </w:r>
      <w:r w:rsidR="003B5A3D">
        <w:rPr>
          <w:rStyle w:val="Lbjegyzet-hivatkozs"/>
          <w:sz w:val="22"/>
          <w:szCs w:val="22"/>
        </w:rPr>
        <w:footnoteReference w:id="196"/>
      </w:r>
      <w:r w:rsidR="00860CE1" w:rsidRPr="00860CE1">
        <w:rPr>
          <w:sz w:val="22"/>
          <w:szCs w:val="22"/>
        </w:rPr>
        <w:tab/>
        <w:t>A Babucsa-dűlő</w:t>
      </w:r>
      <w:r w:rsidR="009D7BDE">
        <w:rPr>
          <w:sz w:val="22"/>
          <w:szCs w:val="22"/>
        </w:rPr>
        <w:t>, Szőlőhegy és Ajkarendek Nyugati lakópark</w:t>
      </w:r>
      <w:r w:rsidR="00860CE1" w:rsidRPr="00860CE1">
        <w:rPr>
          <w:sz w:val="22"/>
          <w:szCs w:val="22"/>
        </w:rPr>
        <w:t xml:space="preserve"> területén az épületek tetőzetén hirdetések, hirdetési berendezések, fényreklámok nem helyezhetők el.</w:t>
      </w:r>
    </w:p>
    <w:p w14:paraId="7C6E6580" w14:textId="77777777" w:rsidR="00886244" w:rsidRDefault="00886244" w:rsidP="00860CE1">
      <w:pPr>
        <w:keepNext w:val="0"/>
        <w:autoSpaceDE w:val="0"/>
        <w:autoSpaceDN w:val="0"/>
        <w:ind w:left="567" w:hanging="567"/>
        <w:jc w:val="left"/>
        <w:rPr>
          <w:sz w:val="22"/>
          <w:szCs w:val="22"/>
        </w:rPr>
      </w:pPr>
    </w:p>
    <w:p w14:paraId="3238DDE8" w14:textId="77777777" w:rsidR="0040515E" w:rsidRDefault="0040515E" w:rsidP="00860CE1">
      <w:pPr>
        <w:keepNext w:val="0"/>
        <w:autoSpaceDE w:val="0"/>
        <w:autoSpaceDN w:val="0"/>
        <w:ind w:left="567" w:hanging="567"/>
        <w:jc w:val="left"/>
        <w:rPr>
          <w:sz w:val="22"/>
          <w:szCs w:val="22"/>
        </w:rPr>
      </w:pPr>
      <w:r>
        <w:rPr>
          <w:sz w:val="22"/>
          <w:szCs w:val="22"/>
        </w:rPr>
        <w:t>/9/-/10/</w:t>
      </w:r>
      <w:r>
        <w:rPr>
          <w:rStyle w:val="Lbjegyzet-hivatkozs"/>
          <w:sz w:val="22"/>
          <w:szCs w:val="22"/>
        </w:rPr>
        <w:footnoteReference w:id="197"/>
      </w:r>
    </w:p>
    <w:p w14:paraId="4AA5D13E" w14:textId="77777777" w:rsidR="00122F76" w:rsidRPr="00860CE1" w:rsidRDefault="00122F76" w:rsidP="00860CE1">
      <w:pPr>
        <w:keepNext w:val="0"/>
        <w:autoSpaceDE w:val="0"/>
        <w:autoSpaceDN w:val="0"/>
        <w:ind w:left="567" w:hanging="567"/>
        <w:jc w:val="left"/>
        <w:rPr>
          <w:sz w:val="22"/>
          <w:szCs w:val="22"/>
        </w:rPr>
      </w:pPr>
    </w:p>
    <w:p w14:paraId="565907B2" w14:textId="77777777" w:rsidR="0056574F" w:rsidRDefault="0056574F">
      <w:pPr>
        <w:keepNext w:val="0"/>
        <w:widowControl w:val="0"/>
        <w:autoSpaceDE w:val="0"/>
        <w:autoSpaceDN w:val="0"/>
        <w:ind w:left="567" w:hanging="567"/>
        <w:rPr>
          <w:spacing w:val="-4"/>
          <w:sz w:val="22"/>
          <w:szCs w:val="22"/>
        </w:rPr>
      </w:pPr>
    </w:p>
    <w:p w14:paraId="30891F24" w14:textId="77777777" w:rsidR="0056574F" w:rsidRDefault="0056574F">
      <w:pPr>
        <w:pStyle w:val="Cmsor2"/>
        <w:rPr>
          <w:rFonts w:ascii="Times New Roman" w:hAnsi="Times New Roman" w:cs="Times New Roman"/>
          <w:sz w:val="22"/>
          <w:szCs w:val="22"/>
        </w:rPr>
      </w:pPr>
      <w:bookmarkStart w:id="110" w:name="_Toc516215528"/>
      <w:bookmarkStart w:id="111" w:name="_Toc448134414"/>
      <w:r>
        <w:rPr>
          <w:rFonts w:ascii="Times New Roman" w:hAnsi="Times New Roman" w:cs="Times New Roman"/>
          <w:sz w:val="22"/>
          <w:szCs w:val="22"/>
        </w:rPr>
        <w:t>Táji és természeti értékek védelme</w:t>
      </w:r>
      <w:bookmarkEnd w:id="110"/>
      <w:bookmarkEnd w:id="111"/>
    </w:p>
    <w:p w14:paraId="177C7C00" w14:textId="77777777" w:rsidR="0056574F" w:rsidRDefault="0056574F">
      <w:pPr>
        <w:keepNext w:val="0"/>
        <w:autoSpaceDE w:val="0"/>
        <w:autoSpaceDN w:val="0"/>
        <w:jc w:val="center"/>
        <w:rPr>
          <w:b/>
          <w:bCs/>
          <w:sz w:val="22"/>
          <w:szCs w:val="22"/>
        </w:rPr>
      </w:pPr>
      <w:r>
        <w:rPr>
          <w:b/>
          <w:bCs/>
          <w:sz w:val="22"/>
          <w:szCs w:val="22"/>
        </w:rPr>
        <w:t>27.</w:t>
      </w:r>
      <w:r w:rsidR="004B6814">
        <w:rPr>
          <w:b/>
          <w:bCs/>
          <w:sz w:val="22"/>
          <w:szCs w:val="22"/>
        </w:rPr>
        <w:t xml:space="preserve"> </w:t>
      </w:r>
      <w:r>
        <w:rPr>
          <w:b/>
          <w:bCs/>
          <w:sz w:val="22"/>
          <w:szCs w:val="22"/>
        </w:rPr>
        <w:t>§</w:t>
      </w:r>
      <w:r w:rsidR="005A1370">
        <w:rPr>
          <w:rStyle w:val="Lbjegyzet-hivatkozs"/>
          <w:b/>
          <w:bCs/>
          <w:sz w:val="22"/>
          <w:szCs w:val="22"/>
        </w:rPr>
        <w:footnoteReference w:id="198"/>
      </w:r>
    </w:p>
    <w:p w14:paraId="1DADD043" w14:textId="77777777" w:rsidR="0056574F" w:rsidRDefault="0056574F">
      <w:pPr>
        <w:keepNext w:val="0"/>
        <w:autoSpaceDE w:val="0"/>
        <w:autoSpaceDN w:val="0"/>
        <w:rPr>
          <w:sz w:val="22"/>
          <w:szCs w:val="22"/>
        </w:rPr>
      </w:pPr>
    </w:p>
    <w:p w14:paraId="301B6006" w14:textId="77777777" w:rsidR="0056574F" w:rsidRDefault="0056574F">
      <w:pPr>
        <w:keepNext w:val="0"/>
        <w:autoSpaceDE w:val="0"/>
        <w:autoSpaceDN w:val="0"/>
        <w:ind w:left="567" w:hanging="567"/>
        <w:rPr>
          <w:sz w:val="22"/>
          <w:szCs w:val="22"/>
        </w:rPr>
      </w:pPr>
      <w:r>
        <w:rPr>
          <w:sz w:val="22"/>
          <w:szCs w:val="22"/>
        </w:rPr>
        <w:t>/1/</w:t>
      </w:r>
      <w:r w:rsidR="007B1B08">
        <w:rPr>
          <w:rStyle w:val="Lbjegyzet-hivatkozs"/>
          <w:sz w:val="22"/>
          <w:szCs w:val="22"/>
        </w:rPr>
        <w:footnoteReference w:id="199"/>
      </w:r>
      <w:r>
        <w:rPr>
          <w:sz w:val="22"/>
          <w:szCs w:val="22"/>
        </w:rPr>
        <w:tab/>
        <w:t xml:space="preserve">Országos jelentőségű természetvédelmi területen, továbbá </w:t>
      </w:r>
      <w:r w:rsidR="009D7BDE">
        <w:rPr>
          <w:sz w:val="22"/>
          <w:szCs w:val="22"/>
        </w:rPr>
        <w:t xml:space="preserve">Natura 2000 </w:t>
      </w:r>
      <w:r>
        <w:rPr>
          <w:sz w:val="22"/>
          <w:szCs w:val="22"/>
        </w:rPr>
        <w:t>területen építmények elhelyezése jelen rendelet és a Balaton-felvidéki Nemzeti Park Igazgatósága egyetértése alapján történhet.</w:t>
      </w:r>
    </w:p>
    <w:p w14:paraId="253F9D2C" w14:textId="77777777" w:rsidR="0056574F" w:rsidRDefault="0056574F">
      <w:pPr>
        <w:keepNext w:val="0"/>
        <w:autoSpaceDE w:val="0"/>
        <w:autoSpaceDN w:val="0"/>
        <w:ind w:left="567" w:hanging="567"/>
        <w:rPr>
          <w:sz w:val="22"/>
          <w:szCs w:val="22"/>
        </w:rPr>
      </w:pPr>
    </w:p>
    <w:p w14:paraId="147D7668" w14:textId="77777777" w:rsidR="0056574F" w:rsidRDefault="0056574F">
      <w:pPr>
        <w:keepNext w:val="0"/>
        <w:autoSpaceDE w:val="0"/>
        <w:autoSpaceDN w:val="0"/>
        <w:ind w:left="567" w:hanging="567"/>
        <w:rPr>
          <w:sz w:val="22"/>
          <w:szCs w:val="22"/>
        </w:rPr>
      </w:pPr>
      <w:r>
        <w:rPr>
          <w:sz w:val="22"/>
          <w:szCs w:val="22"/>
        </w:rPr>
        <w:t>/2/</w:t>
      </w:r>
      <w:r>
        <w:rPr>
          <w:sz w:val="22"/>
          <w:szCs w:val="22"/>
        </w:rPr>
        <w:tab/>
        <w:t>Helyi jelentőségű természetvédelmi területen építmények elhelyezése jelen rendelet alapján az önkormányzat természetvédelmi rendeletével összhangban történhet.</w:t>
      </w:r>
    </w:p>
    <w:p w14:paraId="2C3429F5" w14:textId="77777777" w:rsidR="0056574F" w:rsidRDefault="0056574F">
      <w:pPr>
        <w:keepNext w:val="0"/>
        <w:autoSpaceDE w:val="0"/>
        <w:autoSpaceDN w:val="0"/>
        <w:ind w:left="567" w:hanging="567"/>
        <w:rPr>
          <w:sz w:val="22"/>
          <w:szCs w:val="22"/>
        </w:rPr>
      </w:pPr>
    </w:p>
    <w:p w14:paraId="683A5BFE" w14:textId="77777777" w:rsidR="0056574F" w:rsidRDefault="0056574F">
      <w:pPr>
        <w:keepNext w:val="0"/>
        <w:autoSpaceDE w:val="0"/>
        <w:autoSpaceDN w:val="0"/>
        <w:ind w:left="567" w:hanging="567"/>
        <w:rPr>
          <w:sz w:val="22"/>
          <w:szCs w:val="22"/>
        </w:rPr>
      </w:pPr>
      <w:r>
        <w:rPr>
          <w:sz w:val="22"/>
          <w:szCs w:val="22"/>
        </w:rPr>
        <w:t>/3/</w:t>
      </w:r>
      <w:r>
        <w:rPr>
          <w:sz w:val="22"/>
          <w:szCs w:val="22"/>
        </w:rPr>
        <w:tab/>
        <w:t>A védett közparkok területén új épület nem létesíthető, parkoló nem alakítható ki. Közmű és egyéb nyomvonalas létesítmény csak föld alatt a természeti értékek sérelme nélkül vezethető.</w:t>
      </w:r>
    </w:p>
    <w:p w14:paraId="21E7FDC3" w14:textId="77777777" w:rsidR="0056574F" w:rsidRDefault="0056574F">
      <w:pPr>
        <w:keepNext w:val="0"/>
        <w:autoSpaceDE w:val="0"/>
        <w:autoSpaceDN w:val="0"/>
        <w:ind w:left="567" w:hanging="567"/>
        <w:rPr>
          <w:sz w:val="22"/>
          <w:szCs w:val="22"/>
        </w:rPr>
      </w:pPr>
    </w:p>
    <w:p w14:paraId="5BFED730" w14:textId="77777777" w:rsidR="0056574F" w:rsidRDefault="0056574F">
      <w:pPr>
        <w:keepNext w:val="0"/>
        <w:autoSpaceDE w:val="0"/>
        <w:autoSpaceDN w:val="0"/>
        <w:ind w:left="567" w:hanging="567"/>
        <w:rPr>
          <w:sz w:val="22"/>
          <w:szCs w:val="22"/>
        </w:rPr>
      </w:pPr>
      <w:r>
        <w:rPr>
          <w:sz w:val="22"/>
          <w:szCs w:val="22"/>
        </w:rPr>
        <w:t>/4/</w:t>
      </w:r>
      <w:r>
        <w:rPr>
          <w:sz w:val="22"/>
          <w:szCs w:val="22"/>
        </w:rPr>
        <w:tab/>
        <w:t>Új közutak, utcák kialakításánál legalább egyoldali fasor telepítéséhez területet kell biztosítani.</w:t>
      </w:r>
    </w:p>
    <w:p w14:paraId="5A9232DD" w14:textId="77777777" w:rsidR="0056574F" w:rsidRDefault="0056574F">
      <w:pPr>
        <w:keepNext w:val="0"/>
        <w:autoSpaceDE w:val="0"/>
        <w:autoSpaceDN w:val="0"/>
        <w:ind w:left="567" w:hanging="567"/>
        <w:rPr>
          <w:sz w:val="22"/>
          <w:szCs w:val="22"/>
        </w:rPr>
      </w:pPr>
    </w:p>
    <w:p w14:paraId="35B62DBD" w14:textId="77777777" w:rsidR="0056574F" w:rsidRDefault="0056574F">
      <w:pPr>
        <w:keepNext w:val="0"/>
        <w:autoSpaceDE w:val="0"/>
        <w:autoSpaceDN w:val="0"/>
        <w:ind w:left="567" w:hanging="567"/>
        <w:rPr>
          <w:sz w:val="22"/>
          <w:szCs w:val="22"/>
        </w:rPr>
      </w:pPr>
      <w:r>
        <w:rPr>
          <w:sz w:val="22"/>
          <w:szCs w:val="22"/>
        </w:rPr>
        <w:t>/5/</w:t>
      </w:r>
      <w:r>
        <w:rPr>
          <w:sz w:val="22"/>
          <w:szCs w:val="22"/>
        </w:rPr>
        <w:tab/>
        <w:t>Ahol a szabályozási szélességek és a közműadottságok lehetővé teszik, a meglevő utcákban is fasorokat kell telepíteni.</w:t>
      </w:r>
    </w:p>
    <w:p w14:paraId="29058341" w14:textId="77777777" w:rsidR="0056574F" w:rsidRDefault="0056574F">
      <w:pPr>
        <w:keepNext w:val="0"/>
        <w:autoSpaceDE w:val="0"/>
        <w:autoSpaceDN w:val="0"/>
        <w:ind w:left="567" w:hanging="567"/>
        <w:rPr>
          <w:sz w:val="22"/>
          <w:szCs w:val="22"/>
        </w:rPr>
      </w:pPr>
    </w:p>
    <w:p w14:paraId="5389150D" w14:textId="77777777" w:rsidR="0056574F" w:rsidRDefault="0056574F">
      <w:pPr>
        <w:keepNext w:val="0"/>
        <w:autoSpaceDE w:val="0"/>
        <w:autoSpaceDN w:val="0"/>
        <w:ind w:left="567" w:hanging="567"/>
        <w:rPr>
          <w:sz w:val="22"/>
          <w:szCs w:val="22"/>
        </w:rPr>
      </w:pPr>
      <w:r>
        <w:rPr>
          <w:sz w:val="22"/>
          <w:szCs w:val="22"/>
        </w:rPr>
        <w:t>/6/</w:t>
      </w:r>
      <w:r w:rsidR="007B1B08">
        <w:rPr>
          <w:rStyle w:val="Lbjegyzet-hivatkozs"/>
          <w:sz w:val="22"/>
          <w:szCs w:val="22"/>
        </w:rPr>
        <w:footnoteReference w:id="200"/>
      </w:r>
      <w:r>
        <w:rPr>
          <w:sz w:val="22"/>
          <w:szCs w:val="22"/>
        </w:rPr>
        <w:tab/>
        <w:t xml:space="preserve">Fasor telepítésénél a gyorsan öregedő, szemetelő vagy allergiakeltő pollenű és termésű fafajok </w:t>
      </w:r>
      <w:r w:rsidR="009D7BDE">
        <w:rPr>
          <w:sz w:val="22"/>
          <w:szCs w:val="22"/>
        </w:rPr>
        <w:t>nem alkalmazhatók.</w:t>
      </w:r>
      <w:r>
        <w:rPr>
          <w:sz w:val="22"/>
          <w:szCs w:val="22"/>
        </w:rPr>
        <w:t xml:space="preserve"> A fafajok kiválasztásánál előnyben kell részesíteni a levegőszennyezést tűrő fafajokat.</w:t>
      </w:r>
    </w:p>
    <w:p w14:paraId="4CF975A7" w14:textId="77777777" w:rsidR="0056574F" w:rsidRDefault="0056574F">
      <w:pPr>
        <w:keepNext w:val="0"/>
        <w:autoSpaceDE w:val="0"/>
        <w:autoSpaceDN w:val="0"/>
        <w:ind w:left="567" w:hanging="567"/>
        <w:rPr>
          <w:sz w:val="22"/>
          <w:szCs w:val="22"/>
        </w:rPr>
      </w:pPr>
    </w:p>
    <w:p w14:paraId="19237105" w14:textId="77777777" w:rsidR="0056574F" w:rsidRDefault="0056574F">
      <w:pPr>
        <w:keepNext w:val="0"/>
        <w:autoSpaceDE w:val="0"/>
        <w:autoSpaceDN w:val="0"/>
        <w:ind w:left="567" w:hanging="567"/>
        <w:rPr>
          <w:sz w:val="22"/>
          <w:szCs w:val="22"/>
        </w:rPr>
      </w:pPr>
      <w:r>
        <w:rPr>
          <w:sz w:val="22"/>
          <w:szCs w:val="22"/>
        </w:rPr>
        <w:t>/7/</w:t>
      </w:r>
      <w:r>
        <w:rPr>
          <w:sz w:val="22"/>
          <w:szCs w:val="22"/>
        </w:rPr>
        <w:tab/>
        <w:t>Gyümölcsfák utcai fasorként csak a kertvárosias és falusias lakóterület kis forgalmú lakóutcáiban ültethetők.</w:t>
      </w:r>
    </w:p>
    <w:p w14:paraId="7FB38F20" w14:textId="77777777" w:rsidR="0056574F" w:rsidRDefault="0056574F">
      <w:pPr>
        <w:keepNext w:val="0"/>
        <w:autoSpaceDE w:val="0"/>
        <w:autoSpaceDN w:val="0"/>
        <w:ind w:left="567" w:hanging="567"/>
        <w:rPr>
          <w:sz w:val="22"/>
          <w:szCs w:val="22"/>
        </w:rPr>
      </w:pPr>
    </w:p>
    <w:p w14:paraId="2686B550" w14:textId="77777777" w:rsidR="0056574F" w:rsidRDefault="0056574F">
      <w:pPr>
        <w:keepNext w:val="0"/>
        <w:autoSpaceDE w:val="0"/>
        <w:autoSpaceDN w:val="0"/>
        <w:ind w:left="567" w:hanging="567"/>
        <w:rPr>
          <w:sz w:val="22"/>
          <w:szCs w:val="22"/>
        </w:rPr>
      </w:pPr>
      <w:r>
        <w:rPr>
          <w:sz w:val="22"/>
          <w:szCs w:val="22"/>
        </w:rPr>
        <w:t>/8/</w:t>
      </w:r>
      <w:r>
        <w:rPr>
          <w:sz w:val="22"/>
          <w:szCs w:val="22"/>
        </w:rPr>
        <w:tab/>
        <w:t>Légvezeték alatt csak olyan kis növésű fák ültethetők, amelyek rendszeres csonkolása nem szükséges.</w:t>
      </w:r>
    </w:p>
    <w:p w14:paraId="18E68D1D" w14:textId="77777777" w:rsidR="0056574F" w:rsidRDefault="0056574F">
      <w:pPr>
        <w:keepNext w:val="0"/>
        <w:autoSpaceDE w:val="0"/>
        <w:autoSpaceDN w:val="0"/>
        <w:ind w:left="567" w:hanging="567"/>
        <w:rPr>
          <w:sz w:val="22"/>
          <w:szCs w:val="22"/>
        </w:rPr>
      </w:pPr>
    </w:p>
    <w:p w14:paraId="5FC05D36" w14:textId="77777777" w:rsidR="0056574F" w:rsidRDefault="0056574F">
      <w:pPr>
        <w:keepNext w:val="0"/>
        <w:autoSpaceDE w:val="0"/>
        <w:autoSpaceDN w:val="0"/>
        <w:ind w:left="567" w:hanging="567"/>
        <w:rPr>
          <w:spacing w:val="-4"/>
          <w:sz w:val="22"/>
          <w:szCs w:val="22"/>
        </w:rPr>
      </w:pPr>
      <w:r>
        <w:rPr>
          <w:sz w:val="22"/>
          <w:szCs w:val="22"/>
        </w:rPr>
        <w:t>/9/</w:t>
      </w:r>
      <w:r>
        <w:rPr>
          <w:sz w:val="22"/>
          <w:szCs w:val="22"/>
        </w:rPr>
        <w:tab/>
      </w:r>
      <w:r>
        <w:rPr>
          <w:spacing w:val="-4"/>
          <w:sz w:val="22"/>
          <w:szCs w:val="22"/>
        </w:rPr>
        <w:t>A “lakótelepi” kisvárosias és nagyvárosias lakóterületeken a közhasználatú zöldfelületeket, összefüggő lakótelepi parkokat épületmentesen meg kell tartani. A növényzettel fedett területek csak pihenőkert, játszókert, sportterület kialakítása, továbbá sétaút, kerékpárút céljára csökkenthető.</w:t>
      </w:r>
    </w:p>
    <w:p w14:paraId="71C4CBFD" w14:textId="77777777" w:rsidR="0056574F" w:rsidRDefault="0056574F">
      <w:pPr>
        <w:keepNext w:val="0"/>
        <w:autoSpaceDE w:val="0"/>
        <w:autoSpaceDN w:val="0"/>
        <w:ind w:left="567" w:hanging="567"/>
        <w:rPr>
          <w:sz w:val="22"/>
          <w:szCs w:val="22"/>
        </w:rPr>
      </w:pPr>
    </w:p>
    <w:p w14:paraId="25D28DEA" w14:textId="77777777" w:rsidR="0056574F" w:rsidRDefault="0056574F">
      <w:pPr>
        <w:keepNext w:val="0"/>
        <w:autoSpaceDE w:val="0"/>
        <w:autoSpaceDN w:val="0"/>
        <w:ind w:left="567" w:hanging="567"/>
        <w:rPr>
          <w:sz w:val="22"/>
          <w:szCs w:val="22"/>
        </w:rPr>
      </w:pPr>
      <w:r>
        <w:rPr>
          <w:sz w:val="22"/>
          <w:szCs w:val="22"/>
        </w:rPr>
        <w:t>/10/</w:t>
      </w:r>
      <w:r>
        <w:rPr>
          <w:sz w:val="22"/>
          <w:szCs w:val="22"/>
        </w:rPr>
        <w:tab/>
        <w:t>Az általános tájvédelem érdekében a külterületi utak menti fasorok, mezsgyék, vízfolyások, csatornák menti galérianövényzet védelméről gondoskodni kell.</w:t>
      </w:r>
    </w:p>
    <w:p w14:paraId="199B1E28" w14:textId="77777777" w:rsidR="0056574F" w:rsidRDefault="0056574F">
      <w:pPr>
        <w:keepNext w:val="0"/>
        <w:autoSpaceDE w:val="0"/>
        <w:autoSpaceDN w:val="0"/>
        <w:ind w:left="567" w:hanging="567"/>
        <w:rPr>
          <w:sz w:val="22"/>
          <w:szCs w:val="22"/>
        </w:rPr>
      </w:pPr>
    </w:p>
    <w:p w14:paraId="6EE09755" w14:textId="77777777" w:rsidR="0056574F" w:rsidRDefault="0056574F">
      <w:pPr>
        <w:keepNext w:val="0"/>
        <w:widowControl w:val="0"/>
        <w:autoSpaceDE w:val="0"/>
        <w:autoSpaceDN w:val="0"/>
        <w:ind w:left="567" w:hanging="567"/>
        <w:rPr>
          <w:sz w:val="22"/>
          <w:szCs w:val="22"/>
        </w:rPr>
      </w:pPr>
      <w:r>
        <w:rPr>
          <w:sz w:val="22"/>
          <w:szCs w:val="22"/>
        </w:rPr>
        <w:t>/11/</w:t>
      </w:r>
      <w:r>
        <w:rPr>
          <w:sz w:val="22"/>
          <w:szCs w:val="22"/>
        </w:rPr>
        <w:tab/>
        <w:t>Külterületi közutak és jelentősebb külterületi dűlőutak mentén a hiányzó fasorokat pótolni kell.</w:t>
      </w:r>
    </w:p>
    <w:p w14:paraId="391A7790" w14:textId="77777777" w:rsidR="0056574F" w:rsidRDefault="0056574F">
      <w:pPr>
        <w:keepNext w:val="0"/>
        <w:widowControl w:val="0"/>
        <w:autoSpaceDE w:val="0"/>
        <w:autoSpaceDN w:val="0"/>
        <w:ind w:left="567" w:hanging="567"/>
        <w:rPr>
          <w:sz w:val="22"/>
          <w:szCs w:val="22"/>
        </w:rPr>
      </w:pPr>
    </w:p>
    <w:p w14:paraId="4769A781" w14:textId="77777777" w:rsidR="0056574F" w:rsidRDefault="0056574F">
      <w:pPr>
        <w:keepNext w:val="0"/>
        <w:widowControl w:val="0"/>
        <w:autoSpaceDE w:val="0"/>
        <w:autoSpaceDN w:val="0"/>
        <w:ind w:left="567" w:hanging="567"/>
        <w:rPr>
          <w:sz w:val="22"/>
          <w:szCs w:val="22"/>
        </w:rPr>
      </w:pPr>
      <w:r>
        <w:rPr>
          <w:sz w:val="22"/>
          <w:szCs w:val="22"/>
        </w:rPr>
        <w:t>/12/</w:t>
      </w:r>
      <w:r>
        <w:rPr>
          <w:sz w:val="22"/>
          <w:szCs w:val="22"/>
        </w:rPr>
        <w:tab/>
        <w:t>A termőföldről szóló 1994. évi LV. törvény 37.§-a alapján a mezőgazdasági termelés számára kedvezőtlen termőhelyi adottságú területeken levő természetes növényállományt (mocsár, láp, rét, legelő, ligeterdő, bokorerdő stb.) meg kell őrizni.</w:t>
      </w:r>
    </w:p>
    <w:p w14:paraId="3B4BD1B0" w14:textId="77777777" w:rsidR="00860CE1" w:rsidRDefault="00860CE1" w:rsidP="005A1370">
      <w:pPr>
        <w:pStyle w:val="Szvegtrzs"/>
        <w:ind w:left="567" w:hanging="567"/>
        <w:rPr>
          <w:sz w:val="22"/>
          <w:szCs w:val="22"/>
        </w:rPr>
      </w:pPr>
    </w:p>
    <w:p w14:paraId="66B80DE6" w14:textId="77777777" w:rsidR="005A1370" w:rsidRPr="00860CE1" w:rsidRDefault="00886244" w:rsidP="005A1370">
      <w:pPr>
        <w:pStyle w:val="Szvegtrzs"/>
        <w:ind w:left="567" w:hanging="567"/>
        <w:rPr>
          <w:sz w:val="22"/>
          <w:szCs w:val="22"/>
        </w:rPr>
      </w:pPr>
      <w:r>
        <w:rPr>
          <w:sz w:val="22"/>
          <w:szCs w:val="22"/>
        </w:rPr>
        <w:t>/13/</w:t>
      </w:r>
      <w:r w:rsidR="005A1370" w:rsidRPr="00860CE1">
        <w:rPr>
          <w:sz w:val="22"/>
          <w:szCs w:val="22"/>
        </w:rPr>
        <w:tab/>
        <w:t>Az Mko-SZ jelű övezetben szélerőmű-tornyok csak akkor létesíthetők, ha a környezetben levő természetközeli és természetes élőhelyek fennmaradását, az élőhelyek állatvilágának természetes mozgását, vonulását nem zavarják.</w:t>
      </w:r>
    </w:p>
    <w:p w14:paraId="3DFA1CE7" w14:textId="77777777" w:rsidR="00860CE1" w:rsidRDefault="00860CE1" w:rsidP="00860CE1">
      <w:pPr>
        <w:keepNext w:val="0"/>
        <w:autoSpaceDE w:val="0"/>
        <w:autoSpaceDN w:val="0"/>
        <w:ind w:left="567" w:hanging="567"/>
        <w:jc w:val="left"/>
        <w:rPr>
          <w:sz w:val="22"/>
          <w:szCs w:val="22"/>
        </w:rPr>
      </w:pPr>
    </w:p>
    <w:p w14:paraId="3F33966C" w14:textId="77777777" w:rsidR="00860CE1" w:rsidRPr="00860CE1" w:rsidRDefault="00886244" w:rsidP="00860CE1">
      <w:pPr>
        <w:keepNext w:val="0"/>
        <w:autoSpaceDE w:val="0"/>
        <w:autoSpaceDN w:val="0"/>
        <w:ind w:left="567" w:hanging="567"/>
        <w:jc w:val="left"/>
        <w:rPr>
          <w:sz w:val="22"/>
          <w:szCs w:val="22"/>
        </w:rPr>
      </w:pPr>
      <w:r>
        <w:rPr>
          <w:sz w:val="22"/>
          <w:szCs w:val="22"/>
        </w:rPr>
        <w:t>/14/</w:t>
      </w:r>
      <w:r w:rsidR="00860CE1" w:rsidRPr="00860CE1">
        <w:rPr>
          <w:sz w:val="22"/>
          <w:szCs w:val="22"/>
        </w:rPr>
        <w:tab/>
        <w:t>Az SZT-n beültetési kötelezettséggel jelölt területen többszintes növényállomány (legalább egy sor fa és egy sor cserje) telepítendő.</w:t>
      </w:r>
    </w:p>
    <w:p w14:paraId="391E722B" w14:textId="77777777" w:rsidR="00860CE1" w:rsidRDefault="00860CE1" w:rsidP="00860CE1">
      <w:pPr>
        <w:keepNext w:val="0"/>
        <w:autoSpaceDE w:val="0"/>
        <w:autoSpaceDN w:val="0"/>
        <w:ind w:left="567" w:hanging="567"/>
        <w:jc w:val="left"/>
        <w:rPr>
          <w:sz w:val="22"/>
          <w:szCs w:val="22"/>
        </w:rPr>
      </w:pPr>
    </w:p>
    <w:p w14:paraId="600EB9A8" w14:textId="77777777" w:rsidR="00860CE1" w:rsidRDefault="00886244" w:rsidP="00860CE1">
      <w:pPr>
        <w:keepNext w:val="0"/>
        <w:autoSpaceDE w:val="0"/>
        <w:autoSpaceDN w:val="0"/>
        <w:ind w:left="567" w:hanging="567"/>
        <w:jc w:val="left"/>
        <w:rPr>
          <w:sz w:val="22"/>
          <w:szCs w:val="22"/>
        </w:rPr>
      </w:pPr>
      <w:r>
        <w:rPr>
          <w:sz w:val="22"/>
          <w:szCs w:val="22"/>
        </w:rPr>
        <w:t>/15/</w:t>
      </w:r>
      <w:r w:rsidR="003B5A3D">
        <w:rPr>
          <w:rStyle w:val="Lbjegyzet-hivatkozs"/>
          <w:sz w:val="22"/>
          <w:szCs w:val="22"/>
        </w:rPr>
        <w:footnoteReference w:id="201"/>
      </w:r>
      <w:r w:rsidR="00860CE1" w:rsidRPr="00860CE1">
        <w:rPr>
          <w:sz w:val="22"/>
          <w:szCs w:val="22"/>
        </w:rPr>
        <w:tab/>
        <w:t>A Babucsa-dűlő</w:t>
      </w:r>
      <w:r w:rsidR="009D7BDE">
        <w:rPr>
          <w:sz w:val="22"/>
          <w:szCs w:val="22"/>
        </w:rPr>
        <w:t>, Szőlőhegy és Ajkarendek Nyugati lakópark</w:t>
      </w:r>
      <w:r w:rsidR="00860CE1" w:rsidRPr="00860CE1">
        <w:rPr>
          <w:sz w:val="22"/>
          <w:szCs w:val="22"/>
        </w:rPr>
        <w:t xml:space="preserve"> területén az építési telkek minden megkezdett 150 m</w:t>
      </w:r>
      <w:r w:rsidR="00860CE1" w:rsidRPr="00CC54BC">
        <w:rPr>
          <w:sz w:val="22"/>
          <w:szCs w:val="22"/>
          <w:vertAlign w:val="superscript"/>
        </w:rPr>
        <w:t>2</w:t>
      </w:r>
      <w:r w:rsidR="00860CE1" w:rsidRPr="00860CE1">
        <w:rPr>
          <w:sz w:val="22"/>
          <w:szCs w:val="22"/>
        </w:rPr>
        <w:t>-e után legalább 1 db tájhonos lombos fa ültetendő.</w:t>
      </w:r>
    </w:p>
    <w:p w14:paraId="2FF53A4C" w14:textId="77777777" w:rsidR="00886244" w:rsidRPr="00860CE1" w:rsidRDefault="00886244" w:rsidP="00860CE1">
      <w:pPr>
        <w:keepNext w:val="0"/>
        <w:autoSpaceDE w:val="0"/>
        <w:autoSpaceDN w:val="0"/>
        <w:ind w:left="567" w:hanging="567"/>
        <w:jc w:val="left"/>
        <w:rPr>
          <w:sz w:val="22"/>
          <w:szCs w:val="22"/>
        </w:rPr>
      </w:pPr>
    </w:p>
    <w:p w14:paraId="6DCA4E66" w14:textId="77777777" w:rsidR="00886244" w:rsidRDefault="00886244" w:rsidP="00CC54BC">
      <w:pPr>
        <w:ind w:left="426" w:hanging="426"/>
        <w:rPr>
          <w:sz w:val="22"/>
          <w:szCs w:val="22"/>
        </w:rPr>
      </w:pPr>
      <w:r>
        <w:rPr>
          <w:sz w:val="22"/>
          <w:szCs w:val="22"/>
        </w:rPr>
        <w:t>/16/</w:t>
      </w:r>
      <w:r w:rsidR="0040515E">
        <w:rPr>
          <w:rStyle w:val="Lbjegyzet-hivatkozs"/>
          <w:sz w:val="22"/>
          <w:szCs w:val="22"/>
        </w:rPr>
        <w:footnoteReference w:id="202"/>
      </w:r>
    </w:p>
    <w:p w14:paraId="052E8243" w14:textId="77777777" w:rsidR="00886244" w:rsidRDefault="00886244" w:rsidP="00CC54BC">
      <w:pPr>
        <w:ind w:left="426" w:hanging="426"/>
        <w:rPr>
          <w:sz w:val="22"/>
          <w:szCs w:val="22"/>
        </w:rPr>
      </w:pPr>
    </w:p>
    <w:p w14:paraId="64480AB2" w14:textId="77777777" w:rsidR="00A70041" w:rsidRPr="00CC54BC" w:rsidRDefault="00886244" w:rsidP="00CC54BC">
      <w:pPr>
        <w:ind w:left="426" w:hanging="426"/>
        <w:rPr>
          <w:sz w:val="22"/>
          <w:szCs w:val="22"/>
        </w:rPr>
      </w:pPr>
      <w:r w:rsidRPr="00CC54BC">
        <w:rPr>
          <w:sz w:val="22"/>
          <w:szCs w:val="22"/>
        </w:rPr>
        <w:t>/17/</w:t>
      </w:r>
      <w:r w:rsidR="0040515E" w:rsidRPr="00CC54BC">
        <w:rPr>
          <w:rStyle w:val="Lbjegyzet-hivatkozs"/>
          <w:sz w:val="22"/>
          <w:szCs w:val="22"/>
        </w:rPr>
        <w:footnoteReference w:id="203"/>
      </w:r>
      <w:r w:rsidR="00122F76" w:rsidRPr="00CC54BC">
        <w:rPr>
          <w:sz w:val="22"/>
          <w:szCs w:val="22"/>
        </w:rPr>
        <w:tab/>
      </w:r>
      <w:r w:rsidR="00A70041" w:rsidRPr="00CC54BC">
        <w:rPr>
          <w:sz w:val="22"/>
          <w:szCs w:val="22"/>
        </w:rPr>
        <w:t>A Szőlőhegy területén a vízbázis védelme érdekében:</w:t>
      </w:r>
    </w:p>
    <w:p w14:paraId="3ACF3E02" w14:textId="77777777" w:rsidR="00A70041" w:rsidRPr="00CC54BC" w:rsidRDefault="00A70041" w:rsidP="005E7BC1">
      <w:pPr>
        <w:numPr>
          <w:ilvl w:val="0"/>
          <w:numId w:val="16"/>
        </w:numPr>
        <w:rPr>
          <w:sz w:val="22"/>
          <w:szCs w:val="22"/>
        </w:rPr>
      </w:pPr>
      <w:r w:rsidRPr="00CC54BC">
        <w:rPr>
          <w:sz w:val="22"/>
          <w:szCs w:val="22"/>
        </w:rPr>
        <w:t>gazdasági tevékenységi célú épület nem létesíthető, olyan üzemi technológia nem alkalmazható, amely technológiai eredetű szennyvíz keletkezésével jár;</w:t>
      </w:r>
    </w:p>
    <w:p w14:paraId="3B8AA96B" w14:textId="77777777" w:rsidR="00886244" w:rsidRDefault="00A70041" w:rsidP="005E7BC1">
      <w:pPr>
        <w:numPr>
          <w:ilvl w:val="0"/>
          <w:numId w:val="16"/>
        </w:numPr>
        <w:rPr>
          <w:sz w:val="22"/>
          <w:szCs w:val="22"/>
        </w:rPr>
      </w:pPr>
      <w:r w:rsidRPr="00CC54BC">
        <w:rPr>
          <w:sz w:val="22"/>
          <w:szCs w:val="22"/>
        </w:rPr>
        <w:t>állattartó épület nem létesíthető.</w:t>
      </w:r>
    </w:p>
    <w:p w14:paraId="51924DC7" w14:textId="77777777" w:rsidR="00A70041" w:rsidRPr="00CC54BC" w:rsidRDefault="00A70041" w:rsidP="00CC54BC">
      <w:pPr>
        <w:ind w:left="786"/>
        <w:rPr>
          <w:sz w:val="22"/>
          <w:szCs w:val="22"/>
        </w:rPr>
      </w:pPr>
    </w:p>
    <w:p w14:paraId="74BEB850" w14:textId="161D55B7" w:rsidR="005B368C" w:rsidRDefault="00886244" w:rsidP="005B368C">
      <w:pPr>
        <w:pStyle w:val="lfej"/>
        <w:tabs>
          <w:tab w:val="clear" w:pos="9072"/>
          <w:tab w:val="left" w:pos="426"/>
        </w:tabs>
        <w:ind w:left="426" w:hanging="426"/>
        <w:jc w:val="both"/>
        <w:rPr>
          <w:sz w:val="22"/>
          <w:szCs w:val="22"/>
        </w:rPr>
      </w:pPr>
      <w:r>
        <w:rPr>
          <w:sz w:val="22"/>
          <w:szCs w:val="22"/>
        </w:rPr>
        <w:t>/18/</w:t>
      </w:r>
      <w:r w:rsidR="00437A99">
        <w:rPr>
          <w:sz w:val="22"/>
          <w:szCs w:val="22"/>
        </w:rPr>
        <w:tab/>
      </w:r>
      <w:r w:rsidR="00437A99">
        <w:rPr>
          <w:sz w:val="22"/>
          <w:szCs w:val="22"/>
        </w:rPr>
        <w:tab/>
      </w:r>
      <w:r w:rsidR="005B368C" w:rsidRPr="004B6814">
        <w:rPr>
          <w:sz w:val="22"/>
          <w:szCs w:val="22"/>
        </w:rPr>
        <w:t xml:space="preserve">A Szabályozási Terven jelölt beültetési kötelezettséget három szintes, tájhonos, nem allergén fajokból álló növényzet telepítésével kell teljesíteni. </w:t>
      </w:r>
    </w:p>
    <w:p w14:paraId="7E6DF81C" w14:textId="32713738" w:rsidR="00B02509" w:rsidRPr="004B6814" w:rsidRDefault="00B02509" w:rsidP="005B368C">
      <w:pPr>
        <w:pStyle w:val="lfej"/>
        <w:tabs>
          <w:tab w:val="clear" w:pos="9072"/>
          <w:tab w:val="left" w:pos="426"/>
        </w:tabs>
        <w:ind w:left="426" w:hanging="426"/>
        <w:jc w:val="both"/>
        <w:rPr>
          <w:sz w:val="22"/>
          <w:szCs w:val="22"/>
        </w:rPr>
      </w:pPr>
      <w:r>
        <w:rPr>
          <w:sz w:val="22"/>
          <w:szCs w:val="22"/>
        </w:rPr>
        <w:t xml:space="preserve">(19) </w:t>
      </w:r>
      <w:r>
        <w:rPr>
          <w:rStyle w:val="Lbjegyzet-hivatkozs"/>
          <w:sz w:val="22"/>
          <w:szCs w:val="22"/>
        </w:rPr>
        <w:footnoteReference w:id="204"/>
      </w:r>
      <w:r w:rsidRPr="00B02509">
        <w:t xml:space="preserve"> </w:t>
      </w:r>
      <w:r>
        <w:t>Zöldfelületként megtartandó felirattal szabályozott, telek be nem építhető részén aktív zöldfelület tartandó fenn, a meglévő növényállományra tekintettel.</w:t>
      </w:r>
    </w:p>
    <w:p w14:paraId="53B1B9EA" w14:textId="77777777" w:rsidR="0056574F" w:rsidRDefault="0056574F">
      <w:pPr>
        <w:pStyle w:val="Cmsor2"/>
        <w:rPr>
          <w:rFonts w:ascii="Times New Roman" w:hAnsi="Times New Roman" w:cs="Times New Roman"/>
          <w:sz w:val="22"/>
          <w:szCs w:val="22"/>
        </w:rPr>
      </w:pPr>
      <w:bookmarkStart w:id="112" w:name="_Toc516215529"/>
    </w:p>
    <w:p w14:paraId="643632BA" w14:textId="77777777" w:rsidR="0056574F" w:rsidRDefault="0056574F">
      <w:pPr>
        <w:pStyle w:val="Cmsor2"/>
        <w:rPr>
          <w:rFonts w:ascii="Times New Roman" w:hAnsi="Times New Roman" w:cs="Times New Roman"/>
          <w:sz w:val="22"/>
          <w:szCs w:val="22"/>
        </w:rPr>
      </w:pPr>
      <w:bookmarkStart w:id="113" w:name="_Toc448134415"/>
      <w:r>
        <w:rPr>
          <w:rFonts w:ascii="Times New Roman" w:hAnsi="Times New Roman" w:cs="Times New Roman"/>
          <w:sz w:val="22"/>
          <w:szCs w:val="22"/>
        </w:rPr>
        <w:t>Környezetvédelem</w:t>
      </w:r>
      <w:bookmarkEnd w:id="112"/>
      <w:bookmarkEnd w:id="113"/>
    </w:p>
    <w:p w14:paraId="0E44F8EB" w14:textId="77777777" w:rsidR="0056574F" w:rsidRDefault="0056574F">
      <w:pPr>
        <w:keepNext w:val="0"/>
        <w:autoSpaceDE w:val="0"/>
        <w:autoSpaceDN w:val="0"/>
        <w:jc w:val="center"/>
        <w:rPr>
          <w:b/>
          <w:bCs/>
          <w:sz w:val="22"/>
          <w:szCs w:val="22"/>
        </w:rPr>
      </w:pPr>
      <w:r>
        <w:rPr>
          <w:b/>
          <w:bCs/>
          <w:sz w:val="22"/>
          <w:szCs w:val="22"/>
        </w:rPr>
        <w:t>28.</w:t>
      </w:r>
      <w:r w:rsidR="004B6814">
        <w:rPr>
          <w:b/>
          <w:bCs/>
          <w:sz w:val="22"/>
          <w:szCs w:val="22"/>
        </w:rPr>
        <w:t xml:space="preserve"> </w:t>
      </w:r>
      <w:r>
        <w:rPr>
          <w:b/>
          <w:bCs/>
          <w:sz w:val="22"/>
          <w:szCs w:val="22"/>
        </w:rPr>
        <w:t>§</w:t>
      </w:r>
      <w:r w:rsidR="005A1370">
        <w:rPr>
          <w:rStyle w:val="Lbjegyzet-hivatkozs"/>
          <w:b/>
          <w:bCs/>
          <w:sz w:val="22"/>
          <w:szCs w:val="22"/>
        </w:rPr>
        <w:footnoteReference w:id="205"/>
      </w:r>
    </w:p>
    <w:p w14:paraId="070DFFB4" w14:textId="77777777" w:rsidR="0056574F" w:rsidRDefault="0056574F">
      <w:pPr>
        <w:keepNext w:val="0"/>
        <w:autoSpaceDE w:val="0"/>
        <w:autoSpaceDN w:val="0"/>
        <w:rPr>
          <w:sz w:val="22"/>
          <w:szCs w:val="22"/>
        </w:rPr>
      </w:pPr>
    </w:p>
    <w:p w14:paraId="3F1755F0" w14:textId="77777777" w:rsidR="0056574F" w:rsidRDefault="0056574F">
      <w:pPr>
        <w:keepNext w:val="0"/>
        <w:autoSpaceDE w:val="0"/>
        <w:autoSpaceDN w:val="0"/>
        <w:ind w:left="567" w:hanging="567"/>
        <w:rPr>
          <w:sz w:val="22"/>
          <w:szCs w:val="22"/>
        </w:rPr>
      </w:pPr>
      <w:r>
        <w:rPr>
          <w:sz w:val="22"/>
          <w:szCs w:val="22"/>
        </w:rPr>
        <w:t>/1/</w:t>
      </w:r>
      <w:r>
        <w:rPr>
          <w:sz w:val="22"/>
          <w:szCs w:val="22"/>
        </w:rPr>
        <w:tab/>
        <w:t>A környezetvédelmi előírások bel- és külterületre egyaránt érvényesek.</w:t>
      </w:r>
    </w:p>
    <w:p w14:paraId="7D489ED7" w14:textId="77777777" w:rsidR="0056574F" w:rsidRDefault="0056574F">
      <w:pPr>
        <w:keepNext w:val="0"/>
        <w:autoSpaceDE w:val="0"/>
        <w:autoSpaceDN w:val="0"/>
        <w:ind w:left="567" w:hanging="567"/>
        <w:rPr>
          <w:sz w:val="22"/>
          <w:szCs w:val="22"/>
        </w:rPr>
      </w:pPr>
    </w:p>
    <w:p w14:paraId="6602A952" w14:textId="77777777" w:rsidR="0056574F" w:rsidRDefault="0056574F">
      <w:pPr>
        <w:keepNext w:val="0"/>
        <w:autoSpaceDE w:val="0"/>
        <w:autoSpaceDN w:val="0"/>
        <w:ind w:left="567" w:hanging="567"/>
        <w:rPr>
          <w:sz w:val="22"/>
          <w:szCs w:val="22"/>
        </w:rPr>
      </w:pPr>
      <w:r>
        <w:rPr>
          <w:sz w:val="22"/>
          <w:szCs w:val="22"/>
        </w:rPr>
        <w:t>/2/</w:t>
      </w:r>
      <w:r w:rsidR="007B1B08">
        <w:rPr>
          <w:rStyle w:val="Lbjegyzet-hivatkozs"/>
          <w:sz w:val="22"/>
          <w:szCs w:val="22"/>
        </w:rPr>
        <w:footnoteReference w:id="206"/>
      </w:r>
      <w:r>
        <w:rPr>
          <w:sz w:val="22"/>
          <w:szCs w:val="22"/>
        </w:rPr>
        <w:tab/>
        <w:t xml:space="preserve">Levegőtisztaság-védelem szempontjából Ajka teljes igazgatási területe </w:t>
      </w:r>
      <w:r w:rsidR="009D7BDE">
        <w:rPr>
          <w:sz w:val="22"/>
          <w:szCs w:val="22"/>
        </w:rPr>
        <w:t xml:space="preserve">Zónán kívül Ajka város egyedi </w:t>
      </w:r>
      <w:r>
        <w:rPr>
          <w:sz w:val="22"/>
          <w:szCs w:val="22"/>
        </w:rPr>
        <w:t xml:space="preserve"> kategóriába tartozik.</w:t>
      </w:r>
    </w:p>
    <w:p w14:paraId="0F269B83" w14:textId="77777777" w:rsidR="0056574F" w:rsidRDefault="0056574F">
      <w:pPr>
        <w:keepNext w:val="0"/>
        <w:autoSpaceDE w:val="0"/>
        <w:autoSpaceDN w:val="0"/>
        <w:ind w:left="567" w:hanging="567"/>
        <w:rPr>
          <w:sz w:val="22"/>
          <w:szCs w:val="22"/>
        </w:rPr>
      </w:pPr>
    </w:p>
    <w:p w14:paraId="5728B992" w14:textId="77777777" w:rsidR="0056574F" w:rsidRDefault="0056574F">
      <w:pPr>
        <w:keepNext w:val="0"/>
        <w:autoSpaceDE w:val="0"/>
        <w:autoSpaceDN w:val="0"/>
        <w:ind w:left="567" w:hanging="567"/>
        <w:rPr>
          <w:sz w:val="22"/>
          <w:szCs w:val="22"/>
        </w:rPr>
      </w:pPr>
      <w:r>
        <w:rPr>
          <w:sz w:val="22"/>
          <w:szCs w:val="22"/>
        </w:rPr>
        <w:t>/3/</w:t>
      </w:r>
      <w:r w:rsidR="0040515E">
        <w:rPr>
          <w:rStyle w:val="Lbjegyzet-hivatkozs"/>
          <w:sz w:val="22"/>
          <w:szCs w:val="22"/>
        </w:rPr>
        <w:footnoteReference w:id="207"/>
      </w:r>
      <w:r>
        <w:rPr>
          <w:sz w:val="22"/>
          <w:szCs w:val="22"/>
        </w:rPr>
        <w:tab/>
      </w:r>
    </w:p>
    <w:p w14:paraId="5063ECBB" w14:textId="77777777" w:rsidR="0056574F" w:rsidRDefault="0056574F">
      <w:pPr>
        <w:keepNext w:val="0"/>
        <w:autoSpaceDE w:val="0"/>
        <w:autoSpaceDN w:val="0"/>
        <w:ind w:left="567" w:hanging="567"/>
        <w:rPr>
          <w:sz w:val="22"/>
          <w:szCs w:val="22"/>
        </w:rPr>
      </w:pPr>
    </w:p>
    <w:p w14:paraId="247DA1D8" w14:textId="77777777" w:rsidR="0056574F" w:rsidRDefault="0056574F">
      <w:pPr>
        <w:keepNext w:val="0"/>
        <w:autoSpaceDE w:val="0"/>
        <w:autoSpaceDN w:val="0"/>
        <w:ind w:left="567" w:hanging="567"/>
        <w:rPr>
          <w:sz w:val="22"/>
          <w:szCs w:val="22"/>
        </w:rPr>
      </w:pPr>
      <w:r>
        <w:rPr>
          <w:sz w:val="22"/>
          <w:szCs w:val="22"/>
        </w:rPr>
        <w:t>/4/</w:t>
      </w:r>
      <w:r>
        <w:rPr>
          <w:sz w:val="22"/>
          <w:szCs w:val="22"/>
        </w:rPr>
        <w:tab/>
        <w:t>A városközpont sűrűn lakott nagyvárosias és kisvárosias területén, és az érzékenyebb kapcsolódó kertvárosias lakóterületen csak olyan létesítmények alakíthatók ki, amelyeknek gazdasági és szolgáltató tevékenységből származó, mérhető technológiai szennyezőanyag-kibocsátása nincs.</w:t>
      </w:r>
    </w:p>
    <w:p w14:paraId="02B6A221" w14:textId="77777777" w:rsidR="0056574F" w:rsidRDefault="0056574F">
      <w:pPr>
        <w:keepNext w:val="0"/>
        <w:autoSpaceDE w:val="0"/>
        <w:autoSpaceDN w:val="0"/>
        <w:ind w:left="567"/>
        <w:rPr>
          <w:sz w:val="22"/>
          <w:szCs w:val="22"/>
        </w:rPr>
      </w:pPr>
      <w:r>
        <w:rPr>
          <w:sz w:val="22"/>
          <w:szCs w:val="22"/>
        </w:rPr>
        <w:t xml:space="preserve">A szabályozással érintett terület határai: a Széles-patak belterületi szakasza – Futó utca – Verseny utca – Ifjúság utca – Kosztolányi Dezső utca – Móricz Zsigmond utca – Móra Ferenc utca – Petőfi </w:t>
      </w:r>
      <w:r>
        <w:rPr>
          <w:sz w:val="22"/>
          <w:szCs w:val="22"/>
        </w:rPr>
        <w:lastRenderedPageBreak/>
        <w:t>Sándor utca – Deák Ferenc utca – Csingeri út – Béke utca – Csók utca – Fiastyúk utca – Táncsics Mihály utca – a belterület határa a Széles-patakig.</w:t>
      </w:r>
    </w:p>
    <w:p w14:paraId="33768A7B" w14:textId="77777777" w:rsidR="0056574F" w:rsidRPr="004B6814" w:rsidRDefault="0056574F">
      <w:pPr>
        <w:pStyle w:val="Szvegtrzsbehzssal2"/>
        <w:tabs>
          <w:tab w:val="clear" w:pos="851"/>
          <w:tab w:val="left" w:pos="567"/>
        </w:tabs>
        <w:ind w:left="567"/>
        <w:rPr>
          <w:i/>
          <w:sz w:val="20"/>
          <w:szCs w:val="20"/>
        </w:rPr>
      </w:pPr>
      <w:r w:rsidRPr="004B6814">
        <w:rPr>
          <w:i/>
          <w:sz w:val="20"/>
          <w:szCs w:val="20"/>
        </w:rPr>
        <w:t>(A környezet védelmének általános szabályairól szóló 1995. évi LIII. törvény 48.</w:t>
      </w:r>
      <w:r w:rsidR="004B6814" w:rsidRPr="004B6814">
        <w:rPr>
          <w:i/>
          <w:sz w:val="20"/>
          <w:szCs w:val="20"/>
        </w:rPr>
        <w:t xml:space="preserve"> </w:t>
      </w:r>
      <w:r w:rsidRPr="004B6814">
        <w:rPr>
          <w:i/>
          <w:sz w:val="20"/>
          <w:szCs w:val="20"/>
        </w:rPr>
        <w:t>§-a felhatalmazása alapján.)</w:t>
      </w:r>
    </w:p>
    <w:p w14:paraId="65AB56E4" w14:textId="77777777" w:rsidR="0056574F" w:rsidRDefault="0056574F">
      <w:pPr>
        <w:pStyle w:val="Szvegtrzsbehzssal2"/>
        <w:tabs>
          <w:tab w:val="clear" w:pos="851"/>
          <w:tab w:val="left" w:pos="567"/>
        </w:tabs>
        <w:ind w:left="567"/>
        <w:rPr>
          <w:sz w:val="22"/>
          <w:szCs w:val="22"/>
        </w:rPr>
      </w:pPr>
    </w:p>
    <w:p w14:paraId="7931613C" w14:textId="77777777" w:rsidR="0056574F" w:rsidRDefault="0056574F">
      <w:pPr>
        <w:pStyle w:val="Szvegtrzsbehzssal2"/>
        <w:tabs>
          <w:tab w:val="clear" w:pos="851"/>
        </w:tabs>
        <w:ind w:left="567" w:hanging="567"/>
        <w:rPr>
          <w:sz w:val="22"/>
          <w:szCs w:val="22"/>
        </w:rPr>
      </w:pPr>
      <w:r>
        <w:rPr>
          <w:sz w:val="22"/>
          <w:szCs w:val="22"/>
        </w:rPr>
        <w:t>/5/</w:t>
      </w:r>
      <w:r w:rsidR="0040515E">
        <w:rPr>
          <w:rStyle w:val="Lbjegyzet-hivatkozs"/>
          <w:sz w:val="22"/>
          <w:szCs w:val="22"/>
        </w:rPr>
        <w:footnoteReference w:id="208"/>
      </w:r>
      <w:r>
        <w:rPr>
          <w:sz w:val="22"/>
          <w:szCs w:val="22"/>
        </w:rPr>
        <w:tab/>
        <w:t xml:space="preserve">A (4) bekezdésben lehatárolt területen </w:t>
      </w:r>
      <w:r w:rsidR="009D7BDE">
        <w:rPr>
          <w:sz w:val="22"/>
          <w:szCs w:val="22"/>
        </w:rPr>
        <w:t>építeni akkor lehet</w:t>
      </w:r>
      <w:r>
        <w:rPr>
          <w:sz w:val="22"/>
          <w:szCs w:val="22"/>
        </w:rPr>
        <w:t xml:space="preserve">, ha az építtető nyilatkozik arról, hogy a tervezett létesítmény megfelel a (4) bekezdés szerinti előírásoknak. </w:t>
      </w:r>
    </w:p>
    <w:p w14:paraId="766C3706" w14:textId="77777777" w:rsidR="0056574F" w:rsidRDefault="0056574F">
      <w:pPr>
        <w:pStyle w:val="Szvegtrzsbehzssal2"/>
        <w:tabs>
          <w:tab w:val="clear" w:pos="851"/>
        </w:tabs>
        <w:ind w:left="567" w:hanging="567"/>
        <w:rPr>
          <w:sz w:val="22"/>
          <w:szCs w:val="22"/>
        </w:rPr>
      </w:pPr>
      <w:r>
        <w:rPr>
          <w:sz w:val="22"/>
          <w:szCs w:val="22"/>
        </w:rPr>
        <w:t>/6/</w:t>
      </w:r>
      <w:r w:rsidR="007B1B08">
        <w:rPr>
          <w:rStyle w:val="Lbjegyzet-hivatkozs"/>
          <w:sz w:val="22"/>
          <w:szCs w:val="22"/>
        </w:rPr>
        <w:footnoteReference w:id="209"/>
      </w:r>
      <w:r>
        <w:rPr>
          <w:sz w:val="22"/>
          <w:szCs w:val="22"/>
        </w:rPr>
        <w:tab/>
        <w:t xml:space="preserve">A (4) bekezdés hatálya alá nem tartozó nagyvárosias, kisvárosias és kertvárosias lakóterületen, továbbá településközpont vegyes területen nem zavaró hatású gazdasági építmény csak kivételesen </w:t>
      </w:r>
      <w:r w:rsidR="009D7BDE">
        <w:rPr>
          <w:sz w:val="22"/>
          <w:szCs w:val="22"/>
        </w:rPr>
        <w:t xml:space="preserve">helyezhető el, ha </w:t>
      </w:r>
      <w:r>
        <w:rPr>
          <w:sz w:val="22"/>
          <w:szCs w:val="22"/>
        </w:rPr>
        <w:t xml:space="preserve"> a tervezett gazdasági építmény a környezetében levő területek rendeltetésszerű használatát nem zavarja.</w:t>
      </w:r>
    </w:p>
    <w:p w14:paraId="3087E7AD" w14:textId="77777777" w:rsidR="0056574F" w:rsidRDefault="0056574F">
      <w:pPr>
        <w:keepNext w:val="0"/>
        <w:autoSpaceDE w:val="0"/>
        <w:autoSpaceDN w:val="0"/>
        <w:ind w:left="567" w:hanging="567"/>
        <w:rPr>
          <w:sz w:val="22"/>
          <w:szCs w:val="22"/>
        </w:rPr>
      </w:pPr>
    </w:p>
    <w:p w14:paraId="68CFB37C" w14:textId="77777777" w:rsidR="0056574F" w:rsidRDefault="0056574F">
      <w:pPr>
        <w:keepNext w:val="0"/>
        <w:autoSpaceDE w:val="0"/>
        <w:autoSpaceDN w:val="0"/>
        <w:ind w:left="567" w:hanging="567"/>
        <w:rPr>
          <w:sz w:val="22"/>
          <w:szCs w:val="22"/>
        </w:rPr>
      </w:pPr>
      <w:r>
        <w:rPr>
          <w:sz w:val="22"/>
          <w:szCs w:val="22"/>
        </w:rPr>
        <w:t>/7/</w:t>
      </w:r>
      <w:r>
        <w:rPr>
          <w:sz w:val="22"/>
          <w:szCs w:val="22"/>
        </w:rPr>
        <w:tab/>
        <w:t>A zaj és rezgés elleni védelem érdekében bármely zajt kibocsátó, vagy rezgést okozó létesítmény csak akkor üzemeltethető, vagy építhető, illetve bármely tevékenység csak akkor folytatható, ha az általa okozott zaj vagy rezgés mértéke a környezetében a vonatkozó rendeletben foglalt határértékeket nem haladja meg.</w:t>
      </w:r>
    </w:p>
    <w:p w14:paraId="03257B82" w14:textId="77777777" w:rsidR="0056574F" w:rsidRDefault="0056574F">
      <w:pPr>
        <w:keepNext w:val="0"/>
        <w:autoSpaceDE w:val="0"/>
        <w:autoSpaceDN w:val="0"/>
        <w:ind w:left="567" w:hanging="567"/>
        <w:rPr>
          <w:sz w:val="22"/>
          <w:szCs w:val="22"/>
        </w:rPr>
      </w:pPr>
    </w:p>
    <w:p w14:paraId="4FFFED70" w14:textId="77777777" w:rsidR="0056574F" w:rsidRDefault="0056574F">
      <w:pPr>
        <w:keepNext w:val="0"/>
        <w:autoSpaceDE w:val="0"/>
        <w:autoSpaceDN w:val="0"/>
        <w:ind w:left="567" w:hanging="567"/>
        <w:rPr>
          <w:sz w:val="22"/>
          <w:szCs w:val="22"/>
        </w:rPr>
      </w:pPr>
      <w:r>
        <w:rPr>
          <w:sz w:val="22"/>
          <w:szCs w:val="22"/>
        </w:rPr>
        <w:t>/8/</w:t>
      </w:r>
      <w:r>
        <w:rPr>
          <w:sz w:val="22"/>
          <w:szCs w:val="22"/>
        </w:rPr>
        <w:tab/>
        <w:t xml:space="preserve">Zajvédelmi szempontból csendes övezet a kórház körüli </w:t>
      </w:r>
      <w:smartTag w:uri="urn:schemas-microsoft-com:office:smarttags" w:element="metricconverter">
        <w:smartTagPr>
          <w:attr w:name="ProductID" w:val="100 m￩ter"/>
        </w:smartTagPr>
        <w:r>
          <w:rPr>
            <w:sz w:val="22"/>
            <w:szCs w:val="22"/>
          </w:rPr>
          <w:t>100 méter</w:t>
        </w:r>
      </w:smartTag>
      <w:r>
        <w:rPr>
          <w:sz w:val="22"/>
          <w:szCs w:val="22"/>
        </w:rPr>
        <w:t xml:space="preserve"> széles védőövezet, továbbá a temetők körül </w:t>
      </w:r>
      <w:smartTag w:uri="urn:schemas-microsoft-com:office:smarttags" w:element="metricconverter">
        <w:smartTagPr>
          <w:attr w:name="ProductID" w:val="50 m￩ter"/>
        </w:smartTagPr>
        <w:r>
          <w:rPr>
            <w:sz w:val="22"/>
            <w:szCs w:val="22"/>
          </w:rPr>
          <w:t>50 méter</w:t>
        </w:r>
      </w:smartTag>
      <w:r>
        <w:rPr>
          <w:sz w:val="22"/>
          <w:szCs w:val="22"/>
        </w:rPr>
        <w:t xml:space="preserve"> széles védőövezet.</w:t>
      </w:r>
    </w:p>
    <w:p w14:paraId="2844B8E8" w14:textId="77777777" w:rsidR="0056574F" w:rsidRDefault="0056574F">
      <w:pPr>
        <w:keepNext w:val="0"/>
        <w:autoSpaceDE w:val="0"/>
        <w:autoSpaceDN w:val="0"/>
        <w:ind w:left="567" w:hanging="567"/>
        <w:rPr>
          <w:sz w:val="22"/>
          <w:szCs w:val="22"/>
        </w:rPr>
      </w:pPr>
    </w:p>
    <w:p w14:paraId="6F76773E" w14:textId="77777777" w:rsidR="0056574F" w:rsidRDefault="0056574F">
      <w:pPr>
        <w:keepNext w:val="0"/>
        <w:autoSpaceDE w:val="0"/>
        <w:autoSpaceDN w:val="0"/>
        <w:ind w:left="567" w:hanging="567"/>
        <w:rPr>
          <w:sz w:val="22"/>
          <w:szCs w:val="22"/>
        </w:rPr>
      </w:pPr>
      <w:r>
        <w:rPr>
          <w:sz w:val="22"/>
          <w:szCs w:val="22"/>
        </w:rPr>
        <w:t>/9/</w:t>
      </w:r>
      <w:r>
        <w:rPr>
          <w:sz w:val="22"/>
          <w:szCs w:val="22"/>
        </w:rPr>
        <w:tab/>
        <w:t>Zajvédelmi szempontból érzékeny övezet:</w:t>
      </w:r>
    </w:p>
    <w:p w14:paraId="2EC972FF" w14:textId="77777777" w:rsidR="0056574F" w:rsidRDefault="0056574F">
      <w:pPr>
        <w:keepNext w:val="0"/>
        <w:autoSpaceDE w:val="0"/>
        <w:autoSpaceDN w:val="0"/>
        <w:ind w:left="993" w:hanging="426"/>
        <w:rPr>
          <w:sz w:val="22"/>
          <w:szCs w:val="22"/>
        </w:rPr>
      </w:pPr>
      <w:r>
        <w:rPr>
          <w:sz w:val="22"/>
          <w:szCs w:val="22"/>
        </w:rPr>
        <w:t>a)</w:t>
      </w:r>
      <w:r>
        <w:rPr>
          <w:sz w:val="22"/>
          <w:szCs w:val="22"/>
        </w:rPr>
        <w:tab/>
        <w:t>egészségügyi létesítmények és kórházak területe és csendes övezete,</w:t>
      </w:r>
    </w:p>
    <w:p w14:paraId="014D62A7" w14:textId="77777777" w:rsidR="0056574F" w:rsidRDefault="0056574F">
      <w:pPr>
        <w:keepNext w:val="0"/>
        <w:autoSpaceDE w:val="0"/>
        <w:autoSpaceDN w:val="0"/>
        <w:ind w:left="993" w:hanging="426"/>
        <w:rPr>
          <w:sz w:val="22"/>
          <w:szCs w:val="22"/>
        </w:rPr>
      </w:pPr>
      <w:r>
        <w:rPr>
          <w:sz w:val="22"/>
          <w:szCs w:val="22"/>
        </w:rPr>
        <w:t>b)</w:t>
      </w:r>
      <w:r>
        <w:rPr>
          <w:sz w:val="22"/>
          <w:szCs w:val="22"/>
        </w:rPr>
        <w:tab/>
        <w:t>a temetők területe és csendes övezetei,</w:t>
      </w:r>
    </w:p>
    <w:p w14:paraId="10CE551F" w14:textId="77777777" w:rsidR="0056574F" w:rsidRDefault="0056574F">
      <w:pPr>
        <w:keepNext w:val="0"/>
        <w:autoSpaceDE w:val="0"/>
        <w:autoSpaceDN w:val="0"/>
        <w:ind w:left="993" w:hanging="426"/>
        <w:rPr>
          <w:sz w:val="22"/>
          <w:szCs w:val="22"/>
        </w:rPr>
      </w:pPr>
      <w:r>
        <w:rPr>
          <w:sz w:val="22"/>
          <w:szCs w:val="22"/>
        </w:rPr>
        <w:t>c)</w:t>
      </w:r>
      <w:r>
        <w:rPr>
          <w:sz w:val="22"/>
          <w:szCs w:val="22"/>
        </w:rPr>
        <w:tab/>
        <w:t>a közparkok területe,</w:t>
      </w:r>
    </w:p>
    <w:p w14:paraId="56A43F6F" w14:textId="77777777" w:rsidR="0056574F" w:rsidRDefault="0056574F">
      <w:pPr>
        <w:keepNext w:val="0"/>
        <w:autoSpaceDE w:val="0"/>
        <w:autoSpaceDN w:val="0"/>
        <w:ind w:left="993" w:hanging="426"/>
        <w:rPr>
          <w:sz w:val="22"/>
          <w:szCs w:val="22"/>
        </w:rPr>
      </w:pPr>
      <w:r>
        <w:rPr>
          <w:sz w:val="22"/>
          <w:szCs w:val="22"/>
        </w:rPr>
        <w:t>d)</w:t>
      </w:r>
      <w:r>
        <w:rPr>
          <w:sz w:val="22"/>
          <w:szCs w:val="22"/>
        </w:rPr>
        <w:tab/>
        <w:t>az üdülőházas üdülőterületek,</w:t>
      </w:r>
    </w:p>
    <w:p w14:paraId="76225B00" w14:textId="77777777" w:rsidR="0056574F" w:rsidRDefault="0056574F">
      <w:pPr>
        <w:keepNext w:val="0"/>
        <w:autoSpaceDE w:val="0"/>
        <w:autoSpaceDN w:val="0"/>
        <w:ind w:left="993" w:hanging="426"/>
        <w:rPr>
          <w:sz w:val="22"/>
          <w:szCs w:val="22"/>
        </w:rPr>
      </w:pPr>
      <w:r>
        <w:rPr>
          <w:sz w:val="22"/>
          <w:szCs w:val="22"/>
        </w:rPr>
        <w:t>e)</w:t>
      </w:r>
      <w:r>
        <w:rPr>
          <w:sz w:val="22"/>
          <w:szCs w:val="22"/>
        </w:rPr>
        <w:tab/>
        <w:t>védett természeti területek,</w:t>
      </w:r>
    </w:p>
    <w:p w14:paraId="1F0A1712" w14:textId="77777777" w:rsidR="0056574F" w:rsidRDefault="0056574F">
      <w:pPr>
        <w:keepNext w:val="0"/>
        <w:autoSpaceDE w:val="0"/>
        <w:autoSpaceDN w:val="0"/>
        <w:ind w:left="993" w:hanging="426"/>
        <w:rPr>
          <w:sz w:val="22"/>
          <w:szCs w:val="22"/>
        </w:rPr>
      </w:pPr>
      <w:r>
        <w:rPr>
          <w:sz w:val="22"/>
          <w:szCs w:val="22"/>
        </w:rPr>
        <w:t>f)</w:t>
      </w:r>
      <w:r>
        <w:rPr>
          <w:sz w:val="22"/>
          <w:szCs w:val="22"/>
        </w:rPr>
        <w:tab/>
        <w:t>turisztikai rendeltetésű erdők területe.</w:t>
      </w:r>
    </w:p>
    <w:p w14:paraId="6123E1FB" w14:textId="77777777" w:rsidR="0056574F" w:rsidRDefault="0056574F">
      <w:pPr>
        <w:keepNext w:val="0"/>
        <w:autoSpaceDE w:val="0"/>
        <w:autoSpaceDN w:val="0"/>
        <w:ind w:left="567"/>
        <w:rPr>
          <w:sz w:val="22"/>
          <w:szCs w:val="22"/>
        </w:rPr>
      </w:pPr>
    </w:p>
    <w:p w14:paraId="38A14F39" w14:textId="77777777" w:rsidR="0056574F" w:rsidRDefault="0056574F">
      <w:pPr>
        <w:keepNext w:val="0"/>
        <w:autoSpaceDE w:val="0"/>
        <w:autoSpaceDN w:val="0"/>
        <w:ind w:left="567"/>
        <w:rPr>
          <w:sz w:val="22"/>
          <w:szCs w:val="22"/>
        </w:rPr>
      </w:pPr>
      <w:r>
        <w:rPr>
          <w:sz w:val="22"/>
          <w:szCs w:val="22"/>
        </w:rPr>
        <w:t xml:space="preserve">Az e) és f) pont szerinti területen üzemi, kereskedelmi és szolgáltatási tevékenységből származó zajhatás nem lehet. </w:t>
      </w:r>
    </w:p>
    <w:p w14:paraId="1F690CE9" w14:textId="77777777" w:rsidR="0056574F" w:rsidRDefault="0056574F">
      <w:pPr>
        <w:keepNext w:val="0"/>
        <w:autoSpaceDE w:val="0"/>
        <w:autoSpaceDN w:val="0"/>
        <w:ind w:left="567"/>
        <w:rPr>
          <w:sz w:val="22"/>
          <w:szCs w:val="22"/>
        </w:rPr>
      </w:pPr>
      <w:r>
        <w:rPr>
          <w:sz w:val="22"/>
          <w:szCs w:val="22"/>
        </w:rPr>
        <w:t>Az a), c), és d) pont szerinti területen kereskedelmi és szolgáltatási tevékenységtől származó zajterhelés nem lehet több nappal 45 L</w:t>
      </w:r>
      <w:r>
        <w:rPr>
          <w:sz w:val="22"/>
          <w:szCs w:val="22"/>
          <w:vertAlign w:val="subscript"/>
        </w:rPr>
        <w:t>Aeq,</w:t>
      </w:r>
      <w:r>
        <w:rPr>
          <w:sz w:val="22"/>
          <w:szCs w:val="22"/>
        </w:rPr>
        <w:t>dB; éjszaka 35 L</w:t>
      </w:r>
      <w:r>
        <w:rPr>
          <w:sz w:val="22"/>
          <w:szCs w:val="22"/>
          <w:vertAlign w:val="subscript"/>
        </w:rPr>
        <w:t>Aeq,</w:t>
      </w:r>
      <w:r>
        <w:rPr>
          <w:sz w:val="22"/>
          <w:szCs w:val="22"/>
        </w:rPr>
        <w:t>dB határértéknél.</w:t>
      </w:r>
    </w:p>
    <w:p w14:paraId="1C20F9E6" w14:textId="77777777" w:rsidR="0056574F" w:rsidRPr="004B6814" w:rsidRDefault="0056574F">
      <w:pPr>
        <w:pStyle w:val="Szvegtrzsbehzssal2"/>
        <w:tabs>
          <w:tab w:val="clear" w:pos="851"/>
          <w:tab w:val="left" w:pos="567"/>
        </w:tabs>
        <w:ind w:left="567"/>
        <w:rPr>
          <w:i/>
          <w:sz w:val="20"/>
          <w:szCs w:val="20"/>
        </w:rPr>
      </w:pPr>
      <w:r w:rsidRPr="004B6814">
        <w:rPr>
          <w:i/>
          <w:sz w:val="20"/>
          <w:szCs w:val="20"/>
        </w:rPr>
        <w:t>(A 4/1984. (I. 23.) EüM rendelet 1. számú melléklet első sora alapján.)</w:t>
      </w:r>
    </w:p>
    <w:p w14:paraId="381FA953" w14:textId="77777777" w:rsidR="0056574F" w:rsidRDefault="0056574F">
      <w:pPr>
        <w:keepNext w:val="0"/>
        <w:autoSpaceDE w:val="0"/>
        <w:autoSpaceDN w:val="0"/>
        <w:ind w:left="567" w:hanging="567"/>
        <w:rPr>
          <w:sz w:val="22"/>
          <w:szCs w:val="22"/>
        </w:rPr>
      </w:pPr>
    </w:p>
    <w:p w14:paraId="31AF948B" w14:textId="77777777" w:rsidR="0056574F" w:rsidRDefault="0056574F">
      <w:pPr>
        <w:keepNext w:val="0"/>
        <w:autoSpaceDE w:val="0"/>
        <w:autoSpaceDN w:val="0"/>
        <w:ind w:left="567" w:hanging="567"/>
        <w:rPr>
          <w:sz w:val="22"/>
          <w:szCs w:val="22"/>
        </w:rPr>
      </w:pPr>
      <w:r>
        <w:rPr>
          <w:sz w:val="22"/>
          <w:szCs w:val="22"/>
        </w:rPr>
        <w:t>/10/</w:t>
      </w:r>
      <w:r>
        <w:rPr>
          <w:sz w:val="22"/>
          <w:szCs w:val="22"/>
        </w:rPr>
        <w:tab/>
        <w:t>Zajvédelmi szempontból közepesen érzékeny laza beépítésű övezet a kertvárosias és falusias lakóterületek a hozzájuk kapcsolódó intézményekkel (oktatási, gyermek intézmények), ahol az üzemi, kereskedelmi és szolgáltatási tevékenységekből származó zajterhelés nem lehet több nappal 50 L</w:t>
      </w:r>
      <w:r>
        <w:rPr>
          <w:sz w:val="22"/>
          <w:szCs w:val="22"/>
          <w:vertAlign w:val="subscript"/>
        </w:rPr>
        <w:t>Aeq,</w:t>
      </w:r>
      <w:r>
        <w:rPr>
          <w:sz w:val="22"/>
          <w:szCs w:val="22"/>
        </w:rPr>
        <w:t>dB; éjszaka 40 L</w:t>
      </w:r>
      <w:r>
        <w:rPr>
          <w:sz w:val="22"/>
          <w:szCs w:val="22"/>
          <w:vertAlign w:val="subscript"/>
        </w:rPr>
        <w:t>Aeq,</w:t>
      </w:r>
      <w:r>
        <w:rPr>
          <w:sz w:val="22"/>
          <w:szCs w:val="22"/>
        </w:rPr>
        <w:t>dB határértéknél.</w:t>
      </w:r>
    </w:p>
    <w:p w14:paraId="37E26599" w14:textId="77777777" w:rsidR="0056574F" w:rsidRPr="004B6814" w:rsidRDefault="0056574F">
      <w:pPr>
        <w:pStyle w:val="Szvegtrzsbehzssal2"/>
        <w:tabs>
          <w:tab w:val="clear" w:pos="851"/>
          <w:tab w:val="left" w:pos="567"/>
        </w:tabs>
        <w:ind w:left="567"/>
        <w:rPr>
          <w:i/>
          <w:sz w:val="20"/>
          <w:szCs w:val="20"/>
        </w:rPr>
      </w:pPr>
      <w:r w:rsidRPr="004B6814">
        <w:rPr>
          <w:i/>
          <w:sz w:val="20"/>
          <w:szCs w:val="20"/>
        </w:rPr>
        <w:t>(A 4/1984. (I. 23.) EüM rendelet 1. számú melléklet második sora alapján.)</w:t>
      </w:r>
    </w:p>
    <w:p w14:paraId="036074E7" w14:textId="77777777" w:rsidR="0056574F" w:rsidRDefault="0056574F">
      <w:pPr>
        <w:keepNext w:val="0"/>
        <w:autoSpaceDE w:val="0"/>
        <w:autoSpaceDN w:val="0"/>
        <w:ind w:left="567" w:hanging="567"/>
        <w:rPr>
          <w:sz w:val="22"/>
          <w:szCs w:val="22"/>
        </w:rPr>
      </w:pPr>
    </w:p>
    <w:p w14:paraId="26717EFD" w14:textId="77777777" w:rsidR="0056574F" w:rsidRDefault="0056574F">
      <w:pPr>
        <w:keepNext w:val="0"/>
        <w:autoSpaceDE w:val="0"/>
        <w:autoSpaceDN w:val="0"/>
        <w:ind w:left="567" w:hanging="567"/>
        <w:rPr>
          <w:sz w:val="22"/>
          <w:szCs w:val="22"/>
        </w:rPr>
      </w:pPr>
      <w:r>
        <w:rPr>
          <w:sz w:val="22"/>
          <w:szCs w:val="22"/>
        </w:rPr>
        <w:t>/11/</w:t>
      </w:r>
      <w:r>
        <w:rPr>
          <w:sz w:val="22"/>
          <w:szCs w:val="22"/>
        </w:rPr>
        <w:tab/>
        <w:t>Zajvédelmi szempontból közepesen érzékeny városias beépítésű övezet a kisvárosias, nagyvárosias lakóterületek és a vegyes területfelhasználási egységek területe, ahol az üzemi, kereskedelmi és szolgáltatási tevékenységből származó zajterhelés nem lehet több nappal 55 L</w:t>
      </w:r>
      <w:r>
        <w:rPr>
          <w:sz w:val="22"/>
          <w:szCs w:val="22"/>
          <w:vertAlign w:val="subscript"/>
        </w:rPr>
        <w:t>Aeq,</w:t>
      </w:r>
      <w:r>
        <w:rPr>
          <w:sz w:val="22"/>
          <w:szCs w:val="22"/>
        </w:rPr>
        <w:t>dB; éjszaka 45 L</w:t>
      </w:r>
      <w:r>
        <w:rPr>
          <w:sz w:val="22"/>
          <w:szCs w:val="22"/>
          <w:vertAlign w:val="subscript"/>
        </w:rPr>
        <w:t>Aeq,</w:t>
      </w:r>
      <w:r>
        <w:rPr>
          <w:sz w:val="22"/>
          <w:szCs w:val="22"/>
        </w:rPr>
        <w:t>dB határértéknél.</w:t>
      </w:r>
    </w:p>
    <w:p w14:paraId="6B2164CF" w14:textId="77777777" w:rsidR="0056574F" w:rsidRPr="004B6814" w:rsidRDefault="0056574F">
      <w:pPr>
        <w:pStyle w:val="Szvegtrzsbehzssal2"/>
        <w:tabs>
          <w:tab w:val="clear" w:pos="851"/>
          <w:tab w:val="left" w:pos="567"/>
        </w:tabs>
        <w:ind w:left="0"/>
        <w:rPr>
          <w:i/>
          <w:sz w:val="20"/>
          <w:szCs w:val="20"/>
        </w:rPr>
      </w:pPr>
      <w:r>
        <w:rPr>
          <w:sz w:val="22"/>
          <w:szCs w:val="22"/>
        </w:rPr>
        <w:tab/>
      </w:r>
      <w:r w:rsidRPr="004B6814">
        <w:rPr>
          <w:i/>
          <w:sz w:val="20"/>
          <w:szCs w:val="20"/>
        </w:rPr>
        <w:t>(A 4/1984. (I. 23.) EüM rendelet 1. számú melléklet harmadik sora alapján.)</w:t>
      </w:r>
    </w:p>
    <w:p w14:paraId="7B253C2D" w14:textId="77777777" w:rsidR="0056574F" w:rsidRDefault="0056574F">
      <w:pPr>
        <w:keepNext w:val="0"/>
        <w:autoSpaceDE w:val="0"/>
        <w:autoSpaceDN w:val="0"/>
        <w:ind w:left="567" w:hanging="567"/>
        <w:rPr>
          <w:sz w:val="22"/>
          <w:szCs w:val="22"/>
        </w:rPr>
      </w:pPr>
    </w:p>
    <w:p w14:paraId="5E82889A" w14:textId="77777777" w:rsidR="0056574F" w:rsidRDefault="0056574F">
      <w:pPr>
        <w:keepNext w:val="0"/>
        <w:autoSpaceDE w:val="0"/>
        <w:autoSpaceDN w:val="0"/>
        <w:ind w:left="567" w:hanging="567"/>
        <w:rPr>
          <w:sz w:val="22"/>
          <w:szCs w:val="22"/>
        </w:rPr>
      </w:pPr>
      <w:r>
        <w:rPr>
          <w:sz w:val="22"/>
          <w:szCs w:val="22"/>
        </w:rPr>
        <w:t>/12/</w:t>
      </w:r>
      <w:r>
        <w:rPr>
          <w:sz w:val="22"/>
          <w:szCs w:val="22"/>
        </w:rPr>
        <w:tab/>
        <w:t>Zajvédelmi szempontból nem érzékeny övezetek az olyan kereskedelmi, szolgáltató gazdasági területek övezetei, ahol lakóépületek és intézmények is találhatók, vagy azok kialakítására a helyi építési szabályzat lehetőséget ad. Az övezetben az üzemi, kereskedelmi és szolgáltatási tevékenységekből származó zajterhelés nem lehet több nappal 60 L</w:t>
      </w:r>
      <w:r>
        <w:rPr>
          <w:sz w:val="22"/>
          <w:szCs w:val="22"/>
          <w:vertAlign w:val="subscript"/>
        </w:rPr>
        <w:t>Aeq,</w:t>
      </w:r>
      <w:r>
        <w:rPr>
          <w:sz w:val="22"/>
          <w:szCs w:val="22"/>
        </w:rPr>
        <w:t>dB; éjszaka 50 L</w:t>
      </w:r>
      <w:r>
        <w:rPr>
          <w:sz w:val="22"/>
          <w:szCs w:val="22"/>
          <w:vertAlign w:val="subscript"/>
        </w:rPr>
        <w:t>Aeq,</w:t>
      </w:r>
      <w:r>
        <w:rPr>
          <w:sz w:val="22"/>
          <w:szCs w:val="22"/>
        </w:rPr>
        <w:t>dB határértéknél.</w:t>
      </w:r>
    </w:p>
    <w:p w14:paraId="50BF5855" w14:textId="77777777" w:rsidR="0056574F" w:rsidRPr="004B6814" w:rsidRDefault="0056574F">
      <w:pPr>
        <w:keepNext w:val="0"/>
        <w:autoSpaceDE w:val="0"/>
        <w:autoSpaceDN w:val="0"/>
        <w:ind w:left="567"/>
        <w:rPr>
          <w:i/>
          <w:sz w:val="20"/>
          <w:szCs w:val="20"/>
        </w:rPr>
      </w:pPr>
      <w:r w:rsidRPr="004B6814">
        <w:rPr>
          <w:i/>
          <w:sz w:val="20"/>
          <w:szCs w:val="20"/>
        </w:rPr>
        <w:t>(A 4/1984. (I. 23.) EüM rendelet 1. számú melléklet negyedik sora alapján.)</w:t>
      </w:r>
    </w:p>
    <w:p w14:paraId="57AC8D4B" w14:textId="77777777" w:rsidR="0056574F" w:rsidRDefault="0056574F">
      <w:pPr>
        <w:keepNext w:val="0"/>
        <w:autoSpaceDE w:val="0"/>
        <w:autoSpaceDN w:val="0"/>
        <w:ind w:left="567" w:hanging="567"/>
        <w:rPr>
          <w:sz w:val="22"/>
          <w:szCs w:val="22"/>
        </w:rPr>
      </w:pPr>
    </w:p>
    <w:p w14:paraId="11B55CFA" w14:textId="77777777" w:rsidR="0056574F" w:rsidRDefault="0056574F">
      <w:pPr>
        <w:keepNext w:val="0"/>
        <w:autoSpaceDE w:val="0"/>
        <w:autoSpaceDN w:val="0"/>
        <w:ind w:left="567" w:hanging="567"/>
        <w:rPr>
          <w:sz w:val="22"/>
          <w:szCs w:val="22"/>
        </w:rPr>
      </w:pPr>
      <w:r>
        <w:rPr>
          <w:sz w:val="22"/>
          <w:szCs w:val="22"/>
        </w:rPr>
        <w:t>/13/</w:t>
      </w:r>
      <w:r>
        <w:rPr>
          <w:sz w:val="22"/>
          <w:szCs w:val="22"/>
        </w:rPr>
        <w:tab/>
        <w:t>A közlekedési eredetű zaj elleni védekezés érdekében:</w:t>
      </w:r>
    </w:p>
    <w:p w14:paraId="75BC976B" w14:textId="77777777" w:rsidR="0056574F" w:rsidRDefault="0056574F">
      <w:pPr>
        <w:keepNext w:val="0"/>
        <w:autoSpaceDE w:val="0"/>
        <w:autoSpaceDN w:val="0"/>
        <w:ind w:left="851" w:hanging="284"/>
        <w:rPr>
          <w:sz w:val="22"/>
          <w:szCs w:val="22"/>
        </w:rPr>
      </w:pPr>
      <w:r>
        <w:rPr>
          <w:sz w:val="22"/>
          <w:szCs w:val="22"/>
        </w:rPr>
        <w:t>-</w:t>
      </w:r>
      <w:r>
        <w:rPr>
          <w:sz w:val="22"/>
          <w:szCs w:val="22"/>
        </w:rPr>
        <w:tab/>
        <w:t>meglevő közutak mellett a megváltozott területfelhasználás,</w:t>
      </w:r>
    </w:p>
    <w:p w14:paraId="5F09D157" w14:textId="77777777" w:rsidR="0056574F" w:rsidRDefault="0056574F">
      <w:pPr>
        <w:keepNext w:val="0"/>
        <w:autoSpaceDE w:val="0"/>
        <w:autoSpaceDN w:val="0"/>
        <w:ind w:left="851" w:hanging="284"/>
        <w:rPr>
          <w:sz w:val="22"/>
          <w:szCs w:val="22"/>
        </w:rPr>
      </w:pPr>
      <w:r>
        <w:rPr>
          <w:sz w:val="22"/>
          <w:szCs w:val="22"/>
        </w:rPr>
        <w:t>-</w:t>
      </w:r>
      <w:r>
        <w:rPr>
          <w:sz w:val="22"/>
          <w:szCs w:val="22"/>
        </w:rPr>
        <w:tab/>
        <w:t>beépített területen az út jellegének megváltozása miatti jelentős forgalom növekedés,</w:t>
      </w:r>
    </w:p>
    <w:p w14:paraId="16B0DEFC" w14:textId="77777777" w:rsidR="0056574F" w:rsidRDefault="0056574F">
      <w:pPr>
        <w:keepNext w:val="0"/>
        <w:autoSpaceDE w:val="0"/>
        <w:autoSpaceDN w:val="0"/>
        <w:ind w:left="851" w:hanging="284"/>
        <w:rPr>
          <w:sz w:val="22"/>
          <w:szCs w:val="22"/>
        </w:rPr>
      </w:pPr>
      <w:r>
        <w:rPr>
          <w:sz w:val="22"/>
          <w:szCs w:val="22"/>
        </w:rPr>
        <w:t>-</w:t>
      </w:r>
      <w:r>
        <w:rPr>
          <w:sz w:val="22"/>
          <w:szCs w:val="22"/>
        </w:rPr>
        <w:tab/>
        <w:t>tervezett utak melletti tervezett területfelhasználás</w:t>
      </w:r>
    </w:p>
    <w:p w14:paraId="1A671E00" w14:textId="77777777" w:rsidR="0056574F" w:rsidRDefault="0056574F">
      <w:pPr>
        <w:keepNext w:val="0"/>
        <w:autoSpaceDE w:val="0"/>
        <w:autoSpaceDN w:val="0"/>
        <w:ind w:left="567"/>
        <w:rPr>
          <w:sz w:val="22"/>
          <w:szCs w:val="22"/>
        </w:rPr>
      </w:pPr>
      <w:r>
        <w:rPr>
          <w:sz w:val="22"/>
          <w:szCs w:val="22"/>
        </w:rPr>
        <w:t>esetében a vonatkozó rendelet közlekedésből származó zaj megengedett határértékeit be kell tartani.</w:t>
      </w:r>
    </w:p>
    <w:p w14:paraId="00F69F2D" w14:textId="77777777" w:rsidR="0056574F" w:rsidRDefault="0056574F">
      <w:pPr>
        <w:keepNext w:val="0"/>
        <w:autoSpaceDE w:val="0"/>
        <w:autoSpaceDN w:val="0"/>
        <w:ind w:left="567" w:hanging="567"/>
        <w:rPr>
          <w:sz w:val="22"/>
          <w:szCs w:val="22"/>
        </w:rPr>
      </w:pPr>
    </w:p>
    <w:p w14:paraId="1045252B" w14:textId="77777777" w:rsidR="0056574F" w:rsidRDefault="0056574F">
      <w:pPr>
        <w:keepNext w:val="0"/>
        <w:autoSpaceDE w:val="0"/>
        <w:autoSpaceDN w:val="0"/>
        <w:ind w:left="567" w:hanging="567"/>
        <w:rPr>
          <w:sz w:val="22"/>
          <w:szCs w:val="22"/>
        </w:rPr>
      </w:pPr>
      <w:r>
        <w:rPr>
          <w:sz w:val="22"/>
          <w:szCs w:val="22"/>
        </w:rPr>
        <w:t>/14/</w:t>
      </w:r>
      <w:r>
        <w:rPr>
          <w:sz w:val="22"/>
          <w:szCs w:val="22"/>
        </w:rPr>
        <w:tab/>
        <w:t>Városi gyűjtő- és forgalmi utak mentén levő lakóépületek, gyermekintézmények, egészségügyi létesítmények felújítása, átépítése esetén zajgátló üvegezés szükségességére fel kell hívni az építtető figyelmét.</w:t>
      </w:r>
    </w:p>
    <w:p w14:paraId="47AF8F5B" w14:textId="77777777" w:rsidR="0056574F" w:rsidRDefault="0056574F">
      <w:pPr>
        <w:keepNext w:val="0"/>
        <w:autoSpaceDE w:val="0"/>
        <w:autoSpaceDN w:val="0"/>
        <w:ind w:left="567" w:hanging="567"/>
        <w:rPr>
          <w:sz w:val="22"/>
          <w:szCs w:val="22"/>
        </w:rPr>
      </w:pPr>
    </w:p>
    <w:p w14:paraId="351B65E5" w14:textId="77777777" w:rsidR="0056574F" w:rsidRDefault="0056574F">
      <w:pPr>
        <w:keepNext w:val="0"/>
        <w:autoSpaceDE w:val="0"/>
        <w:autoSpaceDN w:val="0"/>
        <w:ind w:left="567" w:hanging="567"/>
        <w:rPr>
          <w:sz w:val="22"/>
          <w:szCs w:val="22"/>
        </w:rPr>
      </w:pPr>
      <w:r>
        <w:rPr>
          <w:sz w:val="22"/>
          <w:szCs w:val="22"/>
        </w:rPr>
        <w:t>/15/</w:t>
      </w:r>
      <w:r>
        <w:rPr>
          <w:sz w:val="22"/>
          <w:szCs w:val="22"/>
        </w:rPr>
        <w:tab/>
        <w:t>A forgalmi utak közvetlen környezetében egészségügyi, oktatási és gyermekintézményeket elhelyezni nem lehet.</w:t>
      </w:r>
    </w:p>
    <w:p w14:paraId="7720DD73" w14:textId="77777777" w:rsidR="0056574F" w:rsidRDefault="0056574F">
      <w:pPr>
        <w:keepNext w:val="0"/>
        <w:autoSpaceDE w:val="0"/>
        <w:autoSpaceDN w:val="0"/>
        <w:ind w:left="567" w:hanging="567"/>
        <w:rPr>
          <w:sz w:val="22"/>
          <w:szCs w:val="22"/>
        </w:rPr>
      </w:pPr>
    </w:p>
    <w:p w14:paraId="42DC8E1F" w14:textId="77777777" w:rsidR="00E627E1" w:rsidRDefault="0056574F">
      <w:pPr>
        <w:keepNext w:val="0"/>
        <w:autoSpaceDE w:val="0"/>
        <w:autoSpaceDN w:val="0"/>
        <w:ind w:left="567" w:hanging="567"/>
        <w:rPr>
          <w:sz w:val="22"/>
          <w:szCs w:val="22"/>
        </w:rPr>
      </w:pPr>
      <w:r>
        <w:rPr>
          <w:sz w:val="22"/>
          <w:szCs w:val="22"/>
        </w:rPr>
        <w:t>/16/</w:t>
      </w:r>
      <w:r w:rsidR="0040515E">
        <w:rPr>
          <w:rStyle w:val="Lbjegyzet-hivatkozs"/>
          <w:sz w:val="22"/>
          <w:szCs w:val="22"/>
        </w:rPr>
        <w:footnoteReference w:id="210"/>
      </w:r>
    </w:p>
    <w:p w14:paraId="22451328" w14:textId="77777777" w:rsidR="0056574F" w:rsidRDefault="0056574F">
      <w:pPr>
        <w:keepNext w:val="0"/>
        <w:autoSpaceDE w:val="0"/>
        <w:autoSpaceDN w:val="0"/>
        <w:ind w:left="567" w:hanging="567"/>
        <w:rPr>
          <w:sz w:val="22"/>
          <w:szCs w:val="22"/>
        </w:rPr>
      </w:pPr>
    </w:p>
    <w:p w14:paraId="4EFC9B7B" w14:textId="77777777" w:rsidR="0056574F" w:rsidRDefault="0056574F">
      <w:pPr>
        <w:keepNext w:val="0"/>
        <w:autoSpaceDE w:val="0"/>
        <w:autoSpaceDN w:val="0"/>
        <w:ind w:left="567" w:hanging="567"/>
        <w:rPr>
          <w:sz w:val="22"/>
          <w:szCs w:val="22"/>
        </w:rPr>
      </w:pPr>
      <w:r>
        <w:rPr>
          <w:sz w:val="22"/>
          <w:szCs w:val="22"/>
        </w:rPr>
        <w:t>/17/</w:t>
      </w:r>
      <w:r>
        <w:rPr>
          <w:sz w:val="22"/>
          <w:szCs w:val="22"/>
        </w:rPr>
        <w:tab/>
        <w:t xml:space="preserve">Nagy létszámú állattartó telep a belterülettől és annak fejlesztési területétől </w:t>
      </w:r>
      <w:smartTag w:uri="urn:schemas-microsoft-com:office:smarttags" w:element="metricconverter">
        <w:smartTagPr>
          <w:attr w:name="ProductID" w:val="500 m￩ter"/>
        </w:smartTagPr>
        <w:r>
          <w:rPr>
            <w:sz w:val="22"/>
            <w:szCs w:val="22"/>
          </w:rPr>
          <w:t>500 méter</w:t>
        </w:r>
      </w:smartTag>
      <w:r>
        <w:rPr>
          <w:sz w:val="22"/>
          <w:szCs w:val="22"/>
        </w:rPr>
        <w:t xml:space="preserve"> védőtávolságon kívül alakítható ki.</w:t>
      </w:r>
    </w:p>
    <w:p w14:paraId="4BE58F21" w14:textId="77777777" w:rsidR="0056574F" w:rsidRDefault="0056574F">
      <w:pPr>
        <w:keepNext w:val="0"/>
        <w:autoSpaceDE w:val="0"/>
        <w:autoSpaceDN w:val="0"/>
        <w:ind w:left="567" w:hanging="567"/>
        <w:rPr>
          <w:sz w:val="22"/>
          <w:szCs w:val="22"/>
        </w:rPr>
      </w:pPr>
    </w:p>
    <w:p w14:paraId="40B0CFD6" w14:textId="77777777" w:rsidR="0056574F" w:rsidRDefault="0056574F">
      <w:pPr>
        <w:keepNext w:val="0"/>
        <w:autoSpaceDE w:val="0"/>
        <w:autoSpaceDN w:val="0"/>
        <w:ind w:left="567" w:hanging="567"/>
        <w:rPr>
          <w:sz w:val="22"/>
          <w:szCs w:val="22"/>
        </w:rPr>
      </w:pPr>
      <w:r>
        <w:rPr>
          <w:sz w:val="22"/>
          <w:szCs w:val="22"/>
        </w:rPr>
        <w:t>/18/</w:t>
      </w:r>
      <w:r>
        <w:rPr>
          <w:sz w:val="22"/>
          <w:szCs w:val="22"/>
        </w:rPr>
        <w:tab/>
        <w:t>Technológiai eredetű szennyvíz, illetve az üzemek területén összegyűjtött csapadékvíz közcsatornába, illetve élővízfolyásba csak akkor vezethető, ha előtisztítása a vonatkozó jogszabályokban és hatósági előírásokban meghatározott mértékben az üzem területén megtörtént.</w:t>
      </w:r>
    </w:p>
    <w:p w14:paraId="5A221F54" w14:textId="77777777" w:rsidR="0056574F" w:rsidRDefault="0056574F">
      <w:pPr>
        <w:keepNext w:val="0"/>
        <w:autoSpaceDE w:val="0"/>
        <w:autoSpaceDN w:val="0"/>
        <w:ind w:left="567" w:hanging="567"/>
        <w:rPr>
          <w:sz w:val="22"/>
          <w:szCs w:val="22"/>
        </w:rPr>
      </w:pPr>
    </w:p>
    <w:p w14:paraId="6A18CA81" w14:textId="77777777" w:rsidR="00E627E1" w:rsidRDefault="0056574F">
      <w:pPr>
        <w:keepNext w:val="0"/>
        <w:autoSpaceDE w:val="0"/>
        <w:autoSpaceDN w:val="0"/>
        <w:ind w:left="567" w:hanging="567"/>
        <w:rPr>
          <w:sz w:val="22"/>
          <w:szCs w:val="22"/>
        </w:rPr>
      </w:pPr>
      <w:r>
        <w:rPr>
          <w:sz w:val="22"/>
          <w:szCs w:val="22"/>
        </w:rPr>
        <w:t>/19/</w:t>
      </w:r>
      <w:r w:rsidR="0040515E">
        <w:rPr>
          <w:rStyle w:val="Lbjegyzet-hivatkozs"/>
          <w:sz w:val="22"/>
          <w:szCs w:val="22"/>
        </w:rPr>
        <w:footnoteReference w:id="211"/>
      </w:r>
      <w:r>
        <w:rPr>
          <w:sz w:val="22"/>
          <w:szCs w:val="22"/>
        </w:rPr>
        <w:tab/>
        <w:t>Vízfolyások, csatornák, vízelvezető árkok rendszeres karbantartásáról, tisztításáról az üzemeltető köteles gondoskodni</w:t>
      </w:r>
      <w:r w:rsidR="00577D8D">
        <w:rPr>
          <w:sz w:val="22"/>
          <w:szCs w:val="22"/>
        </w:rPr>
        <w:t>.</w:t>
      </w:r>
      <w:r>
        <w:rPr>
          <w:sz w:val="22"/>
          <w:szCs w:val="22"/>
        </w:rPr>
        <w:t xml:space="preserve"> </w:t>
      </w:r>
    </w:p>
    <w:p w14:paraId="541DB3C5" w14:textId="77777777" w:rsidR="0056574F" w:rsidRDefault="0056574F">
      <w:pPr>
        <w:keepNext w:val="0"/>
        <w:autoSpaceDE w:val="0"/>
        <w:autoSpaceDN w:val="0"/>
        <w:ind w:left="567" w:hanging="567"/>
        <w:rPr>
          <w:sz w:val="22"/>
          <w:szCs w:val="22"/>
        </w:rPr>
      </w:pPr>
    </w:p>
    <w:p w14:paraId="12865E8B" w14:textId="77777777" w:rsidR="0056574F" w:rsidRDefault="0056574F">
      <w:pPr>
        <w:keepNext w:val="0"/>
        <w:autoSpaceDE w:val="0"/>
        <w:autoSpaceDN w:val="0"/>
        <w:ind w:left="567" w:hanging="567"/>
        <w:rPr>
          <w:sz w:val="22"/>
          <w:szCs w:val="22"/>
        </w:rPr>
      </w:pPr>
      <w:r>
        <w:rPr>
          <w:sz w:val="22"/>
          <w:szCs w:val="22"/>
        </w:rPr>
        <w:t>/20/</w:t>
      </w:r>
      <w:r>
        <w:rPr>
          <w:sz w:val="22"/>
          <w:szCs w:val="22"/>
        </w:rPr>
        <w:tab/>
        <w:t>Felhagyott zagytározók területén veszélyes hulladéktároló nem létesíthető.</w:t>
      </w:r>
    </w:p>
    <w:p w14:paraId="47E5A308" w14:textId="77777777" w:rsidR="0056574F" w:rsidRDefault="0056574F">
      <w:pPr>
        <w:keepNext w:val="0"/>
        <w:autoSpaceDE w:val="0"/>
        <w:autoSpaceDN w:val="0"/>
        <w:ind w:left="567" w:hanging="567"/>
        <w:rPr>
          <w:sz w:val="22"/>
          <w:szCs w:val="22"/>
        </w:rPr>
      </w:pPr>
    </w:p>
    <w:p w14:paraId="4FAC4E03" w14:textId="77777777" w:rsidR="0056574F" w:rsidRDefault="0056574F">
      <w:pPr>
        <w:keepNext w:val="0"/>
        <w:autoSpaceDE w:val="0"/>
        <w:autoSpaceDN w:val="0"/>
        <w:ind w:left="567" w:hanging="567"/>
        <w:rPr>
          <w:sz w:val="22"/>
          <w:szCs w:val="22"/>
        </w:rPr>
      </w:pPr>
      <w:r>
        <w:rPr>
          <w:sz w:val="22"/>
          <w:szCs w:val="22"/>
        </w:rPr>
        <w:t>/21/</w:t>
      </w:r>
      <w:r w:rsidR="0040515E">
        <w:rPr>
          <w:rStyle w:val="Lbjegyzet-hivatkozs"/>
          <w:sz w:val="22"/>
          <w:szCs w:val="22"/>
        </w:rPr>
        <w:footnoteReference w:id="212"/>
      </w:r>
      <w:r>
        <w:rPr>
          <w:sz w:val="22"/>
          <w:szCs w:val="22"/>
        </w:rPr>
        <w:tab/>
        <w:t>A felhagyott zagytározók folyamatosan rekultiválandók.</w:t>
      </w:r>
    </w:p>
    <w:p w14:paraId="20399658" w14:textId="77777777" w:rsidR="0056574F" w:rsidRDefault="0056574F">
      <w:pPr>
        <w:keepNext w:val="0"/>
        <w:autoSpaceDE w:val="0"/>
        <w:autoSpaceDN w:val="0"/>
        <w:ind w:left="567" w:hanging="567"/>
        <w:rPr>
          <w:sz w:val="22"/>
          <w:szCs w:val="22"/>
        </w:rPr>
      </w:pPr>
    </w:p>
    <w:p w14:paraId="5C496BDC" w14:textId="77777777" w:rsidR="00E627E1" w:rsidRDefault="0056574F">
      <w:pPr>
        <w:keepNext w:val="0"/>
        <w:autoSpaceDE w:val="0"/>
        <w:autoSpaceDN w:val="0"/>
        <w:ind w:left="567" w:hanging="567"/>
        <w:rPr>
          <w:sz w:val="22"/>
          <w:szCs w:val="22"/>
        </w:rPr>
      </w:pPr>
      <w:r>
        <w:rPr>
          <w:sz w:val="22"/>
          <w:szCs w:val="22"/>
        </w:rPr>
        <w:t>/22/</w:t>
      </w:r>
      <w:r w:rsidR="0040515E">
        <w:rPr>
          <w:rStyle w:val="Lbjegyzet-hivatkozs"/>
          <w:sz w:val="22"/>
          <w:szCs w:val="22"/>
        </w:rPr>
        <w:footnoteReference w:id="213"/>
      </w:r>
    </w:p>
    <w:p w14:paraId="07BBB21D" w14:textId="77777777" w:rsidR="0056574F" w:rsidRDefault="0056574F">
      <w:pPr>
        <w:keepNext w:val="0"/>
        <w:autoSpaceDE w:val="0"/>
        <w:autoSpaceDN w:val="0"/>
        <w:ind w:left="567" w:hanging="567"/>
        <w:rPr>
          <w:sz w:val="22"/>
          <w:szCs w:val="22"/>
        </w:rPr>
      </w:pPr>
    </w:p>
    <w:p w14:paraId="46ACB82F" w14:textId="77777777" w:rsidR="0056574F" w:rsidRDefault="0056574F">
      <w:pPr>
        <w:keepNext w:val="0"/>
        <w:autoSpaceDE w:val="0"/>
        <w:autoSpaceDN w:val="0"/>
        <w:ind w:left="567" w:hanging="567"/>
        <w:rPr>
          <w:sz w:val="22"/>
          <w:szCs w:val="22"/>
        </w:rPr>
      </w:pPr>
      <w:r>
        <w:rPr>
          <w:sz w:val="22"/>
          <w:szCs w:val="22"/>
        </w:rPr>
        <w:t>/23/</w:t>
      </w:r>
      <w:r w:rsidR="0040515E">
        <w:rPr>
          <w:rStyle w:val="Lbjegyzet-hivatkozs"/>
          <w:sz w:val="22"/>
          <w:szCs w:val="22"/>
        </w:rPr>
        <w:footnoteReference w:id="214"/>
      </w:r>
      <w:r>
        <w:rPr>
          <w:sz w:val="22"/>
          <w:szCs w:val="22"/>
        </w:rPr>
        <w:tab/>
      </w:r>
      <w:r w:rsidR="00577D8D">
        <w:rPr>
          <w:sz w:val="22"/>
          <w:szCs w:val="22"/>
        </w:rPr>
        <w:t>D</w:t>
      </w:r>
      <w:r>
        <w:rPr>
          <w:sz w:val="22"/>
          <w:szCs w:val="22"/>
        </w:rPr>
        <w:t>ögkonténer a szeméttelep szomszédságában üzemeltethető.</w:t>
      </w:r>
    </w:p>
    <w:p w14:paraId="6B22BF02" w14:textId="77777777" w:rsidR="0056574F" w:rsidRDefault="0056574F">
      <w:pPr>
        <w:keepNext w:val="0"/>
        <w:autoSpaceDE w:val="0"/>
        <w:autoSpaceDN w:val="0"/>
        <w:ind w:left="567" w:hanging="567"/>
        <w:rPr>
          <w:sz w:val="22"/>
          <w:szCs w:val="22"/>
        </w:rPr>
      </w:pPr>
    </w:p>
    <w:p w14:paraId="2F06AB0F" w14:textId="77777777" w:rsidR="0056574F" w:rsidRDefault="0056574F">
      <w:pPr>
        <w:keepNext w:val="0"/>
        <w:autoSpaceDE w:val="0"/>
        <w:autoSpaceDN w:val="0"/>
        <w:ind w:left="567" w:hanging="567"/>
        <w:rPr>
          <w:sz w:val="22"/>
          <w:szCs w:val="22"/>
        </w:rPr>
      </w:pPr>
      <w:r>
        <w:rPr>
          <w:sz w:val="22"/>
          <w:szCs w:val="22"/>
        </w:rPr>
        <w:t>/24/</w:t>
      </w:r>
      <w:r>
        <w:rPr>
          <w:sz w:val="22"/>
          <w:szCs w:val="22"/>
        </w:rPr>
        <w:tab/>
        <w:t>Felhagyott meddőhányók, külszíni anyagnyerő helyek területét a tulajdonosa, üzemeltetője köteles rekultiválni és erdősíteni.</w:t>
      </w:r>
    </w:p>
    <w:p w14:paraId="2DDD37B1" w14:textId="77777777" w:rsidR="0056574F" w:rsidRDefault="0056574F">
      <w:pPr>
        <w:keepNext w:val="0"/>
        <w:autoSpaceDE w:val="0"/>
        <w:autoSpaceDN w:val="0"/>
        <w:ind w:left="567" w:hanging="567"/>
        <w:rPr>
          <w:sz w:val="22"/>
          <w:szCs w:val="22"/>
        </w:rPr>
      </w:pPr>
    </w:p>
    <w:p w14:paraId="1AAE4198" w14:textId="77777777" w:rsidR="0056574F" w:rsidRDefault="0056574F">
      <w:pPr>
        <w:keepNext w:val="0"/>
        <w:autoSpaceDE w:val="0"/>
        <w:autoSpaceDN w:val="0"/>
        <w:ind w:left="567" w:hanging="567"/>
        <w:rPr>
          <w:sz w:val="22"/>
          <w:szCs w:val="22"/>
        </w:rPr>
      </w:pPr>
      <w:r>
        <w:rPr>
          <w:sz w:val="22"/>
          <w:szCs w:val="22"/>
        </w:rPr>
        <w:t>/25/</w:t>
      </w:r>
      <w:r>
        <w:rPr>
          <w:sz w:val="22"/>
          <w:szCs w:val="22"/>
        </w:rPr>
        <w:tab/>
        <w:t>A közcsatornával még ellátatlan belterületen, illetve külterületen keletkező szennyvizek csak zárt gyűjtőben helyezhetők el. A zárt gyűjtőt a csatornahálózat kiépítésével a rákötések után fel kell számolni.</w:t>
      </w:r>
    </w:p>
    <w:p w14:paraId="2A1711DA" w14:textId="77777777" w:rsidR="0056574F" w:rsidRDefault="0056574F">
      <w:pPr>
        <w:keepNext w:val="0"/>
        <w:autoSpaceDE w:val="0"/>
        <w:autoSpaceDN w:val="0"/>
        <w:ind w:left="567" w:hanging="567"/>
        <w:rPr>
          <w:sz w:val="22"/>
          <w:szCs w:val="22"/>
        </w:rPr>
      </w:pPr>
    </w:p>
    <w:p w14:paraId="5214A36C" w14:textId="77777777" w:rsidR="0056574F" w:rsidRDefault="0056574F">
      <w:pPr>
        <w:keepNext w:val="0"/>
        <w:autoSpaceDE w:val="0"/>
        <w:autoSpaceDN w:val="0"/>
        <w:ind w:left="567" w:hanging="567"/>
        <w:rPr>
          <w:sz w:val="22"/>
          <w:szCs w:val="22"/>
        </w:rPr>
      </w:pPr>
      <w:r>
        <w:rPr>
          <w:sz w:val="22"/>
          <w:szCs w:val="22"/>
        </w:rPr>
        <w:t>/26/</w:t>
      </w:r>
      <w:r>
        <w:rPr>
          <w:sz w:val="22"/>
          <w:szCs w:val="22"/>
        </w:rPr>
        <w:tab/>
        <w:t xml:space="preserve">Állattartó építmények, élelmiszertároló, feldolgozó és forgalmazó létesítményektől, továbbá bölcsőde, óvoda, iskola, egészségügyi intézmény és gyógyszertár telekhatárától </w:t>
      </w:r>
      <w:smartTag w:uri="urn:schemas-microsoft-com:office:smarttags" w:element="metricconverter">
        <w:smartTagPr>
          <w:attr w:name="ProductID" w:val="50 m￩ter"/>
        </w:smartTagPr>
        <w:r>
          <w:rPr>
            <w:sz w:val="22"/>
            <w:szCs w:val="22"/>
          </w:rPr>
          <w:t>50 méter</w:t>
        </w:r>
      </w:smartTag>
      <w:r>
        <w:rPr>
          <w:sz w:val="22"/>
          <w:szCs w:val="22"/>
        </w:rPr>
        <w:t xml:space="preserve"> védőtávolságon belül nem építhetők.</w:t>
      </w:r>
    </w:p>
    <w:p w14:paraId="7CCE4E28" w14:textId="77777777" w:rsidR="0056574F" w:rsidRDefault="0056574F">
      <w:pPr>
        <w:keepNext w:val="0"/>
        <w:autoSpaceDE w:val="0"/>
        <w:autoSpaceDN w:val="0"/>
        <w:ind w:left="567" w:hanging="567"/>
        <w:rPr>
          <w:sz w:val="22"/>
          <w:szCs w:val="22"/>
        </w:rPr>
      </w:pPr>
    </w:p>
    <w:p w14:paraId="11995244" w14:textId="77777777" w:rsidR="0056574F" w:rsidRDefault="0056574F">
      <w:pPr>
        <w:keepNext w:val="0"/>
        <w:autoSpaceDE w:val="0"/>
        <w:autoSpaceDN w:val="0"/>
        <w:ind w:left="567" w:hanging="567"/>
        <w:rPr>
          <w:sz w:val="22"/>
          <w:szCs w:val="22"/>
        </w:rPr>
      </w:pPr>
      <w:r>
        <w:rPr>
          <w:sz w:val="22"/>
          <w:szCs w:val="22"/>
        </w:rPr>
        <w:t>/27/</w:t>
      </w:r>
      <w:r>
        <w:rPr>
          <w:sz w:val="22"/>
          <w:szCs w:val="22"/>
        </w:rPr>
        <w:tab/>
        <w:t xml:space="preserve">Új üvegsavazó létesítményei csak gazdasági területen, lakóterülettől legalább </w:t>
      </w:r>
      <w:smartTag w:uri="urn:schemas-microsoft-com:office:smarttags" w:element="metricconverter">
        <w:smartTagPr>
          <w:attr w:name="ProductID" w:val="300 m￩ter"/>
        </w:smartTagPr>
        <w:r>
          <w:rPr>
            <w:sz w:val="22"/>
            <w:szCs w:val="22"/>
          </w:rPr>
          <w:t>300 méter</w:t>
        </w:r>
      </w:smartTag>
      <w:r>
        <w:rPr>
          <w:sz w:val="22"/>
          <w:szCs w:val="22"/>
        </w:rPr>
        <w:t xml:space="preserve"> védőtávolság betartásával létesíthető.</w:t>
      </w:r>
    </w:p>
    <w:p w14:paraId="41F5A663" w14:textId="77777777" w:rsidR="0056574F" w:rsidRDefault="0056574F">
      <w:pPr>
        <w:keepNext w:val="0"/>
        <w:autoSpaceDE w:val="0"/>
        <w:autoSpaceDN w:val="0"/>
        <w:ind w:left="567" w:hanging="567"/>
        <w:rPr>
          <w:sz w:val="22"/>
          <w:szCs w:val="22"/>
        </w:rPr>
      </w:pPr>
    </w:p>
    <w:p w14:paraId="07FCF9D6" w14:textId="77777777" w:rsidR="0056574F" w:rsidRDefault="0056574F">
      <w:pPr>
        <w:keepNext w:val="0"/>
        <w:autoSpaceDE w:val="0"/>
        <w:autoSpaceDN w:val="0"/>
        <w:ind w:left="567" w:hanging="567"/>
        <w:rPr>
          <w:sz w:val="22"/>
          <w:szCs w:val="22"/>
        </w:rPr>
      </w:pPr>
      <w:r>
        <w:rPr>
          <w:sz w:val="22"/>
          <w:szCs w:val="22"/>
        </w:rPr>
        <w:t>/28/</w:t>
      </w:r>
      <w:r>
        <w:rPr>
          <w:sz w:val="22"/>
          <w:szCs w:val="22"/>
        </w:rPr>
        <w:tab/>
        <w:t>Beruházások esetén a zaj- és levegőszennyezés elleni védelem érdekében a szállítási útvonalakat az Önkormányzat illetékes hatósága térben és időben korlátozhatja, illetve a szállításra meghatározott útvonalakat kijelölhet.</w:t>
      </w:r>
    </w:p>
    <w:p w14:paraId="0F09405E" w14:textId="77777777" w:rsidR="0056574F" w:rsidRDefault="0056574F">
      <w:pPr>
        <w:keepNext w:val="0"/>
        <w:autoSpaceDE w:val="0"/>
        <w:autoSpaceDN w:val="0"/>
        <w:ind w:left="567" w:right="5" w:hanging="567"/>
        <w:jc w:val="center"/>
        <w:rPr>
          <w:b/>
          <w:bCs/>
          <w:sz w:val="22"/>
          <w:szCs w:val="22"/>
        </w:rPr>
      </w:pPr>
    </w:p>
    <w:p w14:paraId="70F6FD69" w14:textId="77777777" w:rsidR="005A1370" w:rsidRPr="004B6814" w:rsidRDefault="00E627E1" w:rsidP="004B6814">
      <w:pPr>
        <w:pStyle w:val="Szvegtrzs"/>
        <w:ind w:left="567" w:hanging="567"/>
        <w:rPr>
          <w:sz w:val="22"/>
          <w:szCs w:val="22"/>
        </w:rPr>
      </w:pPr>
      <w:r>
        <w:rPr>
          <w:sz w:val="22"/>
          <w:szCs w:val="22"/>
        </w:rPr>
        <w:t>/29/</w:t>
      </w:r>
      <w:r w:rsidR="005A1370" w:rsidRPr="004B6814">
        <w:rPr>
          <w:sz w:val="22"/>
          <w:szCs w:val="22"/>
        </w:rPr>
        <w:tab/>
        <w:t>Az Mko-SZ jelű övezetben szélerőmű-torony, illetve a már megépült szélerőmű-torony környezetében levő mezőgazdasági területeken lakóépület csak akkor létesíthető, ha a lakóépüleett a torony fény-árnyék hatása nem éri, és a lakóépületet érő zajterhelés nem haladja meg nappal a 60 dB, éjszaka pedig az 50 dB zajterhelési határértéket.</w:t>
      </w:r>
    </w:p>
    <w:p w14:paraId="4E6485E0" w14:textId="77777777" w:rsidR="005A1370" w:rsidRPr="004B6814" w:rsidRDefault="005A1370" w:rsidP="004B6814">
      <w:pPr>
        <w:pStyle w:val="Szvegtrzs2"/>
        <w:widowControl w:val="0"/>
        <w:spacing w:after="0" w:line="240" w:lineRule="auto"/>
        <w:ind w:left="567" w:hanging="567"/>
        <w:jc w:val="both"/>
        <w:rPr>
          <w:i/>
          <w:sz w:val="20"/>
          <w:szCs w:val="20"/>
        </w:rPr>
      </w:pPr>
      <w:r w:rsidRPr="004B6814">
        <w:rPr>
          <w:sz w:val="22"/>
          <w:szCs w:val="22"/>
        </w:rPr>
        <w:tab/>
      </w:r>
      <w:r w:rsidRPr="004B6814">
        <w:rPr>
          <w:i/>
          <w:sz w:val="20"/>
          <w:szCs w:val="20"/>
        </w:rPr>
        <w:t>(a 8/2002.(III.22.) KöM-EüM együttes rendelet alapján)</w:t>
      </w:r>
    </w:p>
    <w:p w14:paraId="0170CF66" w14:textId="77777777" w:rsidR="0056574F" w:rsidRPr="005A1370" w:rsidRDefault="0056574F" w:rsidP="005A1370">
      <w:pPr>
        <w:keepNext w:val="0"/>
        <w:autoSpaceDE w:val="0"/>
        <w:autoSpaceDN w:val="0"/>
        <w:ind w:left="567" w:right="5" w:hanging="567"/>
        <w:jc w:val="center"/>
        <w:rPr>
          <w:b/>
          <w:bCs/>
          <w:sz w:val="22"/>
          <w:szCs w:val="22"/>
        </w:rPr>
      </w:pPr>
    </w:p>
    <w:p w14:paraId="5FD13A8B" w14:textId="77777777" w:rsidR="0056574F" w:rsidRDefault="0056574F">
      <w:pPr>
        <w:pStyle w:val="Cmsor2"/>
        <w:rPr>
          <w:rFonts w:ascii="Times New Roman" w:hAnsi="Times New Roman" w:cs="Times New Roman"/>
          <w:sz w:val="22"/>
          <w:szCs w:val="22"/>
        </w:rPr>
      </w:pPr>
      <w:bookmarkStart w:id="114" w:name="_Toc448134416"/>
      <w:r>
        <w:rPr>
          <w:rFonts w:ascii="Times New Roman" w:hAnsi="Times New Roman" w:cs="Times New Roman"/>
          <w:sz w:val="22"/>
          <w:szCs w:val="22"/>
        </w:rPr>
        <w:t>Sajátos jogintézmények</w:t>
      </w:r>
      <w:bookmarkEnd w:id="114"/>
    </w:p>
    <w:p w14:paraId="78BFD311" w14:textId="77777777" w:rsidR="0056574F" w:rsidRDefault="0056574F">
      <w:pPr>
        <w:keepNext w:val="0"/>
        <w:autoSpaceDE w:val="0"/>
        <w:autoSpaceDN w:val="0"/>
        <w:ind w:left="567" w:right="5" w:hanging="567"/>
        <w:jc w:val="center"/>
        <w:outlineLvl w:val="0"/>
        <w:rPr>
          <w:b/>
          <w:bCs/>
          <w:sz w:val="22"/>
          <w:szCs w:val="22"/>
        </w:rPr>
      </w:pPr>
      <w:r>
        <w:rPr>
          <w:b/>
          <w:bCs/>
          <w:sz w:val="22"/>
          <w:szCs w:val="22"/>
        </w:rPr>
        <w:t>29. §</w:t>
      </w:r>
      <w:r w:rsidR="00944126">
        <w:rPr>
          <w:rStyle w:val="Lbjegyzet-hivatkozs"/>
          <w:b/>
          <w:bCs/>
          <w:sz w:val="22"/>
          <w:szCs w:val="22"/>
        </w:rPr>
        <w:footnoteReference w:id="215"/>
      </w:r>
    </w:p>
    <w:p w14:paraId="7211200B" w14:textId="77777777" w:rsidR="0056574F" w:rsidRPr="00122F76" w:rsidRDefault="0056574F">
      <w:pPr>
        <w:keepNext w:val="0"/>
        <w:autoSpaceDE w:val="0"/>
        <w:autoSpaceDN w:val="0"/>
        <w:ind w:left="567" w:right="5" w:hanging="567"/>
        <w:jc w:val="center"/>
        <w:rPr>
          <w:b/>
          <w:bCs/>
          <w:sz w:val="16"/>
          <w:szCs w:val="16"/>
        </w:rPr>
      </w:pPr>
    </w:p>
    <w:p w14:paraId="1607435B" w14:textId="77777777" w:rsidR="0056574F" w:rsidRDefault="0056574F">
      <w:pPr>
        <w:keepNext w:val="0"/>
        <w:autoSpaceDE w:val="0"/>
        <w:autoSpaceDN w:val="0"/>
        <w:ind w:left="567" w:hanging="567"/>
        <w:rPr>
          <w:sz w:val="22"/>
          <w:szCs w:val="22"/>
        </w:rPr>
      </w:pPr>
      <w:r>
        <w:rPr>
          <w:sz w:val="22"/>
          <w:szCs w:val="22"/>
        </w:rPr>
        <w:t>/1/</w:t>
      </w:r>
      <w:r w:rsidR="00944126">
        <w:rPr>
          <w:rStyle w:val="Lbjegyzet-hivatkozs"/>
          <w:sz w:val="22"/>
          <w:szCs w:val="22"/>
        </w:rPr>
        <w:footnoteReference w:id="216"/>
      </w:r>
      <w:r>
        <w:rPr>
          <w:sz w:val="22"/>
          <w:szCs w:val="22"/>
        </w:rPr>
        <w:t xml:space="preserve"> </w:t>
      </w:r>
      <w:r>
        <w:rPr>
          <w:sz w:val="22"/>
          <w:szCs w:val="22"/>
        </w:rPr>
        <w:tab/>
        <w:t xml:space="preserve">A település területének rendezése során a következő sajátos jogintézmények alkalmazandók: </w:t>
      </w:r>
    </w:p>
    <w:p w14:paraId="2FAFA931" w14:textId="77777777" w:rsidR="0056574F" w:rsidRDefault="0040515E" w:rsidP="005E7BC1">
      <w:pPr>
        <w:keepNext w:val="0"/>
        <w:numPr>
          <w:ilvl w:val="0"/>
          <w:numId w:val="2"/>
        </w:numPr>
        <w:autoSpaceDE w:val="0"/>
        <w:autoSpaceDN w:val="0"/>
        <w:ind w:left="360" w:firstLine="491"/>
        <w:rPr>
          <w:sz w:val="22"/>
          <w:szCs w:val="22"/>
        </w:rPr>
      </w:pPr>
      <w:r>
        <w:rPr>
          <w:rStyle w:val="Lbjegyzet-hivatkozs"/>
          <w:sz w:val="22"/>
          <w:szCs w:val="22"/>
        </w:rPr>
        <w:footnoteReference w:id="217"/>
      </w:r>
    </w:p>
    <w:p w14:paraId="00FA79F2" w14:textId="77777777" w:rsidR="0056574F" w:rsidRDefault="0056574F" w:rsidP="005E7BC1">
      <w:pPr>
        <w:keepNext w:val="0"/>
        <w:numPr>
          <w:ilvl w:val="0"/>
          <w:numId w:val="2"/>
        </w:numPr>
        <w:autoSpaceDE w:val="0"/>
        <w:autoSpaceDN w:val="0"/>
        <w:ind w:left="360" w:firstLine="491"/>
        <w:rPr>
          <w:sz w:val="22"/>
          <w:szCs w:val="22"/>
        </w:rPr>
      </w:pPr>
      <w:r>
        <w:rPr>
          <w:sz w:val="22"/>
          <w:szCs w:val="22"/>
        </w:rPr>
        <w:t>elővásárlási jog</w:t>
      </w:r>
    </w:p>
    <w:p w14:paraId="2424F4C9" w14:textId="77777777" w:rsidR="0056574F" w:rsidRDefault="0056574F" w:rsidP="005E7BC1">
      <w:pPr>
        <w:keepNext w:val="0"/>
        <w:numPr>
          <w:ilvl w:val="0"/>
          <w:numId w:val="2"/>
        </w:numPr>
        <w:autoSpaceDE w:val="0"/>
        <w:autoSpaceDN w:val="0"/>
        <w:ind w:left="360" w:firstLine="491"/>
        <w:rPr>
          <w:sz w:val="22"/>
          <w:szCs w:val="22"/>
        </w:rPr>
      </w:pPr>
      <w:r>
        <w:rPr>
          <w:sz w:val="22"/>
          <w:szCs w:val="22"/>
        </w:rPr>
        <w:t>helyi közút céljára történő lejegyzés</w:t>
      </w:r>
    </w:p>
    <w:p w14:paraId="38CF7B84" w14:textId="77777777" w:rsidR="00860CE1" w:rsidRDefault="00860CE1" w:rsidP="005E7BC1">
      <w:pPr>
        <w:keepNext w:val="0"/>
        <w:numPr>
          <w:ilvl w:val="0"/>
          <w:numId w:val="2"/>
        </w:numPr>
        <w:autoSpaceDE w:val="0"/>
        <w:autoSpaceDN w:val="0"/>
        <w:ind w:left="360" w:firstLine="491"/>
        <w:rPr>
          <w:sz w:val="22"/>
          <w:szCs w:val="22"/>
        </w:rPr>
      </w:pPr>
      <w:r>
        <w:rPr>
          <w:sz w:val="22"/>
          <w:szCs w:val="22"/>
        </w:rPr>
        <w:t>telekalakítás</w:t>
      </w:r>
    </w:p>
    <w:p w14:paraId="0AC25AA6" w14:textId="77777777" w:rsidR="00860CE1" w:rsidRDefault="00860CE1" w:rsidP="005E7BC1">
      <w:pPr>
        <w:keepNext w:val="0"/>
        <w:numPr>
          <w:ilvl w:val="0"/>
          <w:numId w:val="2"/>
        </w:numPr>
        <w:autoSpaceDE w:val="0"/>
        <w:autoSpaceDN w:val="0"/>
        <w:ind w:left="360" w:firstLine="491"/>
        <w:rPr>
          <w:sz w:val="22"/>
          <w:szCs w:val="22"/>
        </w:rPr>
      </w:pPr>
      <w:r>
        <w:rPr>
          <w:sz w:val="22"/>
          <w:szCs w:val="22"/>
        </w:rPr>
        <w:t xml:space="preserve">útépítési és közművesítési </w:t>
      </w:r>
      <w:r w:rsidR="00944126">
        <w:rPr>
          <w:sz w:val="22"/>
          <w:szCs w:val="22"/>
        </w:rPr>
        <w:t>hozzájárulás</w:t>
      </w:r>
    </w:p>
    <w:p w14:paraId="5D1C4C73" w14:textId="77777777" w:rsidR="00944126" w:rsidRDefault="00944126" w:rsidP="005E7BC1">
      <w:pPr>
        <w:keepNext w:val="0"/>
        <w:numPr>
          <w:ilvl w:val="0"/>
          <w:numId w:val="2"/>
        </w:numPr>
        <w:autoSpaceDE w:val="0"/>
        <w:autoSpaceDN w:val="0"/>
        <w:ind w:left="360" w:firstLine="491"/>
        <w:rPr>
          <w:sz w:val="22"/>
          <w:szCs w:val="22"/>
        </w:rPr>
      </w:pPr>
      <w:r>
        <w:rPr>
          <w:sz w:val="22"/>
          <w:szCs w:val="22"/>
        </w:rPr>
        <w:t>beültetési kötelezettség</w:t>
      </w:r>
    </w:p>
    <w:p w14:paraId="21ADAFD2" w14:textId="77777777" w:rsidR="0056574F" w:rsidRPr="00122F76" w:rsidRDefault="0056574F">
      <w:pPr>
        <w:keepNext w:val="0"/>
        <w:autoSpaceDE w:val="0"/>
        <w:autoSpaceDN w:val="0"/>
        <w:ind w:left="567" w:right="5" w:hanging="567"/>
        <w:rPr>
          <w:sz w:val="16"/>
          <w:szCs w:val="16"/>
        </w:rPr>
      </w:pPr>
    </w:p>
    <w:p w14:paraId="1F3ECF2D" w14:textId="77777777" w:rsidR="00E627E1" w:rsidRDefault="0056574F">
      <w:pPr>
        <w:keepNext w:val="0"/>
        <w:autoSpaceDE w:val="0"/>
        <w:autoSpaceDN w:val="0"/>
        <w:ind w:left="567" w:hanging="567"/>
        <w:rPr>
          <w:sz w:val="22"/>
          <w:szCs w:val="22"/>
        </w:rPr>
      </w:pPr>
      <w:r>
        <w:rPr>
          <w:sz w:val="22"/>
          <w:szCs w:val="22"/>
        </w:rPr>
        <w:t>/2/</w:t>
      </w:r>
      <w:r w:rsidR="00F919DD">
        <w:rPr>
          <w:rStyle w:val="Lbjegyzet-hivatkozs"/>
          <w:sz w:val="22"/>
          <w:szCs w:val="22"/>
        </w:rPr>
        <w:footnoteReference w:id="218"/>
      </w:r>
    </w:p>
    <w:p w14:paraId="479EBA8D" w14:textId="77777777" w:rsidR="0056574F" w:rsidRDefault="0056574F">
      <w:pPr>
        <w:keepNext w:val="0"/>
        <w:autoSpaceDE w:val="0"/>
        <w:autoSpaceDN w:val="0"/>
        <w:ind w:left="567" w:hanging="567"/>
        <w:rPr>
          <w:sz w:val="22"/>
          <w:szCs w:val="22"/>
        </w:rPr>
      </w:pPr>
    </w:p>
    <w:p w14:paraId="2F679ED2" w14:textId="77777777" w:rsidR="0056574F" w:rsidRDefault="0056574F">
      <w:pPr>
        <w:keepNext w:val="0"/>
        <w:autoSpaceDE w:val="0"/>
        <w:autoSpaceDN w:val="0"/>
        <w:ind w:left="567" w:hanging="567"/>
        <w:rPr>
          <w:sz w:val="22"/>
          <w:szCs w:val="22"/>
        </w:rPr>
      </w:pPr>
      <w:r>
        <w:rPr>
          <w:sz w:val="22"/>
          <w:szCs w:val="22"/>
        </w:rPr>
        <w:t>/3/</w:t>
      </w:r>
      <w:r w:rsidR="00945566">
        <w:rPr>
          <w:rStyle w:val="Lbjegyzet-hivatkozs"/>
          <w:sz w:val="22"/>
          <w:szCs w:val="22"/>
        </w:rPr>
        <w:footnoteReference w:id="219"/>
      </w:r>
      <w:r>
        <w:rPr>
          <w:sz w:val="22"/>
          <w:szCs w:val="22"/>
        </w:rPr>
        <w:t xml:space="preserve"> </w:t>
      </w:r>
      <w:r>
        <w:rPr>
          <w:sz w:val="22"/>
          <w:szCs w:val="22"/>
        </w:rPr>
        <w:tab/>
        <w:t xml:space="preserve">Elővásárlási jog illeti Ajka Önkormányzatát a Szabályozási Terven jelölt, alább felsorolt telkek esetében: </w:t>
      </w:r>
    </w:p>
    <w:p w14:paraId="3544B1D6" w14:textId="77777777" w:rsidR="00945566" w:rsidRPr="00CC54BC" w:rsidRDefault="00945566" w:rsidP="005E7BC1">
      <w:pPr>
        <w:pStyle w:val="Listaszerbekezds1"/>
        <w:numPr>
          <w:ilvl w:val="0"/>
          <w:numId w:val="23"/>
        </w:numPr>
        <w:ind w:left="1276"/>
        <w:jc w:val="left"/>
        <w:rPr>
          <w:rFonts w:ascii="Times New Roman" w:hAnsi="Times New Roman"/>
        </w:rPr>
      </w:pPr>
      <w:r w:rsidRPr="00CC54BC">
        <w:rPr>
          <w:rFonts w:ascii="Times New Roman" w:hAnsi="Times New Roman"/>
        </w:rPr>
        <w:t>603 hrsz.;</w:t>
      </w:r>
    </w:p>
    <w:p w14:paraId="27672686" w14:textId="77777777" w:rsidR="00945566" w:rsidRPr="00CC54BC" w:rsidRDefault="00945566" w:rsidP="005E7BC1">
      <w:pPr>
        <w:pStyle w:val="Listaszerbekezds1"/>
        <w:numPr>
          <w:ilvl w:val="0"/>
          <w:numId w:val="23"/>
        </w:numPr>
        <w:ind w:left="1276"/>
        <w:jc w:val="left"/>
        <w:rPr>
          <w:rFonts w:ascii="Times New Roman" w:hAnsi="Times New Roman"/>
        </w:rPr>
      </w:pPr>
      <w:r w:rsidRPr="00CC54BC">
        <w:rPr>
          <w:rFonts w:ascii="Times New Roman" w:hAnsi="Times New Roman"/>
        </w:rPr>
        <w:t>605 hrsz.;</w:t>
      </w:r>
    </w:p>
    <w:p w14:paraId="3B3DBCF8" w14:textId="77777777" w:rsidR="00945566" w:rsidRPr="00CC54BC" w:rsidRDefault="00945566" w:rsidP="005E7BC1">
      <w:pPr>
        <w:pStyle w:val="Listaszerbekezds1"/>
        <w:numPr>
          <w:ilvl w:val="0"/>
          <w:numId w:val="23"/>
        </w:numPr>
        <w:ind w:left="1276"/>
        <w:jc w:val="left"/>
        <w:rPr>
          <w:rFonts w:ascii="Times New Roman" w:hAnsi="Times New Roman"/>
        </w:rPr>
      </w:pPr>
      <w:r w:rsidRPr="00CC54BC">
        <w:rPr>
          <w:rFonts w:ascii="Times New Roman" w:hAnsi="Times New Roman"/>
        </w:rPr>
        <w:t>606 hrsz.;</w:t>
      </w:r>
    </w:p>
    <w:p w14:paraId="4A874B36" w14:textId="77777777" w:rsidR="00945566" w:rsidRPr="00CC54BC" w:rsidRDefault="00945566" w:rsidP="005E7BC1">
      <w:pPr>
        <w:pStyle w:val="Listaszerbekezds1"/>
        <w:numPr>
          <w:ilvl w:val="0"/>
          <w:numId w:val="23"/>
        </w:numPr>
        <w:ind w:left="1276"/>
        <w:jc w:val="left"/>
        <w:rPr>
          <w:rFonts w:ascii="Times New Roman" w:hAnsi="Times New Roman"/>
        </w:rPr>
      </w:pPr>
      <w:r w:rsidRPr="00CC54BC">
        <w:rPr>
          <w:rFonts w:ascii="Times New Roman" w:hAnsi="Times New Roman"/>
        </w:rPr>
        <w:t>607 hrsz.;</w:t>
      </w:r>
    </w:p>
    <w:p w14:paraId="435D3DA5" w14:textId="77777777" w:rsidR="00945566" w:rsidRPr="00CC54BC" w:rsidRDefault="00945566" w:rsidP="005E7BC1">
      <w:pPr>
        <w:pStyle w:val="Listaszerbekezds1"/>
        <w:numPr>
          <w:ilvl w:val="0"/>
          <w:numId w:val="23"/>
        </w:numPr>
        <w:ind w:left="1276"/>
        <w:jc w:val="left"/>
        <w:rPr>
          <w:rFonts w:ascii="Times New Roman" w:hAnsi="Times New Roman"/>
        </w:rPr>
      </w:pPr>
      <w:r w:rsidRPr="00CC54BC">
        <w:rPr>
          <w:rFonts w:ascii="Times New Roman" w:hAnsi="Times New Roman"/>
        </w:rPr>
        <w:t>608 hrsz.;</w:t>
      </w:r>
    </w:p>
    <w:p w14:paraId="6B12B369" w14:textId="77777777" w:rsidR="00945566" w:rsidRPr="00CC54BC" w:rsidRDefault="00945566" w:rsidP="005E7BC1">
      <w:pPr>
        <w:pStyle w:val="Listaszerbekezds1"/>
        <w:numPr>
          <w:ilvl w:val="0"/>
          <w:numId w:val="23"/>
        </w:numPr>
        <w:ind w:left="1276"/>
        <w:jc w:val="left"/>
        <w:rPr>
          <w:rFonts w:ascii="Times New Roman" w:hAnsi="Times New Roman"/>
        </w:rPr>
      </w:pPr>
      <w:r w:rsidRPr="00CC54BC">
        <w:rPr>
          <w:rFonts w:ascii="Times New Roman" w:hAnsi="Times New Roman"/>
        </w:rPr>
        <w:t>609 hrsz.;</w:t>
      </w:r>
    </w:p>
    <w:p w14:paraId="4779C67E" w14:textId="77777777" w:rsidR="00945566" w:rsidRPr="00CC54BC" w:rsidRDefault="00945566" w:rsidP="005E7BC1">
      <w:pPr>
        <w:pStyle w:val="Listaszerbekezds1"/>
        <w:numPr>
          <w:ilvl w:val="0"/>
          <w:numId w:val="23"/>
        </w:numPr>
        <w:ind w:left="1276"/>
        <w:jc w:val="left"/>
        <w:rPr>
          <w:rFonts w:ascii="Times New Roman" w:hAnsi="Times New Roman"/>
        </w:rPr>
      </w:pPr>
      <w:r w:rsidRPr="00CC54BC">
        <w:rPr>
          <w:rFonts w:ascii="Times New Roman" w:hAnsi="Times New Roman"/>
        </w:rPr>
        <w:t>203 hrsz.;</w:t>
      </w:r>
    </w:p>
    <w:p w14:paraId="25C0B9A6" w14:textId="77777777" w:rsidR="00945566" w:rsidRPr="00CC54BC" w:rsidRDefault="00945566" w:rsidP="005E7BC1">
      <w:pPr>
        <w:pStyle w:val="Listaszerbekezds1"/>
        <w:numPr>
          <w:ilvl w:val="0"/>
          <w:numId w:val="23"/>
        </w:numPr>
        <w:ind w:left="1276"/>
        <w:jc w:val="left"/>
        <w:rPr>
          <w:rFonts w:ascii="Times New Roman" w:hAnsi="Times New Roman"/>
        </w:rPr>
      </w:pPr>
      <w:r w:rsidRPr="00CC54BC">
        <w:rPr>
          <w:rFonts w:ascii="Times New Roman" w:hAnsi="Times New Roman"/>
        </w:rPr>
        <w:t>205/1 hrsz.;</w:t>
      </w:r>
    </w:p>
    <w:p w14:paraId="6D9EE207" w14:textId="77777777" w:rsidR="00945566" w:rsidRPr="00CC54BC" w:rsidRDefault="00945566" w:rsidP="005E7BC1">
      <w:pPr>
        <w:pStyle w:val="Listaszerbekezds1"/>
        <w:numPr>
          <w:ilvl w:val="0"/>
          <w:numId w:val="23"/>
        </w:numPr>
        <w:ind w:left="1276"/>
        <w:jc w:val="left"/>
        <w:rPr>
          <w:rFonts w:ascii="Times New Roman" w:hAnsi="Times New Roman"/>
        </w:rPr>
      </w:pPr>
      <w:r w:rsidRPr="00CC54BC">
        <w:rPr>
          <w:rFonts w:ascii="Times New Roman" w:hAnsi="Times New Roman"/>
        </w:rPr>
        <w:t>205/2 hrsz.;</w:t>
      </w:r>
    </w:p>
    <w:p w14:paraId="035226C0" w14:textId="77777777" w:rsidR="00945566" w:rsidRPr="00CC54BC" w:rsidRDefault="00945566" w:rsidP="005E7BC1">
      <w:pPr>
        <w:pStyle w:val="Listaszerbekezds1"/>
        <w:numPr>
          <w:ilvl w:val="0"/>
          <w:numId w:val="23"/>
        </w:numPr>
        <w:ind w:left="1276"/>
        <w:jc w:val="left"/>
        <w:rPr>
          <w:rFonts w:ascii="Times New Roman" w:hAnsi="Times New Roman"/>
        </w:rPr>
      </w:pPr>
      <w:r w:rsidRPr="00CC54BC">
        <w:rPr>
          <w:rFonts w:ascii="Times New Roman" w:hAnsi="Times New Roman"/>
        </w:rPr>
        <w:t>205/3 hrsz.;</w:t>
      </w:r>
    </w:p>
    <w:p w14:paraId="01A53F23" w14:textId="77777777" w:rsidR="00945566" w:rsidRPr="00CC54BC" w:rsidRDefault="00945566" w:rsidP="005E7BC1">
      <w:pPr>
        <w:pStyle w:val="Listaszerbekezds1"/>
        <w:numPr>
          <w:ilvl w:val="0"/>
          <w:numId w:val="23"/>
        </w:numPr>
        <w:ind w:left="1276"/>
        <w:jc w:val="left"/>
        <w:rPr>
          <w:rFonts w:ascii="Times New Roman" w:hAnsi="Times New Roman"/>
        </w:rPr>
      </w:pPr>
      <w:r w:rsidRPr="00CC54BC">
        <w:rPr>
          <w:rFonts w:ascii="Times New Roman" w:hAnsi="Times New Roman"/>
        </w:rPr>
        <w:t>205/4 hrsz.;</w:t>
      </w:r>
    </w:p>
    <w:p w14:paraId="3B73DBB6" w14:textId="77777777" w:rsidR="00945566" w:rsidRPr="00CC54BC" w:rsidRDefault="00945566" w:rsidP="005E7BC1">
      <w:pPr>
        <w:pStyle w:val="Listaszerbekezds1"/>
        <w:numPr>
          <w:ilvl w:val="0"/>
          <w:numId w:val="23"/>
        </w:numPr>
        <w:ind w:left="1276"/>
        <w:jc w:val="left"/>
        <w:rPr>
          <w:rFonts w:ascii="Times New Roman" w:hAnsi="Times New Roman"/>
        </w:rPr>
      </w:pPr>
      <w:r w:rsidRPr="00CC54BC">
        <w:rPr>
          <w:rFonts w:ascii="Times New Roman" w:hAnsi="Times New Roman"/>
        </w:rPr>
        <w:t>206 hrsz.;</w:t>
      </w:r>
    </w:p>
    <w:p w14:paraId="66C0B637" w14:textId="77777777" w:rsidR="00945566" w:rsidRPr="00CC54BC" w:rsidRDefault="00945566" w:rsidP="005E7BC1">
      <w:pPr>
        <w:pStyle w:val="Listaszerbekezds1"/>
        <w:numPr>
          <w:ilvl w:val="0"/>
          <w:numId w:val="23"/>
        </w:numPr>
        <w:ind w:left="1276"/>
        <w:jc w:val="left"/>
        <w:rPr>
          <w:rFonts w:ascii="Times New Roman" w:hAnsi="Times New Roman"/>
        </w:rPr>
      </w:pPr>
      <w:r w:rsidRPr="00CC54BC">
        <w:rPr>
          <w:rFonts w:ascii="Times New Roman" w:hAnsi="Times New Roman"/>
        </w:rPr>
        <w:t>207 hrsz.;</w:t>
      </w:r>
    </w:p>
    <w:p w14:paraId="0A1B58AA" w14:textId="77777777" w:rsidR="00945566" w:rsidRPr="00CC54BC" w:rsidRDefault="00945566" w:rsidP="005E7BC1">
      <w:pPr>
        <w:pStyle w:val="Listaszerbekezds1"/>
        <w:numPr>
          <w:ilvl w:val="0"/>
          <w:numId w:val="23"/>
        </w:numPr>
        <w:ind w:left="1276"/>
        <w:jc w:val="left"/>
        <w:rPr>
          <w:rFonts w:ascii="Times New Roman" w:hAnsi="Times New Roman"/>
        </w:rPr>
      </w:pPr>
      <w:r w:rsidRPr="00CC54BC">
        <w:rPr>
          <w:rFonts w:ascii="Times New Roman" w:hAnsi="Times New Roman"/>
        </w:rPr>
        <w:t>208 hrsz.;</w:t>
      </w:r>
    </w:p>
    <w:p w14:paraId="56252ED3" w14:textId="77777777" w:rsidR="00945566" w:rsidRPr="00CC54BC" w:rsidRDefault="00945566" w:rsidP="005E7BC1">
      <w:pPr>
        <w:pStyle w:val="Listaszerbekezds1"/>
        <w:numPr>
          <w:ilvl w:val="0"/>
          <w:numId w:val="23"/>
        </w:numPr>
        <w:ind w:left="1276"/>
        <w:jc w:val="left"/>
        <w:rPr>
          <w:rFonts w:ascii="Times New Roman" w:hAnsi="Times New Roman"/>
        </w:rPr>
      </w:pPr>
      <w:r w:rsidRPr="00CC54BC">
        <w:rPr>
          <w:rFonts w:ascii="Times New Roman" w:hAnsi="Times New Roman"/>
        </w:rPr>
        <w:t>209 hrsz.;</w:t>
      </w:r>
    </w:p>
    <w:p w14:paraId="6B822FEA" w14:textId="77777777" w:rsidR="00945566" w:rsidRDefault="00945566" w:rsidP="005E7BC1">
      <w:pPr>
        <w:pStyle w:val="Listaszerbekezds1"/>
        <w:numPr>
          <w:ilvl w:val="0"/>
          <w:numId w:val="23"/>
        </w:numPr>
        <w:ind w:left="1276"/>
        <w:jc w:val="left"/>
        <w:rPr>
          <w:rFonts w:ascii="Times New Roman" w:hAnsi="Times New Roman"/>
        </w:rPr>
      </w:pPr>
      <w:r w:rsidRPr="00CC54BC">
        <w:rPr>
          <w:rFonts w:ascii="Times New Roman" w:hAnsi="Times New Roman"/>
        </w:rPr>
        <w:t>212 hrsz.</w:t>
      </w:r>
    </w:p>
    <w:p w14:paraId="7C7506FC" w14:textId="77777777" w:rsidR="00E627E1" w:rsidRPr="00CC54BC" w:rsidRDefault="00E627E1" w:rsidP="00CC54BC">
      <w:pPr>
        <w:pStyle w:val="Listaszerbekezds1"/>
        <w:numPr>
          <w:ilvl w:val="0"/>
          <w:numId w:val="0"/>
        </w:numPr>
        <w:ind w:left="1276"/>
        <w:jc w:val="left"/>
        <w:rPr>
          <w:rFonts w:ascii="Times New Roman" w:hAnsi="Times New Roman"/>
        </w:rPr>
      </w:pPr>
    </w:p>
    <w:p w14:paraId="3099EFCD" w14:textId="77777777" w:rsidR="00944126" w:rsidRDefault="00945566" w:rsidP="00945566">
      <w:pPr>
        <w:keepNext w:val="0"/>
        <w:widowControl w:val="0"/>
        <w:tabs>
          <w:tab w:val="left" w:pos="709"/>
          <w:tab w:val="left" w:pos="1701"/>
        </w:tabs>
        <w:autoSpaceDE w:val="0"/>
        <w:autoSpaceDN w:val="0"/>
        <w:ind w:left="567" w:hanging="567"/>
        <w:jc w:val="left"/>
        <w:rPr>
          <w:sz w:val="22"/>
          <w:szCs w:val="22"/>
        </w:rPr>
      </w:pPr>
      <w:r w:rsidDel="00945566">
        <w:rPr>
          <w:sz w:val="22"/>
          <w:szCs w:val="22"/>
        </w:rPr>
        <w:t xml:space="preserve"> </w:t>
      </w:r>
      <w:bookmarkStart w:id="115" w:name="_Toc484570898"/>
      <w:bookmarkStart w:id="116" w:name="_Toc516215530"/>
      <w:r w:rsidR="00AC3762">
        <w:rPr>
          <w:sz w:val="22"/>
          <w:szCs w:val="22"/>
        </w:rPr>
        <w:t>/</w:t>
      </w:r>
      <w:r w:rsidR="00944126" w:rsidRPr="00944126">
        <w:rPr>
          <w:sz w:val="22"/>
          <w:szCs w:val="22"/>
        </w:rPr>
        <w:t>4</w:t>
      </w:r>
      <w:r w:rsidR="00AC3762">
        <w:rPr>
          <w:sz w:val="22"/>
          <w:szCs w:val="22"/>
        </w:rPr>
        <w:t>/</w:t>
      </w:r>
      <w:r w:rsidR="007B1B08">
        <w:rPr>
          <w:rStyle w:val="Lbjegyzet-hivatkozs"/>
          <w:sz w:val="22"/>
          <w:szCs w:val="22"/>
        </w:rPr>
        <w:footnoteReference w:id="220"/>
      </w:r>
      <w:r w:rsidR="00944126" w:rsidRPr="00944126">
        <w:rPr>
          <w:sz w:val="22"/>
          <w:szCs w:val="22"/>
        </w:rPr>
        <w:tab/>
        <w:t>Helyi közút céljára történő lejegyzés: Ajka Város Önkormányzata a SZT-en ábrázolt új utak létesítéséhez a szükséges telkeket, telekrészeket gyűjtő-</w:t>
      </w:r>
      <w:r w:rsidR="00484854">
        <w:rPr>
          <w:sz w:val="22"/>
          <w:szCs w:val="22"/>
        </w:rPr>
        <w:t>, gyalogos</w:t>
      </w:r>
      <w:r w:rsidR="00944126" w:rsidRPr="00944126">
        <w:rPr>
          <w:sz w:val="22"/>
          <w:szCs w:val="22"/>
        </w:rPr>
        <w:t xml:space="preserve"> és lakóút céljára történő lejegyzéssel veszi igénybe.</w:t>
      </w:r>
    </w:p>
    <w:p w14:paraId="1C9167DD" w14:textId="77777777" w:rsidR="00E627E1" w:rsidRDefault="00E627E1" w:rsidP="00945566">
      <w:pPr>
        <w:keepNext w:val="0"/>
        <w:widowControl w:val="0"/>
        <w:tabs>
          <w:tab w:val="left" w:pos="709"/>
          <w:tab w:val="left" w:pos="1701"/>
        </w:tabs>
        <w:autoSpaceDE w:val="0"/>
        <w:autoSpaceDN w:val="0"/>
        <w:ind w:left="567" w:hanging="567"/>
        <w:jc w:val="left"/>
        <w:rPr>
          <w:sz w:val="22"/>
          <w:szCs w:val="22"/>
        </w:rPr>
      </w:pPr>
    </w:p>
    <w:p w14:paraId="114A3B57" w14:textId="77777777" w:rsidR="00E627E1" w:rsidRDefault="00E627E1" w:rsidP="00CC54BC">
      <w:pPr>
        <w:tabs>
          <w:tab w:val="left" w:pos="567"/>
        </w:tabs>
        <w:jc w:val="left"/>
        <w:rPr>
          <w:sz w:val="22"/>
          <w:szCs w:val="22"/>
        </w:rPr>
      </w:pPr>
      <w:r>
        <w:rPr>
          <w:sz w:val="22"/>
          <w:szCs w:val="22"/>
        </w:rPr>
        <w:lastRenderedPageBreak/>
        <w:t>/5/</w:t>
      </w:r>
      <w:r w:rsidR="00F919DD">
        <w:rPr>
          <w:rStyle w:val="Lbjegyzet-hivatkozs"/>
          <w:sz w:val="22"/>
          <w:szCs w:val="22"/>
        </w:rPr>
        <w:footnoteReference w:id="221"/>
      </w:r>
    </w:p>
    <w:p w14:paraId="67D338F7" w14:textId="77777777" w:rsidR="00E627E1" w:rsidRDefault="00E627E1" w:rsidP="00CC54BC">
      <w:pPr>
        <w:tabs>
          <w:tab w:val="left" w:pos="567"/>
        </w:tabs>
        <w:ind w:left="426"/>
        <w:jc w:val="center"/>
        <w:rPr>
          <w:sz w:val="22"/>
          <w:szCs w:val="22"/>
        </w:rPr>
      </w:pPr>
    </w:p>
    <w:p w14:paraId="2D3D5D0F" w14:textId="77777777" w:rsidR="00004CEA" w:rsidRPr="00CC54BC" w:rsidRDefault="00004CEA" w:rsidP="00CC54BC">
      <w:pPr>
        <w:tabs>
          <w:tab w:val="left" w:pos="567"/>
        </w:tabs>
        <w:ind w:left="426"/>
        <w:jc w:val="center"/>
        <w:rPr>
          <w:rFonts w:ascii="Arial Narrow" w:hAnsi="Arial Narrow"/>
          <w:b/>
          <w:sz w:val="22"/>
          <w:szCs w:val="22"/>
        </w:rPr>
      </w:pPr>
      <w:r w:rsidRPr="00CC54BC">
        <w:rPr>
          <w:rFonts w:ascii="Arial Narrow" w:hAnsi="Arial Narrow"/>
          <w:b/>
          <w:sz w:val="22"/>
          <w:szCs w:val="22"/>
        </w:rPr>
        <w:t>Mellékletek</w:t>
      </w:r>
    </w:p>
    <w:p w14:paraId="2627CF8F" w14:textId="77777777" w:rsidR="00004CEA" w:rsidRPr="00CC54BC" w:rsidRDefault="00004CEA" w:rsidP="00CC54BC">
      <w:pPr>
        <w:tabs>
          <w:tab w:val="left" w:pos="567"/>
        </w:tabs>
        <w:ind w:left="426"/>
        <w:jc w:val="center"/>
        <w:rPr>
          <w:rFonts w:ascii="Arial Narrow" w:hAnsi="Arial Narrow"/>
          <w:b/>
          <w:sz w:val="22"/>
          <w:szCs w:val="22"/>
        </w:rPr>
      </w:pPr>
      <w:r w:rsidRPr="00CC54BC">
        <w:rPr>
          <w:rFonts w:ascii="Arial Narrow" w:hAnsi="Arial Narrow"/>
          <w:b/>
          <w:sz w:val="22"/>
          <w:szCs w:val="22"/>
        </w:rPr>
        <w:t>29/A.§</w:t>
      </w:r>
      <w:r w:rsidR="006D689B">
        <w:rPr>
          <w:rStyle w:val="Lbjegyzet-hivatkozs"/>
          <w:rFonts w:ascii="Arial Narrow" w:hAnsi="Arial Narrow"/>
          <w:b/>
          <w:sz w:val="22"/>
          <w:szCs w:val="22"/>
        </w:rPr>
        <w:footnoteReference w:id="222"/>
      </w:r>
    </w:p>
    <w:p w14:paraId="605262E2" w14:textId="77777777" w:rsidR="00004CEA" w:rsidRPr="00CC54BC" w:rsidRDefault="00004CEA" w:rsidP="00004CEA">
      <w:pPr>
        <w:tabs>
          <w:tab w:val="left" w:pos="567"/>
        </w:tabs>
        <w:ind w:left="426"/>
        <w:rPr>
          <w:sz w:val="22"/>
          <w:szCs w:val="22"/>
        </w:rPr>
      </w:pPr>
    </w:p>
    <w:p w14:paraId="53A8724F" w14:textId="77777777" w:rsidR="00F4402E" w:rsidRPr="00CC54BC" w:rsidRDefault="00F4402E" w:rsidP="00F4402E">
      <w:pPr>
        <w:tabs>
          <w:tab w:val="left" w:pos="567"/>
        </w:tabs>
        <w:ind w:left="426"/>
        <w:rPr>
          <w:sz w:val="22"/>
          <w:szCs w:val="22"/>
        </w:rPr>
      </w:pPr>
      <w:bookmarkStart w:id="117" w:name="OLE_LINK3"/>
      <w:bookmarkStart w:id="118" w:name="OLE_LINK4"/>
      <w:r w:rsidRPr="00CC54BC">
        <w:rPr>
          <w:sz w:val="22"/>
          <w:szCs w:val="22"/>
        </w:rPr>
        <w:t xml:space="preserve">1. melléklet: Belterület Szabályozási terve, </w:t>
      </w:r>
    </w:p>
    <w:p w14:paraId="0036245C" w14:textId="77777777" w:rsidR="00F4402E" w:rsidRPr="00CC54BC" w:rsidRDefault="00F4402E" w:rsidP="00F4402E">
      <w:pPr>
        <w:tabs>
          <w:tab w:val="left" w:pos="567"/>
        </w:tabs>
        <w:ind w:left="426"/>
        <w:rPr>
          <w:sz w:val="22"/>
          <w:szCs w:val="22"/>
        </w:rPr>
      </w:pPr>
      <w:r w:rsidRPr="00CC54BC">
        <w:rPr>
          <w:sz w:val="22"/>
          <w:szCs w:val="22"/>
        </w:rPr>
        <w:t>1.1-1.17  A1, A1a, A2, A3, A4, A5, A6, A7, A8, A9, A10, A11, A12, A13, A14, A14a, A14b jelű  Szabályozási terv M= 1:4000 (központi belterület)</w:t>
      </w:r>
    </w:p>
    <w:p w14:paraId="381D80DD" w14:textId="77777777" w:rsidR="00F4402E" w:rsidRPr="00CC54BC" w:rsidRDefault="00F4402E" w:rsidP="00F4402E">
      <w:pPr>
        <w:tabs>
          <w:tab w:val="left" w:pos="567"/>
        </w:tabs>
        <w:ind w:left="426"/>
        <w:rPr>
          <w:sz w:val="22"/>
          <w:szCs w:val="22"/>
        </w:rPr>
      </w:pPr>
      <w:r w:rsidRPr="00CC54BC">
        <w:rPr>
          <w:sz w:val="22"/>
          <w:szCs w:val="22"/>
        </w:rPr>
        <w:t>1.18 Ajkarendek M= 1:4000</w:t>
      </w:r>
    </w:p>
    <w:p w14:paraId="5EE574E7" w14:textId="77777777" w:rsidR="00F4402E" w:rsidRPr="00CC54BC" w:rsidRDefault="00F4402E" w:rsidP="00F4402E">
      <w:pPr>
        <w:tabs>
          <w:tab w:val="left" w:pos="567"/>
        </w:tabs>
        <w:ind w:left="426"/>
        <w:rPr>
          <w:sz w:val="22"/>
          <w:szCs w:val="22"/>
        </w:rPr>
      </w:pPr>
      <w:r w:rsidRPr="00CC54BC">
        <w:rPr>
          <w:sz w:val="22"/>
          <w:szCs w:val="22"/>
        </w:rPr>
        <w:t>1.19-1.20. Bakonygyepes M= 1:4000</w:t>
      </w:r>
    </w:p>
    <w:p w14:paraId="23C2A93F" w14:textId="77777777" w:rsidR="00F4402E" w:rsidRPr="00CC54BC" w:rsidRDefault="00F4402E" w:rsidP="00F4402E">
      <w:pPr>
        <w:tabs>
          <w:tab w:val="left" w:pos="567"/>
        </w:tabs>
        <w:ind w:left="426"/>
        <w:rPr>
          <w:sz w:val="22"/>
          <w:szCs w:val="22"/>
        </w:rPr>
      </w:pPr>
      <w:r w:rsidRPr="00CC54BC">
        <w:rPr>
          <w:sz w:val="22"/>
          <w:szCs w:val="22"/>
        </w:rPr>
        <w:t>1.21-1.24. Padragkút M=1:4000</w:t>
      </w:r>
    </w:p>
    <w:p w14:paraId="7DE39BDE" w14:textId="77777777" w:rsidR="00F4402E" w:rsidRPr="00CC54BC" w:rsidRDefault="00F4402E" w:rsidP="00F4402E">
      <w:pPr>
        <w:tabs>
          <w:tab w:val="left" w:pos="567"/>
        </w:tabs>
        <w:ind w:left="426"/>
        <w:rPr>
          <w:sz w:val="22"/>
          <w:szCs w:val="22"/>
        </w:rPr>
      </w:pPr>
      <w:r w:rsidRPr="00CC54BC">
        <w:rPr>
          <w:sz w:val="22"/>
          <w:szCs w:val="22"/>
        </w:rPr>
        <w:t>1.25. Ajka Ipari Park M= 1:5000</w:t>
      </w:r>
    </w:p>
    <w:p w14:paraId="1FDF8684" w14:textId="77777777" w:rsidR="00F4402E" w:rsidRPr="00CC54BC" w:rsidRDefault="00F4402E" w:rsidP="00F4402E">
      <w:pPr>
        <w:tabs>
          <w:tab w:val="left" w:pos="567"/>
        </w:tabs>
        <w:ind w:left="426"/>
        <w:rPr>
          <w:sz w:val="22"/>
          <w:szCs w:val="22"/>
        </w:rPr>
      </w:pPr>
      <w:r w:rsidRPr="00CC54BC">
        <w:rPr>
          <w:sz w:val="22"/>
          <w:szCs w:val="22"/>
        </w:rPr>
        <w:t xml:space="preserve">1.26. Ajkarendek Nyugati lakóterület M=1:2000 </w:t>
      </w:r>
    </w:p>
    <w:p w14:paraId="5D383AF6" w14:textId="77777777" w:rsidR="00F4402E" w:rsidRPr="00CC54BC" w:rsidRDefault="00F4402E" w:rsidP="00F4402E">
      <w:pPr>
        <w:tabs>
          <w:tab w:val="left" w:pos="567"/>
        </w:tabs>
        <w:ind w:left="426"/>
        <w:rPr>
          <w:sz w:val="22"/>
          <w:szCs w:val="22"/>
        </w:rPr>
      </w:pPr>
      <w:r w:rsidRPr="00CC54BC">
        <w:rPr>
          <w:sz w:val="22"/>
          <w:szCs w:val="22"/>
        </w:rPr>
        <w:t>1.27. SZT-Bgy M= 1:2000 (Bakonygyepes – nyugati lakóterület)</w:t>
      </w:r>
    </w:p>
    <w:p w14:paraId="513AD45F" w14:textId="77777777" w:rsidR="00F4402E" w:rsidRPr="00CC54BC" w:rsidRDefault="00F4402E" w:rsidP="00F4402E">
      <w:pPr>
        <w:tabs>
          <w:tab w:val="left" w:pos="567"/>
        </w:tabs>
        <w:ind w:left="426"/>
        <w:rPr>
          <w:color w:val="FF0000"/>
          <w:sz w:val="22"/>
          <w:szCs w:val="22"/>
        </w:rPr>
      </w:pPr>
      <w:r w:rsidRPr="00CC54BC">
        <w:rPr>
          <w:sz w:val="22"/>
          <w:szCs w:val="22"/>
        </w:rPr>
        <w:t>1.28. SZT-A-SZH-1 M=1:2000 (Ajka-Szőlőhegy)</w:t>
      </w:r>
      <w:r w:rsidRPr="00CC54BC">
        <w:rPr>
          <w:color w:val="FF0000"/>
          <w:sz w:val="22"/>
          <w:szCs w:val="22"/>
        </w:rPr>
        <w:t xml:space="preserve"> </w:t>
      </w:r>
    </w:p>
    <w:p w14:paraId="58F214A8" w14:textId="77777777" w:rsidR="00F4402E" w:rsidRPr="00CC54BC" w:rsidRDefault="00F4402E" w:rsidP="00F4402E">
      <w:pPr>
        <w:tabs>
          <w:tab w:val="left" w:pos="567"/>
        </w:tabs>
        <w:ind w:left="426"/>
        <w:rPr>
          <w:color w:val="FF0000"/>
          <w:sz w:val="22"/>
          <w:szCs w:val="22"/>
        </w:rPr>
      </w:pPr>
      <w:r w:rsidRPr="00CC54BC">
        <w:rPr>
          <w:sz w:val="22"/>
          <w:szCs w:val="22"/>
        </w:rPr>
        <w:t>1.29</w:t>
      </w:r>
      <w:r w:rsidRPr="00CC54BC">
        <w:rPr>
          <w:color w:val="FF0000"/>
          <w:sz w:val="22"/>
          <w:szCs w:val="22"/>
        </w:rPr>
        <w:t xml:space="preserve">. </w:t>
      </w:r>
      <w:r w:rsidRPr="00CC54BC">
        <w:rPr>
          <w:sz w:val="22"/>
          <w:szCs w:val="22"/>
        </w:rPr>
        <w:t>SZT-A-SZH-1 módosítása M=1:2000 (Ajka-Szőlőhegy bővítése)</w:t>
      </w:r>
    </w:p>
    <w:p w14:paraId="5A0F4A32" w14:textId="77777777" w:rsidR="00F4402E" w:rsidRPr="00CC54BC" w:rsidRDefault="00F4402E" w:rsidP="00F4402E">
      <w:pPr>
        <w:tabs>
          <w:tab w:val="left" w:pos="567"/>
        </w:tabs>
        <w:ind w:left="426"/>
        <w:rPr>
          <w:sz w:val="22"/>
          <w:szCs w:val="22"/>
        </w:rPr>
      </w:pPr>
      <w:r w:rsidRPr="00CC54BC">
        <w:rPr>
          <w:sz w:val="22"/>
          <w:szCs w:val="22"/>
        </w:rPr>
        <w:t xml:space="preserve">1.30. SZT-A-B-1 M=1:2000 (Ajka-Babucsa) </w:t>
      </w:r>
    </w:p>
    <w:p w14:paraId="179E3FDA" w14:textId="77777777" w:rsidR="00F4402E" w:rsidRPr="00CC54BC" w:rsidRDefault="00F4402E" w:rsidP="00F4402E">
      <w:pPr>
        <w:tabs>
          <w:tab w:val="left" w:pos="567"/>
        </w:tabs>
        <w:ind w:left="426"/>
        <w:rPr>
          <w:sz w:val="22"/>
          <w:szCs w:val="22"/>
        </w:rPr>
      </w:pPr>
      <w:r w:rsidRPr="00CC54BC">
        <w:rPr>
          <w:sz w:val="22"/>
          <w:szCs w:val="22"/>
        </w:rPr>
        <w:t xml:space="preserve">1.31. Városközpont M=1:1000    </w:t>
      </w:r>
    </w:p>
    <w:p w14:paraId="2D043FF3" w14:textId="77777777" w:rsidR="00F4402E" w:rsidRPr="00CC54BC" w:rsidRDefault="00F4402E" w:rsidP="00F4402E">
      <w:pPr>
        <w:tabs>
          <w:tab w:val="left" w:pos="567"/>
        </w:tabs>
        <w:ind w:left="426"/>
        <w:rPr>
          <w:sz w:val="22"/>
          <w:szCs w:val="22"/>
        </w:rPr>
      </w:pPr>
      <w:r w:rsidRPr="00CC54BC">
        <w:rPr>
          <w:sz w:val="22"/>
          <w:szCs w:val="22"/>
        </w:rPr>
        <w:t>2. melléklet: Külterület Szabályozási terve M= 1:10000</w:t>
      </w:r>
    </w:p>
    <w:p w14:paraId="17161822" w14:textId="77777777" w:rsidR="00F4402E" w:rsidRPr="00CC54BC" w:rsidRDefault="00F4402E" w:rsidP="00F4402E">
      <w:pPr>
        <w:tabs>
          <w:tab w:val="left" w:pos="567"/>
        </w:tabs>
        <w:ind w:left="426"/>
        <w:rPr>
          <w:sz w:val="22"/>
          <w:szCs w:val="22"/>
        </w:rPr>
      </w:pPr>
      <w:r w:rsidRPr="00CC54BC">
        <w:rPr>
          <w:sz w:val="22"/>
          <w:szCs w:val="22"/>
        </w:rPr>
        <w:t>3. melléklet: Fogalommagyarázat</w:t>
      </w:r>
    </w:p>
    <w:bookmarkEnd w:id="117"/>
    <w:bookmarkEnd w:id="118"/>
    <w:p w14:paraId="45A8956F" w14:textId="77777777" w:rsidR="00982396" w:rsidRDefault="00982396">
      <w:pPr>
        <w:pStyle w:val="Cmsor2"/>
        <w:rPr>
          <w:rFonts w:ascii="Times New Roman" w:hAnsi="Times New Roman" w:cs="Times New Roman"/>
          <w:sz w:val="22"/>
          <w:szCs w:val="22"/>
        </w:rPr>
      </w:pPr>
    </w:p>
    <w:p w14:paraId="6F79AF4B" w14:textId="77777777" w:rsidR="00982396" w:rsidRPr="00660129" w:rsidRDefault="00982396" w:rsidP="00982396">
      <w:pPr>
        <w:ind w:left="709"/>
        <w:jc w:val="center"/>
        <w:rPr>
          <w:b/>
          <w:sz w:val="22"/>
          <w:szCs w:val="22"/>
        </w:rPr>
      </w:pPr>
      <w:r w:rsidRPr="00660129">
        <w:rPr>
          <w:b/>
          <w:sz w:val="22"/>
          <w:szCs w:val="22"/>
        </w:rPr>
        <w:t>IV. FEJEZET</w:t>
      </w:r>
      <w:r w:rsidRPr="00660129">
        <w:rPr>
          <w:rStyle w:val="Lbjegyzet-hivatkozs"/>
          <w:b/>
          <w:sz w:val="22"/>
          <w:szCs w:val="22"/>
        </w:rPr>
        <w:footnoteReference w:id="223"/>
      </w:r>
    </w:p>
    <w:p w14:paraId="2A46C6A2" w14:textId="77777777" w:rsidR="00982396" w:rsidRDefault="00982396" w:rsidP="00982396">
      <w:pPr>
        <w:ind w:left="709"/>
        <w:jc w:val="center"/>
        <w:rPr>
          <w:b/>
          <w:sz w:val="22"/>
          <w:szCs w:val="22"/>
        </w:rPr>
      </w:pPr>
      <w:r w:rsidRPr="00660129">
        <w:rPr>
          <w:b/>
          <w:sz w:val="22"/>
          <w:szCs w:val="22"/>
        </w:rPr>
        <w:t>EGYES TELEPÜLÉSRÉSZEK KIEGÉSZÍTŐ ELŐÍRÁSAI</w:t>
      </w:r>
    </w:p>
    <w:p w14:paraId="783F0E63" w14:textId="77777777" w:rsidR="00982396" w:rsidRPr="00660129" w:rsidRDefault="00982396" w:rsidP="00982396">
      <w:pPr>
        <w:ind w:left="709"/>
        <w:jc w:val="center"/>
        <w:rPr>
          <w:b/>
          <w:sz w:val="22"/>
          <w:szCs w:val="22"/>
        </w:rPr>
      </w:pPr>
    </w:p>
    <w:p w14:paraId="2617EE7E" w14:textId="77777777" w:rsidR="00982396" w:rsidRDefault="00982396" w:rsidP="00982396">
      <w:pPr>
        <w:ind w:left="709"/>
        <w:jc w:val="center"/>
        <w:rPr>
          <w:b/>
          <w:sz w:val="22"/>
          <w:szCs w:val="22"/>
        </w:rPr>
      </w:pPr>
      <w:r w:rsidRPr="00660129">
        <w:rPr>
          <w:b/>
          <w:sz w:val="22"/>
          <w:szCs w:val="22"/>
        </w:rPr>
        <w:t>Padragi út – 10756 hrsz-ú utca – Barátság utca – 10780 hrsz-ú út – 10791 hrsz-ú telek É-i része – 10821/13 hrsz-ú telek É-i telekhatára – 10823 és 10824 zöldterület É-i határa – Marx Károly utca – 11010/1 és 11010/14 hrsz-ú telek K-i telekhatára – 11015/17 hrsz-ú telek – 11135 és 11137 hrsz-ú út által határolt területre (volt Padragi Bánya) vonatkozó részletes előírások</w:t>
      </w:r>
    </w:p>
    <w:p w14:paraId="7F251B6E" w14:textId="77777777" w:rsidR="00982396" w:rsidRPr="00660129" w:rsidRDefault="00982396" w:rsidP="00982396">
      <w:pPr>
        <w:ind w:left="709"/>
        <w:jc w:val="center"/>
        <w:rPr>
          <w:b/>
          <w:sz w:val="22"/>
          <w:szCs w:val="22"/>
        </w:rPr>
      </w:pPr>
    </w:p>
    <w:p w14:paraId="4D9A4BFD" w14:textId="77777777" w:rsidR="00982396" w:rsidRPr="00660129" w:rsidRDefault="00982396" w:rsidP="00982396">
      <w:pPr>
        <w:ind w:left="709"/>
        <w:jc w:val="center"/>
        <w:rPr>
          <w:b/>
          <w:sz w:val="22"/>
          <w:szCs w:val="22"/>
        </w:rPr>
      </w:pPr>
      <w:r w:rsidRPr="00982396">
        <w:rPr>
          <w:b/>
          <w:sz w:val="22"/>
          <w:szCs w:val="22"/>
        </w:rPr>
        <w:t>29/</w:t>
      </w:r>
      <w:r>
        <w:rPr>
          <w:b/>
          <w:sz w:val="22"/>
          <w:szCs w:val="22"/>
        </w:rPr>
        <w:t>B</w:t>
      </w:r>
      <w:r w:rsidRPr="00660129">
        <w:rPr>
          <w:b/>
          <w:sz w:val="22"/>
          <w:szCs w:val="22"/>
        </w:rPr>
        <w:t>.</w:t>
      </w:r>
      <w:r>
        <w:rPr>
          <w:b/>
          <w:sz w:val="22"/>
          <w:szCs w:val="22"/>
        </w:rPr>
        <w:t xml:space="preserve"> </w:t>
      </w:r>
      <w:r w:rsidRPr="00660129">
        <w:rPr>
          <w:b/>
          <w:sz w:val="22"/>
          <w:szCs w:val="22"/>
        </w:rPr>
        <w:t>§</w:t>
      </w:r>
    </w:p>
    <w:p w14:paraId="3361FAA8" w14:textId="77777777" w:rsidR="00982396" w:rsidRPr="00660129" w:rsidRDefault="00982396" w:rsidP="00982396">
      <w:pPr>
        <w:ind w:left="709"/>
        <w:rPr>
          <w:sz w:val="22"/>
          <w:szCs w:val="22"/>
        </w:rPr>
      </w:pPr>
    </w:p>
    <w:p w14:paraId="50D9DF63" w14:textId="77777777" w:rsidR="00982396" w:rsidRPr="00660129" w:rsidRDefault="00982396" w:rsidP="00982396">
      <w:pPr>
        <w:pStyle w:val="Listaszerbekezds1"/>
        <w:numPr>
          <w:ilvl w:val="0"/>
          <w:numId w:val="0"/>
        </w:numPr>
        <w:ind w:left="567" w:hanging="567"/>
        <w:rPr>
          <w:rFonts w:ascii="Times New Roman" w:hAnsi="Times New Roman"/>
        </w:rPr>
      </w:pPr>
      <w:r>
        <w:rPr>
          <w:rFonts w:ascii="Times New Roman" w:hAnsi="Times New Roman"/>
        </w:rPr>
        <w:t>/1/</w:t>
      </w:r>
      <w:r w:rsidRPr="00660129">
        <w:rPr>
          <w:rFonts w:ascii="Times New Roman" w:hAnsi="Times New Roman"/>
        </w:rPr>
        <w:t xml:space="preserve"> </w:t>
      </w:r>
      <w:r>
        <w:rPr>
          <w:rFonts w:ascii="Times New Roman" w:hAnsi="Times New Roman"/>
        </w:rPr>
        <w:tab/>
      </w:r>
      <w:r w:rsidRPr="00660129">
        <w:rPr>
          <w:rFonts w:ascii="Times New Roman" w:hAnsi="Times New Roman"/>
        </w:rPr>
        <w:t>Az alábbi telkekre a közlekedési terület (Köu) övezetének előírásai vonatkoznak:</w:t>
      </w:r>
    </w:p>
    <w:p w14:paraId="515BC96E" w14:textId="77777777" w:rsidR="00982396" w:rsidRPr="00660129" w:rsidRDefault="00982396" w:rsidP="005E7BC1">
      <w:pPr>
        <w:pStyle w:val="Listaszerbekezds1"/>
        <w:numPr>
          <w:ilvl w:val="1"/>
          <w:numId w:val="25"/>
        </w:numPr>
        <w:ind w:left="993" w:hanging="426"/>
        <w:rPr>
          <w:rFonts w:ascii="Times New Roman" w:hAnsi="Times New Roman"/>
        </w:rPr>
      </w:pPr>
      <w:r w:rsidRPr="00660129">
        <w:rPr>
          <w:rFonts w:ascii="Times New Roman" w:hAnsi="Times New Roman"/>
        </w:rPr>
        <w:t>10777 hrsz.(Barátság utca)</w:t>
      </w:r>
    </w:p>
    <w:p w14:paraId="494B7373" w14:textId="77777777" w:rsidR="00982396" w:rsidRPr="00660129" w:rsidRDefault="00982396" w:rsidP="005E7BC1">
      <w:pPr>
        <w:pStyle w:val="Listaszerbekezds1"/>
        <w:numPr>
          <w:ilvl w:val="1"/>
          <w:numId w:val="25"/>
        </w:numPr>
        <w:ind w:left="993" w:hanging="426"/>
        <w:rPr>
          <w:rFonts w:ascii="Times New Roman" w:hAnsi="Times New Roman"/>
        </w:rPr>
      </w:pPr>
      <w:r w:rsidRPr="00660129">
        <w:rPr>
          <w:rFonts w:ascii="Times New Roman" w:hAnsi="Times New Roman"/>
        </w:rPr>
        <w:t>10780 hrsz.</w:t>
      </w:r>
    </w:p>
    <w:p w14:paraId="6E98F198" w14:textId="77777777" w:rsidR="00982396" w:rsidRPr="00660129" w:rsidRDefault="00982396" w:rsidP="005E7BC1">
      <w:pPr>
        <w:pStyle w:val="Listaszerbekezds1"/>
        <w:numPr>
          <w:ilvl w:val="1"/>
          <w:numId w:val="25"/>
        </w:numPr>
        <w:ind w:left="993" w:hanging="426"/>
        <w:rPr>
          <w:rFonts w:ascii="Times New Roman" w:hAnsi="Times New Roman"/>
        </w:rPr>
      </w:pPr>
      <w:r w:rsidRPr="00660129">
        <w:rPr>
          <w:rFonts w:ascii="Times New Roman" w:hAnsi="Times New Roman"/>
        </w:rPr>
        <w:t>10792/8 hrsz.</w:t>
      </w:r>
    </w:p>
    <w:p w14:paraId="7C7946DB" w14:textId="77777777" w:rsidR="00982396" w:rsidRPr="00660129" w:rsidRDefault="00982396" w:rsidP="005E7BC1">
      <w:pPr>
        <w:pStyle w:val="Listaszerbekezds1"/>
        <w:numPr>
          <w:ilvl w:val="1"/>
          <w:numId w:val="25"/>
        </w:numPr>
        <w:ind w:left="993" w:hanging="426"/>
        <w:rPr>
          <w:rFonts w:ascii="Times New Roman" w:hAnsi="Times New Roman"/>
        </w:rPr>
      </w:pPr>
      <w:r w:rsidRPr="00660129">
        <w:rPr>
          <w:rFonts w:ascii="Times New Roman" w:hAnsi="Times New Roman"/>
        </w:rPr>
        <w:t>10805 hrsz.</w:t>
      </w:r>
    </w:p>
    <w:p w14:paraId="53A03C77" w14:textId="77777777" w:rsidR="00982396" w:rsidRPr="00660129" w:rsidRDefault="00982396" w:rsidP="005E7BC1">
      <w:pPr>
        <w:pStyle w:val="Listaszerbekezds1"/>
        <w:numPr>
          <w:ilvl w:val="1"/>
          <w:numId w:val="25"/>
        </w:numPr>
        <w:ind w:left="993" w:hanging="426"/>
        <w:rPr>
          <w:rFonts w:ascii="Times New Roman" w:hAnsi="Times New Roman"/>
        </w:rPr>
      </w:pPr>
      <w:r w:rsidRPr="00660129">
        <w:rPr>
          <w:rFonts w:ascii="Times New Roman" w:hAnsi="Times New Roman"/>
        </w:rPr>
        <w:t>10806 hrsz.</w:t>
      </w:r>
    </w:p>
    <w:p w14:paraId="453C7347" w14:textId="77777777" w:rsidR="00982396" w:rsidRPr="00660129" w:rsidRDefault="00982396" w:rsidP="005E7BC1">
      <w:pPr>
        <w:pStyle w:val="Listaszerbekezds1"/>
        <w:numPr>
          <w:ilvl w:val="1"/>
          <w:numId w:val="25"/>
        </w:numPr>
        <w:ind w:left="993" w:hanging="426"/>
        <w:rPr>
          <w:rFonts w:ascii="Times New Roman" w:hAnsi="Times New Roman"/>
        </w:rPr>
      </w:pPr>
      <w:r w:rsidRPr="00660129">
        <w:rPr>
          <w:rFonts w:ascii="Times New Roman" w:hAnsi="Times New Roman"/>
        </w:rPr>
        <w:t>10818 hrsz. (Vajda Péter utca)</w:t>
      </w:r>
    </w:p>
    <w:p w14:paraId="3B1F40A9" w14:textId="77777777" w:rsidR="00982396" w:rsidRPr="00660129" w:rsidRDefault="00982396" w:rsidP="005E7BC1">
      <w:pPr>
        <w:pStyle w:val="Listaszerbekezds1"/>
        <w:numPr>
          <w:ilvl w:val="1"/>
          <w:numId w:val="25"/>
        </w:numPr>
        <w:ind w:left="993" w:hanging="426"/>
        <w:rPr>
          <w:rFonts w:ascii="Times New Roman" w:hAnsi="Times New Roman"/>
        </w:rPr>
      </w:pPr>
      <w:r w:rsidRPr="00660129">
        <w:rPr>
          <w:rFonts w:ascii="Times New Roman" w:hAnsi="Times New Roman"/>
        </w:rPr>
        <w:t>10820/7 hrsz.</w:t>
      </w:r>
    </w:p>
    <w:p w14:paraId="39007361" w14:textId="77777777" w:rsidR="00982396" w:rsidRPr="00660129" w:rsidRDefault="00982396" w:rsidP="005E7BC1">
      <w:pPr>
        <w:pStyle w:val="Listaszerbekezds1"/>
        <w:numPr>
          <w:ilvl w:val="1"/>
          <w:numId w:val="25"/>
        </w:numPr>
        <w:ind w:left="993" w:hanging="426"/>
        <w:rPr>
          <w:rFonts w:ascii="Times New Roman" w:hAnsi="Times New Roman"/>
        </w:rPr>
      </w:pPr>
      <w:r w:rsidRPr="00660129">
        <w:rPr>
          <w:rFonts w:ascii="Times New Roman" w:hAnsi="Times New Roman"/>
        </w:rPr>
        <w:t>10821/14 hrsz.</w:t>
      </w:r>
    </w:p>
    <w:p w14:paraId="61571DDD" w14:textId="77777777" w:rsidR="00982396" w:rsidRPr="00660129" w:rsidRDefault="00982396" w:rsidP="00982396">
      <w:pPr>
        <w:ind w:left="1200"/>
        <w:rPr>
          <w:sz w:val="22"/>
          <w:szCs w:val="22"/>
        </w:rPr>
      </w:pPr>
    </w:p>
    <w:p w14:paraId="66218804" w14:textId="77777777" w:rsidR="00982396" w:rsidRPr="00660129" w:rsidRDefault="00982396" w:rsidP="00982396">
      <w:pPr>
        <w:ind w:left="567" w:hanging="567"/>
        <w:rPr>
          <w:sz w:val="22"/>
          <w:szCs w:val="22"/>
        </w:rPr>
      </w:pPr>
      <w:r>
        <w:rPr>
          <w:sz w:val="22"/>
          <w:szCs w:val="22"/>
        </w:rPr>
        <w:t>/2/</w:t>
      </w:r>
      <w:r w:rsidRPr="00660129">
        <w:rPr>
          <w:sz w:val="22"/>
          <w:szCs w:val="22"/>
        </w:rPr>
        <w:t xml:space="preserve"> </w:t>
      </w:r>
      <w:r>
        <w:rPr>
          <w:sz w:val="22"/>
          <w:szCs w:val="22"/>
        </w:rPr>
        <w:tab/>
      </w:r>
      <w:r w:rsidRPr="00660129">
        <w:rPr>
          <w:sz w:val="22"/>
          <w:szCs w:val="22"/>
        </w:rPr>
        <w:t>A terület közlekedési hálózatának fejlesztése érdekében a következő szabályozási szélességeket kell közúti közlekedési területként biztosítani:</w:t>
      </w:r>
    </w:p>
    <w:p w14:paraId="2F6BEE66" w14:textId="77777777" w:rsidR="00982396" w:rsidRPr="00660129" w:rsidRDefault="00982396" w:rsidP="00982396">
      <w:pPr>
        <w:ind w:left="993" w:hanging="426"/>
        <w:rPr>
          <w:sz w:val="22"/>
          <w:szCs w:val="22"/>
        </w:rPr>
      </w:pPr>
      <w:r w:rsidRPr="00660129">
        <w:rPr>
          <w:sz w:val="22"/>
          <w:szCs w:val="22"/>
        </w:rPr>
        <w:t xml:space="preserve">a) </w:t>
      </w:r>
      <w:r>
        <w:rPr>
          <w:sz w:val="22"/>
          <w:szCs w:val="22"/>
        </w:rPr>
        <w:tab/>
      </w:r>
      <w:r w:rsidRPr="00660129">
        <w:rPr>
          <w:sz w:val="22"/>
          <w:szCs w:val="22"/>
        </w:rPr>
        <w:t xml:space="preserve">A 10777. hrsz-ú (Barátság utca) közterület </w:t>
      </w:r>
      <w:smartTag w:uri="urn:schemas-microsoft-com:office:smarttags" w:element="metricconverter">
        <w:smartTagPr>
          <w:attr w:name="ProductID" w:val="18,5 m￩ter"/>
        </w:smartTagPr>
        <w:r w:rsidRPr="00660129">
          <w:rPr>
            <w:sz w:val="22"/>
            <w:szCs w:val="22"/>
          </w:rPr>
          <w:t>18,5 méter</w:t>
        </w:r>
      </w:smartTag>
      <w:r w:rsidRPr="00660129">
        <w:rPr>
          <w:sz w:val="22"/>
          <w:szCs w:val="22"/>
        </w:rPr>
        <w:t xml:space="preserve"> szélességű közterületté történő szélesítése, a 10773 hrsz-ú és 10774 hrsz-ú ingatlan nyugati területéből;</w:t>
      </w:r>
    </w:p>
    <w:p w14:paraId="5AA59CF0" w14:textId="77777777" w:rsidR="00982396" w:rsidRPr="00660129" w:rsidRDefault="00982396" w:rsidP="00982396">
      <w:pPr>
        <w:ind w:left="993" w:hanging="426"/>
        <w:rPr>
          <w:sz w:val="22"/>
          <w:szCs w:val="22"/>
        </w:rPr>
      </w:pPr>
      <w:r w:rsidRPr="00660129">
        <w:rPr>
          <w:sz w:val="22"/>
          <w:szCs w:val="22"/>
        </w:rPr>
        <w:t xml:space="preserve">b) </w:t>
      </w:r>
      <w:r>
        <w:rPr>
          <w:sz w:val="22"/>
          <w:szCs w:val="22"/>
        </w:rPr>
        <w:tab/>
      </w:r>
      <w:r w:rsidRPr="00660129">
        <w:rPr>
          <w:sz w:val="22"/>
          <w:szCs w:val="22"/>
        </w:rPr>
        <w:t xml:space="preserve">10791 hrsz. telekből </w:t>
      </w:r>
      <w:smartTag w:uri="urn:schemas-microsoft-com:office:smarttags" w:element="metricconverter">
        <w:smartTagPr>
          <w:attr w:name="ProductID" w:val="12 m￩ter"/>
        </w:smartTagPr>
        <w:r w:rsidRPr="00660129">
          <w:rPr>
            <w:sz w:val="22"/>
            <w:szCs w:val="22"/>
          </w:rPr>
          <w:t>12 méter</w:t>
        </w:r>
      </w:smartTag>
      <w:r w:rsidRPr="00660129">
        <w:rPr>
          <w:sz w:val="22"/>
          <w:szCs w:val="22"/>
        </w:rPr>
        <w:t xml:space="preserve"> szélességű út közterületté történő alakítása a 10780 hrsz-ú közterület és a 10821/4 hrsz-ú közterület közvetlen összekötésével;</w:t>
      </w:r>
    </w:p>
    <w:p w14:paraId="1E8293E2" w14:textId="77777777" w:rsidR="00982396" w:rsidRPr="00660129" w:rsidRDefault="00982396" w:rsidP="00982396">
      <w:pPr>
        <w:ind w:left="993" w:hanging="426"/>
        <w:rPr>
          <w:sz w:val="22"/>
          <w:szCs w:val="22"/>
        </w:rPr>
      </w:pPr>
      <w:r w:rsidRPr="00660129">
        <w:rPr>
          <w:sz w:val="22"/>
          <w:szCs w:val="22"/>
        </w:rPr>
        <w:t xml:space="preserve">c) </w:t>
      </w:r>
      <w:r>
        <w:rPr>
          <w:sz w:val="22"/>
          <w:szCs w:val="22"/>
        </w:rPr>
        <w:tab/>
      </w:r>
      <w:r w:rsidRPr="00660129">
        <w:rPr>
          <w:sz w:val="22"/>
          <w:szCs w:val="22"/>
        </w:rPr>
        <w:t>A 10792/2 hrsz-ú telek közterületté történő alakítása, úgy hogy a 10805 hrsz-ú ingatlan nyugati telekhatárának meghosszabbítása lesz a közterület nyugati határa.</w:t>
      </w:r>
    </w:p>
    <w:p w14:paraId="126FFFC6" w14:textId="77777777" w:rsidR="00982396" w:rsidRPr="00660129" w:rsidRDefault="00982396" w:rsidP="00982396">
      <w:pPr>
        <w:ind w:left="993" w:hanging="426"/>
        <w:rPr>
          <w:sz w:val="22"/>
          <w:szCs w:val="22"/>
        </w:rPr>
      </w:pPr>
      <w:r w:rsidRPr="00660129">
        <w:rPr>
          <w:sz w:val="22"/>
          <w:szCs w:val="22"/>
        </w:rPr>
        <w:t xml:space="preserve">d) </w:t>
      </w:r>
      <w:r>
        <w:rPr>
          <w:sz w:val="22"/>
          <w:szCs w:val="22"/>
        </w:rPr>
        <w:tab/>
      </w:r>
      <w:r w:rsidRPr="00660129">
        <w:rPr>
          <w:sz w:val="22"/>
          <w:szCs w:val="22"/>
        </w:rPr>
        <w:t>A 10824 hrsz-ú telek közterületté történő alakítása a 10821/14 hrsz-ú telek 10969 hrsz-ú (Marx Károly utca) közterületbe történő bekötése érdekében.</w:t>
      </w:r>
    </w:p>
    <w:p w14:paraId="6DB40B05" w14:textId="77777777" w:rsidR="00982396" w:rsidRPr="00660129" w:rsidRDefault="00982396" w:rsidP="00982396">
      <w:pPr>
        <w:ind w:left="1134"/>
        <w:rPr>
          <w:sz w:val="22"/>
          <w:szCs w:val="22"/>
        </w:rPr>
      </w:pPr>
    </w:p>
    <w:p w14:paraId="2F17B295" w14:textId="77777777" w:rsidR="00982396" w:rsidRPr="00660129" w:rsidRDefault="00982396" w:rsidP="00982396">
      <w:pPr>
        <w:pStyle w:val="Listaszerbekezds1"/>
        <w:numPr>
          <w:ilvl w:val="0"/>
          <w:numId w:val="0"/>
        </w:numPr>
        <w:ind w:left="567" w:hanging="567"/>
        <w:rPr>
          <w:rFonts w:ascii="Times New Roman" w:hAnsi="Times New Roman"/>
        </w:rPr>
      </w:pPr>
      <w:r>
        <w:rPr>
          <w:rFonts w:ascii="Times New Roman" w:hAnsi="Times New Roman"/>
        </w:rPr>
        <w:t>/3/</w:t>
      </w:r>
      <w:r w:rsidRPr="00660129">
        <w:rPr>
          <w:rFonts w:ascii="Times New Roman" w:hAnsi="Times New Roman"/>
        </w:rPr>
        <w:t xml:space="preserve"> </w:t>
      </w:r>
      <w:r>
        <w:rPr>
          <w:rFonts w:ascii="Times New Roman" w:hAnsi="Times New Roman"/>
        </w:rPr>
        <w:tab/>
      </w:r>
      <w:r w:rsidRPr="00660129">
        <w:rPr>
          <w:rFonts w:ascii="Times New Roman" w:hAnsi="Times New Roman"/>
        </w:rPr>
        <w:t>Az alábbi telkekre a közpark övezet (Zkp) előírásai vonatkoznak, a (2) szerinti közterület szabályozás figyelembevétele mellett:</w:t>
      </w:r>
    </w:p>
    <w:p w14:paraId="3B2ACA08" w14:textId="77777777" w:rsidR="00982396" w:rsidRPr="00660129" w:rsidRDefault="00982396" w:rsidP="005E7BC1">
      <w:pPr>
        <w:pStyle w:val="Listaszerbekezds1"/>
        <w:numPr>
          <w:ilvl w:val="1"/>
          <w:numId w:val="26"/>
        </w:numPr>
        <w:tabs>
          <w:tab w:val="clear" w:pos="1440"/>
        </w:tabs>
        <w:ind w:left="993"/>
        <w:rPr>
          <w:rFonts w:ascii="Times New Roman" w:hAnsi="Times New Roman"/>
        </w:rPr>
      </w:pPr>
      <w:r w:rsidRPr="00660129">
        <w:rPr>
          <w:rFonts w:ascii="Times New Roman" w:hAnsi="Times New Roman"/>
        </w:rPr>
        <w:t>10792/1 hrsz.</w:t>
      </w:r>
    </w:p>
    <w:p w14:paraId="73956ED1" w14:textId="77777777" w:rsidR="00982396" w:rsidRPr="00660129" w:rsidRDefault="00982396" w:rsidP="005E7BC1">
      <w:pPr>
        <w:pStyle w:val="Listaszerbekezds1"/>
        <w:numPr>
          <w:ilvl w:val="1"/>
          <w:numId w:val="26"/>
        </w:numPr>
        <w:tabs>
          <w:tab w:val="clear" w:pos="1440"/>
        </w:tabs>
        <w:ind w:left="993"/>
        <w:rPr>
          <w:rFonts w:ascii="Times New Roman" w:hAnsi="Times New Roman"/>
        </w:rPr>
      </w:pPr>
      <w:r w:rsidRPr="00660129">
        <w:rPr>
          <w:rFonts w:ascii="Times New Roman" w:hAnsi="Times New Roman"/>
        </w:rPr>
        <w:t>10792/2 hrsz.</w:t>
      </w:r>
    </w:p>
    <w:p w14:paraId="46C946EE" w14:textId="77777777" w:rsidR="00982396" w:rsidRPr="00660129" w:rsidRDefault="00982396" w:rsidP="005E7BC1">
      <w:pPr>
        <w:pStyle w:val="Listaszerbekezds1"/>
        <w:numPr>
          <w:ilvl w:val="1"/>
          <w:numId w:val="26"/>
        </w:numPr>
        <w:tabs>
          <w:tab w:val="clear" w:pos="1440"/>
        </w:tabs>
        <w:ind w:left="993"/>
        <w:rPr>
          <w:rFonts w:ascii="Times New Roman" w:hAnsi="Times New Roman"/>
        </w:rPr>
      </w:pPr>
      <w:r w:rsidRPr="00660129">
        <w:rPr>
          <w:rFonts w:ascii="Times New Roman" w:hAnsi="Times New Roman"/>
        </w:rPr>
        <w:t>10792/3 hrsz.</w:t>
      </w:r>
    </w:p>
    <w:p w14:paraId="32B2EDCE" w14:textId="77777777" w:rsidR="00982396" w:rsidRPr="00660129" w:rsidRDefault="00982396" w:rsidP="005E7BC1">
      <w:pPr>
        <w:pStyle w:val="Listaszerbekezds1"/>
        <w:numPr>
          <w:ilvl w:val="1"/>
          <w:numId w:val="26"/>
        </w:numPr>
        <w:tabs>
          <w:tab w:val="clear" w:pos="1440"/>
        </w:tabs>
        <w:ind w:left="993"/>
        <w:rPr>
          <w:rFonts w:ascii="Times New Roman" w:hAnsi="Times New Roman"/>
        </w:rPr>
      </w:pPr>
      <w:r w:rsidRPr="00660129">
        <w:rPr>
          <w:rFonts w:ascii="Times New Roman" w:hAnsi="Times New Roman"/>
        </w:rPr>
        <w:t>10792/4 hrsz.</w:t>
      </w:r>
    </w:p>
    <w:p w14:paraId="1559CD68" w14:textId="77777777" w:rsidR="00982396" w:rsidRPr="00660129" w:rsidRDefault="00982396" w:rsidP="005E7BC1">
      <w:pPr>
        <w:pStyle w:val="Listaszerbekezds1"/>
        <w:numPr>
          <w:ilvl w:val="1"/>
          <w:numId w:val="26"/>
        </w:numPr>
        <w:tabs>
          <w:tab w:val="clear" w:pos="1440"/>
        </w:tabs>
        <w:ind w:left="993"/>
        <w:rPr>
          <w:rFonts w:ascii="Times New Roman" w:hAnsi="Times New Roman"/>
        </w:rPr>
      </w:pPr>
      <w:r w:rsidRPr="00660129">
        <w:rPr>
          <w:rFonts w:ascii="Times New Roman" w:hAnsi="Times New Roman"/>
        </w:rPr>
        <w:t>10792/9 hrsz.</w:t>
      </w:r>
    </w:p>
    <w:p w14:paraId="3129D2E4" w14:textId="77777777" w:rsidR="00982396" w:rsidRPr="00660129" w:rsidRDefault="00982396" w:rsidP="005E7BC1">
      <w:pPr>
        <w:pStyle w:val="Listaszerbekezds1"/>
        <w:numPr>
          <w:ilvl w:val="1"/>
          <w:numId w:val="26"/>
        </w:numPr>
        <w:tabs>
          <w:tab w:val="clear" w:pos="1440"/>
        </w:tabs>
        <w:ind w:left="993"/>
        <w:rPr>
          <w:rFonts w:ascii="Times New Roman" w:hAnsi="Times New Roman"/>
        </w:rPr>
      </w:pPr>
      <w:r w:rsidRPr="00660129">
        <w:rPr>
          <w:rFonts w:ascii="Times New Roman" w:hAnsi="Times New Roman"/>
        </w:rPr>
        <w:t>10792/10 hrsz.</w:t>
      </w:r>
    </w:p>
    <w:p w14:paraId="2C8C52F1" w14:textId="77777777" w:rsidR="00982396" w:rsidRPr="00660129" w:rsidRDefault="00982396" w:rsidP="005E7BC1">
      <w:pPr>
        <w:pStyle w:val="Listaszerbekezds1"/>
        <w:numPr>
          <w:ilvl w:val="1"/>
          <w:numId w:val="26"/>
        </w:numPr>
        <w:tabs>
          <w:tab w:val="clear" w:pos="1440"/>
        </w:tabs>
        <w:ind w:left="993"/>
        <w:rPr>
          <w:rFonts w:ascii="Times New Roman" w:hAnsi="Times New Roman"/>
        </w:rPr>
      </w:pPr>
      <w:r w:rsidRPr="00660129">
        <w:rPr>
          <w:rFonts w:ascii="Times New Roman" w:hAnsi="Times New Roman"/>
        </w:rPr>
        <w:t>10792/11 hrsz.</w:t>
      </w:r>
    </w:p>
    <w:p w14:paraId="1E56A06C" w14:textId="77777777" w:rsidR="00982396" w:rsidRPr="00660129" w:rsidRDefault="00982396" w:rsidP="005E7BC1">
      <w:pPr>
        <w:pStyle w:val="Listaszerbekezds1"/>
        <w:widowControl w:val="0"/>
        <w:numPr>
          <w:ilvl w:val="1"/>
          <w:numId w:val="26"/>
        </w:numPr>
        <w:tabs>
          <w:tab w:val="clear" w:pos="1440"/>
        </w:tabs>
        <w:ind w:left="993"/>
        <w:rPr>
          <w:rFonts w:ascii="Times New Roman" w:hAnsi="Times New Roman"/>
        </w:rPr>
      </w:pPr>
      <w:r w:rsidRPr="00660129">
        <w:rPr>
          <w:rFonts w:ascii="Times New Roman" w:hAnsi="Times New Roman"/>
        </w:rPr>
        <w:t>10821/15 hrsz.</w:t>
      </w:r>
    </w:p>
    <w:p w14:paraId="7C5523E6" w14:textId="77777777" w:rsidR="00982396" w:rsidRPr="00660129" w:rsidRDefault="00982396" w:rsidP="00982396">
      <w:pPr>
        <w:keepNext w:val="0"/>
        <w:widowControl w:val="0"/>
        <w:ind w:left="1200"/>
        <w:rPr>
          <w:sz w:val="22"/>
          <w:szCs w:val="22"/>
        </w:rPr>
      </w:pPr>
    </w:p>
    <w:p w14:paraId="694F387F" w14:textId="77777777" w:rsidR="00982396" w:rsidRPr="00660129" w:rsidRDefault="00982396" w:rsidP="00982396">
      <w:pPr>
        <w:keepNext w:val="0"/>
        <w:widowControl w:val="0"/>
        <w:ind w:left="567" w:hanging="567"/>
        <w:rPr>
          <w:sz w:val="22"/>
          <w:szCs w:val="22"/>
        </w:rPr>
      </w:pPr>
      <w:r>
        <w:rPr>
          <w:sz w:val="22"/>
          <w:szCs w:val="22"/>
        </w:rPr>
        <w:t>/4/</w:t>
      </w:r>
      <w:r w:rsidRPr="00660129">
        <w:rPr>
          <w:sz w:val="22"/>
          <w:szCs w:val="22"/>
        </w:rPr>
        <w:t xml:space="preserve"> </w:t>
      </w:r>
      <w:r>
        <w:rPr>
          <w:sz w:val="22"/>
          <w:szCs w:val="22"/>
        </w:rPr>
        <w:tab/>
      </w:r>
      <w:r w:rsidRPr="00660129">
        <w:rPr>
          <w:sz w:val="22"/>
          <w:szCs w:val="22"/>
        </w:rPr>
        <w:t xml:space="preserve">A terület zöldterületének fejlesztése érdekében a 11136/3 hrsz-ú telek déli része a 10804 és 10806 hrsz-ú utak déli határával egybevágó határig Zkp1 övezetbe kerül. </w:t>
      </w:r>
    </w:p>
    <w:p w14:paraId="1F37496A" w14:textId="77777777" w:rsidR="00982396" w:rsidRPr="00660129" w:rsidRDefault="00982396" w:rsidP="00982396">
      <w:pPr>
        <w:keepNext w:val="0"/>
        <w:widowControl w:val="0"/>
        <w:ind w:left="567" w:hanging="567"/>
        <w:rPr>
          <w:sz w:val="22"/>
          <w:szCs w:val="22"/>
          <w:highlight w:val="yellow"/>
        </w:rPr>
      </w:pPr>
    </w:p>
    <w:p w14:paraId="270822DA" w14:textId="77777777" w:rsidR="00982396" w:rsidRPr="00660129" w:rsidRDefault="00982396" w:rsidP="00982396">
      <w:pPr>
        <w:keepNext w:val="0"/>
        <w:widowControl w:val="0"/>
        <w:ind w:left="567" w:hanging="567"/>
        <w:rPr>
          <w:sz w:val="22"/>
          <w:szCs w:val="22"/>
        </w:rPr>
      </w:pPr>
      <w:r>
        <w:rPr>
          <w:sz w:val="22"/>
          <w:szCs w:val="22"/>
        </w:rPr>
        <w:t>/5/</w:t>
      </w:r>
      <w:r w:rsidRPr="00660129">
        <w:rPr>
          <w:sz w:val="22"/>
          <w:szCs w:val="22"/>
        </w:rPr>
        <w:t xml:space="preserve"> </w:t>
      </w:r>
      <w:r>
        <w:rPr>
          <w:sz w:val="22"/>
          <w:szCs w:val="22"/>
        </w:rPr>
        <w:tab/>
      </w:r>
      <w:r w:rsidRPr="00660129">
        <w:rPr>
          <w:sz w:val="22"/>
          <w:szCs w:val="22"/>
        </w:rPr>
        <w:t>Az alábbi ingatlanok esetén a kertvárosias lakóterület építési övezeteire vonatkozó e rendelet szerinti előírásokat (jelen rendelet 7. §-a), valamint az Lke-14 építési övezetre előírt paramétereket kell alkalmazni:</w:t>
      </w:r>
    </w:p>
    <w:p w14:paraId="7E2DD9A3" w14:textId="77777777" w:rsidR="00982396" w:rsidRPr="00660129" w:rsidRDefault="00982396" w:rsidP="005E7BC1">
      <w:pPr>
        <w:pStyle w:val="Listaszerbekezds1"/>
        <w:widowControl w:val="0"/>
        <w:numPr>
          <w:ilvl w:val="0"/>
          <w:numId w:val="27"/>
        </w:numPr>
        <w:ind w:left="993" w:hanging="426"/>
        <w:rPr>
          <w:rFonts w:ascii="Times New Roman" w:hAnsi="Times New Roman"/>
        </w:rPr>
      </w:pPr>
      <w:r w:rsidRPr="00660129">
        <w:rPr>
          <w:rFonts w:ascii="Times New Roman" w:hAnsi="Times New Roman"/>
        </w:rPr>
        <w:t>10821/5 hrsz.</w:t>
      </w:r>
    </w:p>
    <w:p w14:paraId="40033741" w14:textId="77777777" w:rsidR="00982396" w:rsidRPr="00660129" w:rsidRDefault="00982396" w:rsidP="005E7BC1">
      <w:pPr>
        <w:pStyle w:val="Listaszerbekezds1"/>
        <w:widowControl w:val="0"/>
        <w:numPr>
          <w:ilvl w:val="0"/>
          <w:numId w:val="27"/>
        </w:numPr>
        <w:ind w:left="993" w:hanging="426"/>
        <w:rPr>
          <w:rFonts w:ascii="Times New Roman" w:hAnsi="Times New Roman"/>
        </w:rPr>
      </w:pPr>
      <w:r w:rsidRPr="00660129">
        <w:rPr>
          <w:rFonts w:ascii="Times New Roman" w:hAnsi="Times New Roman"/>
        </w:rPr>
        <w:t>10821/6 hrsz.</w:t>
      </w:r>
    </w:p>
    <w:p w14:paraId="566B87F6" w14:textId="77777777" w:rsidR="00982396" w:rsidRPr="00660129" w:rsidRDefault="00982396" w:rsidP="005E7BC1">
      <w:pPr>
        <w:pStyle w:val="Listaszerbekezds1"/>
        <w:widowControl w:val="0"/>
        <w:numPr>
          <w:ilvl w:val="0"/>
          <w:numId w:val="27"/>
        </w:numPr>
        <w:ind w:left="993" w:hanging="426"/>
        <w:rPr>
          <w:rFonts w:ascii="Times New Roman" w:hAnsi="Times New Roman"/>
        </w:rPr>
      </w:pPr>
      <w:r w:rsidRPr="00660129">
        <w:rPr>
          <w:rFonts w:ascii="Times New Roman" w:hAnsi="Times New Roman"/>
        </w:rPr>
        <w:t>10821/7 hrsz.</w:t>
      </w:r>
    </w:p>
    <w:p w14:paraId="764BCFEA" w14:textId="77777777" w:rsidR="00982396" w:rsidRPr="00660129" w:rsidRDefault="00982396" w:rsidP="00982396">
      <w:pPr>
        <w:pStyle w:val="Listaszerbekezds1"/>
        <w:widowControl w:val="0"/>
        <w:numPr>
          <w:ilvl w:val="0"/>
          <w:numId w:val="0"/>
        </w:numPr>
        <w:ind w:left="1713"/>
        <w:rPr>
          <w:rFonts w:ascii="Times New Roman" w:hAnsi="Times New Roman"/>
        </w:rPr>
      </w:pPr>
    </w:p>
    <w:p w14:paraId="55744542" w14:textId="77777777" w:rsidR="00982396" w:rsidRPr="00660129" w:rsidRDefault="00982396" w:rsidP="00982396">
      <w:pPr>
        <w:keepNext w:val="0"/>
        <w:widowControl w:val="0"/>
        <w:ind w:left="567" w:hanging="567"/>
        <w:rPr>
          <w:sz w:val="22"/>
          <w:szCs w:val="22"/>
        </w:rPr>
      </w:pPr>
      <w:r>
        <w:rPr>
          <w:sz w:val="22"/>
          <w:szCs w:val="22"/>
        </w:rPr>
        <w:t>/6/</w:t>
      </w:r>
      <w:r w:rsidRPr="00660129">
        <w:rPr>
          <w:sz w:val="22"/>
          <w:szCs w:val="22"/>
        </w:rPr>
        <w:t xml:space="preserve"> </w:t>
      </w:r>
      <w:r>
        <w:rPr>
          <w:sz w:val="22"/>
          <w:szCs w:val="22"/>
        </w:rPr>
        <w:tab/>
      </w:r>
      <w:r w:rsidRPr="00660129">
        <w:rPr>
          <w:sz w:val="22"/>
          <w:szCs w:val="22"/>
        </w:rPr>
        <w:t>Az alábbi ingatlanok esetén a kertvárosias lakóterület építési övezeteire vonatkozó e rendelet szerinti előírásokat (jelen re</w:t>
      </w:r>
      <w:r>
        <w:rPr>
          <w:sz w:val="22"/>
          <w:szCs w:val="22"/>
        </w:rPr>
        <w:t>ndelet 7. §-a),</w:t>
      </w:r>
      <w:r w:rsidRPr="00660129">
        <w:rPr>
          <w:sz w:val="22"/>
          <w:szCs w:val="22"/>
        </w:rPr>
        <w:t xml:space="preserve"> valamint az Lke-18 építési övezetre előírt paramétereket kell alkalmazni, a (2) szerinti közterület szabályozás figyelembevétele mellett: </w:t>
      </w:r>
    </w:p>
    <w:p w14:paraId="6891DB8D" w14:textId="77777777" w:rsidR="00982396" w:rsidRPr="00660129" w:rsidRDefault="00982396" w:rsidP="00982396">
      <w:pPr>
        <w:keepNext w:val="0"/>
        <w:widowControl w:val="0"/>
        <w:ind w:left="709"/>
        <w:rPr>
          <w:sz w:val="22"/>
          <w:szCs w:val="22"/>
        </w:rPr>
      </w:pPr>
    </w:p>
    <w:p w14:paraId="3EA0A39D" w14:textId="77777777" w:rsidR="00982396" w:rsidRPr="00660129" w:rsidRDefault="00982396" w:rsidP="005E7BC1">
      <w:pPr>
        <w:pStyle w:val="Listaszerbekezds1"/>
        <w:widowControl w:val="0"/>
        <w:numPr>
          <w:ilvl w:val="0"/>
          <w:numId w:val="24"/>
        </w:numPr>
        <w:ind w:left="1134" w:hanging="426"/>
        <w:rPr>
          <w:rFonts w:ascii="Times New Roman" w:hAnsi="Times New Roman"/>
        </w:rPr>
      </w:pPr>
      <w:r w:rsidRPr="00660129">
        <w:rPr>
          <w:rFonts w:ascii="Times New Roman" w:hAnsi="Times New Roman"/>
        </w:rPr>
        <w:t>10757 hrsz.</w:t>
      </w:r>
    </w:p>
    <w:p w14:paraId="33B18D63" w14:textId="77777777" w:rsidR="00982396" w:rsidRPr="00660129" w:rsidRDefault="00982396" w:rsidP="005E7BC1">
      <w:pPr>
        <w:pStyle w:val="Listaszerbekezds1"/>
        <w:widowControl w:val="0"/>
        <w:numPr>
          <w:ilvl w:val="0"/>
          <w:numId w:val="24"/>
        </w:numPr>
        <w:ind w:left="1134" w:hanging="426"/>
        <w:rPr>
          <w:rFonts w:ascii="Times New Roman" w:hAnsi="Times New Roman"/>
        </w:rPr>
      </w:pPr>
      <w:r w:rsidRPr="00660129">
        <w:rPr>
          <w:rFonts w:ascii="Times New Roman" w:hAnsi="Times New Roman"/>
        </w:rPr>
        <w:t>10758 hrsz.</w:t>
      </w:r>
    </w:p>
    <w:p w14:paraId="3D89D027" w14:textId="77777777" w:rsidR="00982396" w:rsidRPr="00660129" w:rsidRDefault="00982396" w:rsidP="005E7BC1">
      <w:pPr>
        <w:pStyle w:val="Listaszerbekezds1"/>
        <w:widowControl w:val="0"/>
        <w:numPr>
          <w:ilvl w:val="0"/>
          <w:numId w:val="24"/>
        </w:numPr>
        <w:ind w:left="1134" w:hanging="426"/>
        <w:rPr>
          <w:rFonts w:ascii="Times New Roman" w:hAnsi="Times New Roman"/>
        </w:rPr>
      </w:pPr>
      <w:r w:rsidRPr="00660129">
        <w:rPr>
          <w:rFonts w:ascii="Times New Roman" w:hAnsi="Times New Roman"/>
        </w:rPr>
        <w:t>10759 hrsz.</w:t>
      </w:r>
    </w:p>
    <w:p w14:paraId="6B03430E" w14:textId="77777777" w:rsidR="00982396" w:rsidRPr="00660129" w:rsidRDefault="00982396" w:rsidP="005E7BC1">
      <w:pPr>
        <w:pStyle w:val="Listaszerbekezds1"/>
        <w:widowControl w:val="0"/>
        <w:numPr>
          <w:ilvl w:val="0"/>
          <w:numId w:val="24"/>
        </w:numPr>
        <w:ind w:left="1134" w:hanging="426"/>
        <w:rPr>
          <w:rFonts w:ascii="Times New Roman" w:hAnsi="Times New Roman"/>
        </w:rPr>
      </w:pPr>
      <w:r w:rsidRPr="00660129">
        <w:rPr>
          <w:rFonts w:ascii="Times New Roman" w:hAnsi="Times New Roman"/>
        </w:rPr>
        <w:t>10760 hrsz.</w:t>
      </w:r>
    </w:p>
    <w:p w14:paraId="77305696" w14:textId="77777777" w:rsidR="00982396" w:rsidRPr="00660129" w:rsidRDefault="00982396" w:rsidP="005E7BC1">
      <w:pPr>
        <w:pStyle w:val="Listaszerbekezds1"/>
        <w:widowControl w:val="0"/>
        <w:numPr>
          <w:ilvl w:val="0"/>
          <w:numId w:val="24"/>
        </w:numPr>
        <w:ind w:left="1134" w:hanging="426"/>
        <w:rPr>
          <w:rFonts w:ascii="Times New Roman" w:hAnsi="Times New Roman"/>
        </w:rPr>
      </w:pPr>
      <w:r w:rsidRPr="00660129">
        <w:rPr>
          <w:rFonts w:ascii="Times New Roman" w:hAnsi="Times New Roman"/>
        </w:rPr>
        <w:t>10761 hrsz.</w:t>
      </w:r>
    </w:p>
    <w:p w14:paraId="1476A4EB" w14:textId="77777777" w:rsidR="00982396" w:rsidRPr="00660129" w:rsidRDefault="00982396" w:rsidP="005E7BC1">
      <w:pPr>
        <w:pStyle w:val="Listaszerbekezds1"/>
        <w:widowControl w:val="0"/>
        <w:numPr>
          <w:ilvl w:val="0"/>
          <w:numId w:val="24"/>
        </w:numPr>
        <w:ind w:left="1134" w:hanging="426"/>
        <w:rPr>
          <w:rFonts w:ascii="Times New Roman" w:hAnsi="Times New Roman"/>
        </w:rPr>
      </w:pPr>
      <w:r w:rsidRPr="00660129">
        <w:rPr>
          <w:rFonts w:ascii="Times New Roman" w:hAnsi="Times New Roman"/>
        </w:rPr>
        <w:t>10762 hrsz.</w:t>
      </w:r>
    </w:p>
    <w:p w14:paraId="26A1788E" w14:textId="77777777" w:rsidR="00982396" w:rsidRPr="00660129" w:rsidRDefault="00982396" w:rsidP="005E7BC1">
      <w:pPr>
        <w:pStyle w:val="Listaszerbekezds1"/>
        <w:widowControl w:val="0"/>
        <w:numPr>
          <w:ilvl w:val="0"/>
          <w:numId w:val="24"/>
        </w:numPr>
        <w:ind w:left="1134" w:hanging="426"/>
        <w:rPr>
          <w:rFonts w:ascii="Times New Roman" w:hAnsi="Times New Roman"/>
        </w:rPr>
      </w:pPr>
      <w:r w:rsidRPr="00660129">
        <w:rPr>
          <w:rFonts w:ascii="Times New Roman" w:hAnsi="Times New Roman"/>
        </w:rPr>
        <w:t>10763 hrsz.</w:t>
      </w:r>
    </w:p>
    <w:p w14:paraId="1B9AA75F" w14:textId="77777777" w:rsidR="00982396" w:rsidRPr="00660129" w:rsidRDefault="00982396" w:rsidP="005E7BC1">
      <w:pPr>
        <w:pStyle w:val="Listaszerbekezds1"/>
        <w:widowControl w:val="0"/>
        <w:numPr>
          <w:ilvl w:val="0"/>
          <w:numId w:val="24"/>
        </w:numPr>
        <w:ind w:left="1134" w:hanging="426"/>
        <w:rPr>
          <w:rFonts w:ascii="Times New Roman" w:hAnsi="Times New Roman"/>
        </w:rPr>
      </w:pPr>
      <w:r w:rsidRPr="00660129">
        <w:rPr>
          <w:rFonts w:ascii="Times New Roman" w:hAnsi="Times New Roman"/>
        </w:rPr>
        <w:t>10765 hrsz.</w:t>
      </w:r>
    </w:p>
    <w:p w14:paraId="17139B71" w14:textId="77777777" w:rsidR="00982396" w:rsidRPr="00660129" w:rsidRDefault="00982396" w:rsidP="005E7BC1">
      <w:pPr>
        <w:pStyle w:val="Listaszerbekezds1"/>
        <w:widowControl w:val="0"/>
        <w:numPr>
          <w:ilvl w:val="0"/>
          <w:numId w:val="24"/>
        </w:numPr>
        <w:ind w:left="1134" w:hanging="426"/>
        <w:rPr>
          <w:rFonts w:ascii="Times New Roman" w:hAnsi="Times New Roman"/>
        </w:rPr>
      </w:pPr>
      <w:r w:rsidRPr="00660129">
        <w:rPr>
          <w:rFonts w:ascii="Times New Roman" w:hAnsi="Times New Roman"/>
        </w:rPr>
        <w:t>10766 hrsz.</w:t>
      </w:r>
    </w:p>
    <w:p w14:paraId="663EECCE"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10767 hrsz.</w:t>
      </w:r>
    </w:p>
    <w:p w14:paraId="170F81DD"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10768 hrsz.</w:t>
      </w:r>
    </w:p>
    <w:p w14:paraId="48F5CBC2"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10769 hrsz.</w:t>
      </w:r>
    </w:p>
    <w:p w14:paraId="1896AE77"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10770 hrsz.</w:t>
      </w:r>
    </w:p>
    <w:p w14:paraId="67AFCEAA"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10771 hrsz.</w:t>
      </w:r>
    </w:p>
    <w:p w14:paraId="5E983BE1"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10772 hrsz.</w:t>
      </w:r>
    </w:p>
    <w:p w14:paraId="113E04B4"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10778 hrsz.</w:t>
      </w:r>
    </w:p>
    <w:p w14:paraId="13471854"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10779 hrsz.</w:t>
      </w:r>
    </w:p>
    <w:p w14:paraId="297D0511"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lastRenderedPageBreak/>
        <w:t>10793 hrsz.</w:t>
      </w:r>
    </w:p>
    <w:p w14:paraId="3C3819A5"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10794 hrsz.</w:t>
      </w:r>
    </w:p>
    <w:p w14:paraId="4F3C98D2"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10795 hrsz.</w:t>
      </w:r>
    </w:p>
    <w:p w14:paraId="62BF8DDF"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10796 hrsz.</w:t>
      </w:r>
    </w:p>
    <w:p w14:paraId="69B29F31"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10797 hrsz.</w:t>
      </w:r>
    </w:p>
    <w:p w14:paraId="04920C52"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10798 hrsz.</w:t>
      </w:r>
    </w:p>
    <w:p w14:paraId="71EF6061"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10799 hrsz.</w:t>
      </w:r>
    </w:p>
    <w:p w14:paraId="07516B18"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10800 hrsz.</w:t>
      </w:r>
    </w:p>
    <w:p w14:paraId="598622F3"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10801 hrsz.</w:t>
      </w:r>
    </w:p>
    <w:p w14:paraId="09F7BD11"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10802 hrsz.</w:t>
      </w:r>
    </w:p>
    <w:p w14:paraId="001CE12A"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10803 hrsz.</w:t>
      </w:r>
    </w:p>
    <w:p w14:paraId="6EF6AD45"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10804 hrsz.</w:t>
      </w:r>
    </w:p>
    <w:p w14:paraId="086225EF"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10807/1 hrsz.</w:t>
      </w:r>
    </w:p>
    <w:p w14:paraId="3855F90C"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10807/2 hrsz.</w:t>
      </w:r>
    </w:p>
    <w:p w14:paraId="5540162D"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10808 hrsz.</w:t>
      </w:r>
    </w:p>
    <w:p w14:paraId="169FADDE"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10809 hrsz.</w:t>
      </w:r>
    </w:p>
    <w:p w14:paraId="06DDD83F"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10810 hrsz.</w:t>
      </w:r>
    </w:p>
    <w:p w14:paraId="07BD9E04"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10811 hrsz.</w:t>
      </w:r>
    </w:p>
    <w:p w14:paraId="1063AA9D"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10812 hrsz.</w:t>
      </w:r>
    </w:p>
    <w:p w14:paraId="5A95147D"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10813/1 hrsz.</w:t>
      </w:r>
    </w:p>
    <w:p w14:paraId="243FD5E1"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10813/2 hrsz.</w:t>
      </w:r>
    </w:p>
    <w:p w14:paraId="3FFCE3BE"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10814/1 hrsz.</w:t>
      </w:r>
    </w:p>
    <w:p w14:paraId="63B9C30B"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10814/2 hrsz.</w:t>
      </w:r>
    </w:p>
    <w:p w14:paraId="687C60B9"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10814/3 hrsz.</w:t>
      </w:r>
    </w:p>
    <w:p w14:paraId="06979059"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10815/1 hrsz.</w:t>
      </w:r>
    </w:p>
    <w:p w14:paraId="7F895276"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10815/2 hrsz.</w:t>
      </w:r>
    </w:p>
    <w:p w14:paraId="522D788B"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10816/1 hrsz.</w:t>
      </w:r>
    </w:p>
    <w:p w14:paraId="35765A1E"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10816/2 hrsz.</w:t>
      </w:r>
    </w:p>
    <w:p w14:paraId="186C00C6"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10817/1 hrsz.</w:t>
      </w:r>
    </w:p>
    <w:p w14:paraId="02667789"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10817/2 hrsz.</w:t>
      </w:r>
    </w:p>
    <w:p w14:paraId="300480D0"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10819 hrsz.</w:t>
      </w:r>
    </w:p>
    <w:p w14:paraId="37CE6E54"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10820/1 hrsz.</w:t>
      </w:r>
    </w:p>
    <w:p w14:paraId="056B50EE"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10820/2 hrsz.</w:t>
      </w:r>
    </w:p>
    <w:p w14:paraId="010C67B9"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10820/3 hrsz.</w:t>
      </w:r>
    </w:p>
    <w:p w14:paraId="53F3CC98"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10820/4 hrsz.</w:t>
      </w:r>
    </w:p>
    <w:p w14:paraId="4AFCB963"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10820/5 hrsz.</w:t>
      </w:r>
    </w:p>
    <w:p w14:paraId="5C60EBEC"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10820/6 hrsz</w:t>
      </w:r>
      <w:r>
        <w:rPr>
          <w:rFonts w:ascii="Times New Roman" w:hAnsi="Times New Roman"/>
        </w:rPr>
        <w:t>.</w:t>
      </w:r>
    </w:p>
    <w:p w14:paraId="0D47983A" w14:textId="77777777" w:rsidR="00982396" w:rsidRPr="00660129" w:rsidRDefault="00982396" w:rsidP="00982396">
      <w:pPr>
        <w:pStyle w:val="Listaszerbekezds1"/>
        <w:widowControl w:val="0"/>
        <w:numPr>
          <w:ilvl w:val="0"/>
          <w:numId w:val="0"/>
        </w:numPr>
        <w:ind w:left="1440" w:hanging="360"/>
        <w:rPr>
          <w:rFonts w:ascii="Times New Roman" w:hAnsi="Times New Roman"/>
        </w:rPr>
      </w:pPr>
    </w:p>
    <w:p w14:paraId="0EA7943B" w14:textId="77777777" w:rsidR="00982396" w:rsidRPr="00660129" w:rsidRDefault="00982396" w:rsidP="00982396">
      <w:pPr>
        <w:keepNext w:val="0"/>
        <w:widowControl w:val="0"/>
        <w:ind w:left="567" w:hanging="567"/>
        <w:rPr>
          <w:sz w:val="22"/>
          <w:szCs w:val="22"/>
        </w:rPr>
      </w:pPr>
      <w:r>
        <w:rPr>
          <w:sz w:val="22"/>
          <w:szCs w:val="22"/>
        </w:rPr>
        <w:t>/7/</w:t>
      </w:r>
      <w:r w:rsidRPr="00660129">
        <w:rPr>
          <w:sz w:val="22"/>
          <w:szCs w:val="22"/>
        </w:rPr>
        <w:t xml:space="preserve"> </w:t>
      </w:r>
      <w:r>
        <w:rPr>
          <w:sz w:val="22"/>
          <w:szCs w:val="22"/>
        </w:rPr>
        <w:tab/>
      </w:r>
      <w:r w:rsidRPr="00660129">
        <w:rPr>
          <w:sz w:val="22"/>
          <w:szCs w:val="22"/>
        </w:rPr>
        <w:t xml:space="preserve">Az alábbi ingatlanok esetén a kertvárosias lakóterület építési övezeteire vonatkozó e rendelet szerinti előírásokat (jelen rendelet 7. §-a), valamint az Lke-19 építési övezetre előírt paramétereket kell alkalmazni, a (2) szerinti közterület szabályozás figyelembevétele mellett:  </w:t>
      </w:r>
    </w:p>
    <w:p w14:paraId="4DEE66E3"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10821/8 hrsz.</w:t>
      </w:r>
    </w:p>
    <w:p w14:paraId="4DEDE8EE"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10821/9 hrsz.</w:t>
      </w:r>
    </w:p>
    <w:p w14:paraId="3B0DE3D4"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10821/10 hrsz.</w:t>
      </w:r>
    </w:p>
    <w:p w14:paraId="1EEA0F0A"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10821/11 hrsz.</w:t>
      </w:r>
    </w:p>
    <w:p w14:paraId="144FB001"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10821/12 hrsz.</w:t>
      </w:r>
    </w:p>
    <w:p w14:paraId="501FC0C6" w14:textId="77777777" w:rsidR="00982396" w:rsidRDefault="00982396" w:rsidP="00982396">
      <w:pPr>
        <w:keepNext w:val="0"/>
        <w:widowControl w:val="0"/>
        <w:ind w:left="709"/>
        <w:rPr>
          <w:sz w:val="22"/>
          <w:szCs w:val="22"/>
        </w:rPr>
      </w:pPr>
    </w:p>
    <w:p w14:paraId="6D333E6C" w14:textId="77777777" w:rsidR="00982396" w:rsidRPr="00660129" w:rsidRDefault="00982396" w:rsidP="00982396">
      <w:pPr>
        <w:keepNext w:val="0"/>
        <w:widowControl w:val="0"/>
        <w:ind w:left="567" w:hanging="567"/>
        <w:rPr>
          <w:sz w:val="22"/>
          <w:szCs w:val="22"/>
        </w:rPr>
      </w:pPr>
      <w:r>
        <w:rPr>
          <w:sz w:val="22"/>
          <w:szCs w:val="22"/>
        </w:rPr>
        <w:t>/8/</w:t>
      </w:r>
      <w:r w:rsidRPr="00660129">
        <w:rPr>
          <w:sz w:val="22"/>
          <w:szCs w:val="22"/>
        </w:rPr>
        <w:t xml:space="preserve"> </w:t>
      </w:r>
      <w:r>
        <w:rPr>
          <w:sz w:val="22"/>
          <w:szCs w:val="22"/>
        </w:rPr>
        <w:tab/>
      </w:r>
      <w:r w:rsidRPr="00660129">
        <w:rPr>
          <w:sz w:val="22"/>
          <w:szCs w:val="22"/>
        </w:rPr>
        <w:t xml:space="preserve">Az alábbi ingatlanok esetén a településközpont vegyes terület építési övezeteire vonatkozó e rendelet szerinti előírásokat (jelen rendelet 9. §-a), valamint a Vt-7 építési övezetre előírt paramétereket kell alkalmazni, a (2) szerinti közterület szabályozás figyelembevétele mellett:  </w:t>
      </w:r>
    </w:p>
    <w:p w14:paraId="61EEB4E9"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 xml:space="preserve">10773 hrsz.-ú </w:t>
      </w:r>
    </w:p>
    <w:p w14:paraId="1D9F3C44"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t xml:space="preserve">10774 hrsz.-ú </w:t>
      </w:r>
    </w:p>
    <w:p w14:paraId="00D7CC95" w14:textId="77777777" w:rsidR="00982396" w:rsidRPr="00660129" w:rsidRDefault="00982396" w:rsidP="005E7BC1">
      <w:pPr>
        <w:pStyle w:val="Listaszerbekezds1"/>
        <w:widowControl w:val="0"/>
        <w:numPr>
          <w:ilvl w:val="0"/>
          <w:numId w:val="24"/>
        </w:numPr>
        <w:ind w:left="1134" w:hanging="425"/>
        <w:rPr>
          <w:rFonts w:ascii="Times New Roman" w:hAnsi="Times New Roman"/>
        </w:rPr>
      </w:pPr>
      <w:r w:rsidRPr="00660129">
        <w:rPr>
          <w:rFonts w:ascii="Times New Roman" w:hAnsi="Times New Roman"/>
        </w:rPr>
        <w:lastRenderedPageBreak/>
        <w:t>10792/7 hrsz.</w:t>
      </w:r>
    </w:p>
    <w:p w14:paraId="71D0155E" w14:textId="77777777" w:rsidR="00982396" w:rsidRPr="00944126" w:rsidRDefault="00982396" w:rsidP="00982396">
      <w:pPr>
        <w:pStyle w:val="Szvegtrzs2"/>
        <w:widowControl w:val="0"/>
        <w:spacing w:after="0" w:line="240" w:lineRule="auto"/>
        <w:ind w:left="810" w:hanging="426"/>
        <w:jc w:val="both"/>
        <w:rPr>
          <w:sz w:val="22"/>
          <w:szCs w:val="22"/>
        </w:rPr>
      </w:pPr>
    </w:p>
    <w:p w14:paraId="56D09B8D" w14:textId="77777777" w:rsidR="0056574F" w:rsidRDefault="0056574F">
      <w:pPr>
        <w:pStyle w:val="Cmsor2"/>
        <w:rPr>
          <w:rFonts w:ascii="Times New Roman" w:hAnsi="Times New Roman" w:cs="Times New Roman"/>
          <w:sz w:val="22"/>
          <w:szCs w:val="22"/>
        </w:rPr>
      </w:pPr>
      <w:bookmarkStart w:id="119" w:name="_Toc448134417"/>
      <w:r>
        <w:rPr>
          <w:rFonts w:ascii="Times New Roman" w:hAnsi="Times New Roman" w:cs="Times New Roman"/>
          <w:sz w:val="22"/>
          <w:szCs w:val="22"/>
        </w:rPr>
        <w:t>Záró rendelkezések</w:t>
      </w:r>
      <w:bookmarkEnd w:id="115"/>
      <w:bookmarkEnd w:id="116"/>
      <w:bookmarkEnd w:id="119"/>
    </w:p>
    <w:p w14:paraId="1BEC64E3" w14:textId="77777777" w:rsidR="0056574F" w:rsidRDefault="0056574F">
      <w:pPr>
        <w:keepNext w:val="0"/>
        <w:autoSpaceDE w:val="0"/>
        <w:autoSpaceDN w:val="0"/>
        <w:jc w:val="center"/>
        <w:rPr>
          <w:b/>
          <w:bCs/>
          <w:sz w:val="22"/>
          <w:szCs w:val="22"/>
        </w:rPr>
      </w:pPr>
    </w:p>
    <w:p w14:paraId="56E72B2F" w14:textId="77777777" w:rsidR="0056574F" w:rsidRDefault="0056574F">
      <w:pPr>
        <w:keepNext w:val="0"/>
        <w:autoSpaceDE w:val="0"/>
        <w:autoSpaceDN w:val="0"/>
        <w:jc w:val="center"/>
        <w:outlineLvl w:val="0"/>
        <w:rPr>
          <w:b/>
          <w:bCs/>
          <w:sz w:val="22"/>
          <w:szCs w:val="22"/>
        </w:rPr>
      </w:pPr>
      <w:r>
        <w:rPr>
          <w:b/>
          <w:bCs/>
          <w:sz w:val="22"/>
          <w:szCs w:val="22"/>
        </w:rPr>
        <w:t>30. §</w:t>
      </w:r>
      <w:r w:rsidR="00E8538A">
        <w:rPr>
          <w:rStyle w:val="Lbjegyzet-hivatkozs"/>
          <w:b/>
          <w:bCs/>
          <w:sz w:val="22"/>
          <w:szCs w:val="22"/>
        </w:rPr>
        <w:footnoteReference w:id="224"/>
      </w:r>
    </w:p>
    <w:p w14:paraId="7D70984A" w14:textId="77777777" w:rsidR="0056574F" w:rsidRDefault="0056574F">
      <w:pPr>
        <w:keepNext w:val="0"/>
        <w:autoSpaceDE w:val="0"/>
        <w:autoSpaceDN w:val="0"/>
        <w:ind w:left="567" w:hanging="567"/>
        <w:jc w:val="center"/>
        <w:rPr>
          <w:b/>
          <w:bCs/>
          <w:sz w:val="22"/>
          <w:szCs w:val="22"/>
        </w:rPr>
      </w:pPr>
    </w:p>
    <w:p w14:paraId="638F5680" w14:textId="77777777" w:rsidR="0056574F" w:rsidRDefault="0056574F">
      <w:pPr>
        <w:keepNext w:val="0"/>
        <w:autoSpaceDE w:val="0"/>
        <w:autoSpaceDN w:val="0"/>
        <w:ind w:left="567" w:hanging="567"/>
        <w:rPr>
          <w:sz w:val="22"/>
          <w:szCs w:val="22"/>
        </w:rPr>
      </w:pPr>
      <w:r>
        <w:rPr>
          <w:sz w:val="22"/>
          <w:szCs w:val="22"/>
        </w:rPr>
        <w:t>/1/</w:t>
      </w:r>
      <w:r w:rsidR="00F919DD">
        <w:rPr>
          <w:rStyle w:val="Lbjegyzet-hivatkozs"/>
          <w:sz w:val="22"/>
          <w:szCs w:val="22"/>
        </w:rPr>
        <w:footnoteReference w:id="225"/>
      </w:r>
      <w:r>
        <w:rPr>
          <w:sz w:val="22"/>
          <w:szCs w:val="22"/>
        </w:rPr>
        <w:tab/>
        <w:t xml:space="preserve"> </w:t>
      </w:r>
    </w:p>
    <w:p w14:paraId="0CF66404" w14:textId="77777777" w:rsidR="0056574F" w:rsidRDefault="0056574F">
      <w:pPr>
        <w:keepNext w:val="0"/>
        <w:autoSpaceDE w:val="0"/>
        <w:autoSpaceDN w:val="0"/>
        <w:ind w:left="567" w:hanging="567"/>
        <w:rPr>
          <w:sz w:val="22"/>
          <w:szCs w:val="22"/>
        </w:rPr>
      </w:pPr>
    </w:p>
    <w:p w14:paraId="63679610" w14:textId="77777777" w:rsidR="0056574F" w:rsidRDefault="0056574F">
      <w:pPr>
        <w:keepNext w:val="0"/>
        <w:autoSpaceDE w:val="0"/>
        <w:autoSpaceDN w:val="0"/>
        <w:ind w:left="567" w:hanging="567"/>
        <w:rPr>
          <w:sz w:val="22"/>
          <w:szCs w:val="22"/>
        </w:rPr>
      </w:pPr>
      <w:r>
        <w:rPr>
          <w:sz w:val="22"/>
          <w:szCs w:val="22"/>
        </w:rPr>
        <w:t>/2/</w:t>
      </w:r>
      <w:r>
        <w:rPr>
          <w:sz w:val="22"/>
          <w:szCs w:val="22"/>
        </w:rPr>
        <w:tab/>
        <w:t>Jelen rendelet rendelkezéseit a hatályba lépést követően indított ügyekben kell alkalmazni.</w:t>
      </w:r>
    </w:p>
    <w:p w14:paraId="17F4CEE3" w14:textId="77777777" w:rsidR="00E8538A" w:rsidRDefault="00E8538A">
      <w:pPr>
        <w:keepNext w:val="0"/>
        <w:autoSpaceDE w:val="0"/>
        <w:autoSpaceDN w:val="0"/>
        <w:ind w:left="567" w:hanging="567"/>
        <w:rPr>
          <w:sz w:val="22"/>
          <w:szCs w:val="22"/>
        </w:rPr>
      </w:pPr>
    </w:p>
    <w:p w14:paraId="25B1A399" w14:textId="77777777" w:rsidR="00E8538A" w:rsidRPr="00E8538A" w:rsidRDefault="00E8538A" w:rsidP="00E8538A">
      <w:pPr>
        <w:pStyle w:val="Szvegtrzs"/>
        <w:ind w:left="567" w:hanging="567"/>
        <w:rPr>
          <w:sz w:val="22"/>
          <w:szCs w:val="22"/>
        </w:rPr>
      </w:pPr>
      <w:r>
        <w:rPr>
          <w:sz w:val="22"/>
          <w:szCs w:val="22"/>
        </w:rPr>
        <w:t>/3/</w:t>
      </w:r>
      <w:r>
        <w:rPr>
          <w:sz w:val="22"/>
          <w:szCs w:val="22"/>
        </w:rPr>
        <w:tab/>
      </w:r>
      <w:r w:rsidRPr="00E8538A">
        <w:rPr>
          <w:sz w:val="22"/>
          <w:szCs w:val="22"/>
        </w:rPr>
        <w:t xml:space="preserve">E rendelet a belső piaci szolgáltatásokról szóló, az Európai Parlament és a Tanács 2006/123/EK irányelvének figyelembe vételével felülvizsgálatra került, és azzal összeegyeztethető szabályozást tartalmaz. </w:t>
      </w:r>
    </w:p>
    <w:p w14:paraId="2ADDE2D9" w14:textId="77777777" w:rsidR="00E8538A" w:rsidRPr="00E8538A" w:rsidRDefault="00E8538A">
      <w:pPr>
        <w:keepNext w:val="0"/>
        <w:autoSpaceDE w:val="0"/>
        <w:autoSpaceDN w:val="0"/>
        <w:ind w:left="567" w:hanging="567"/>
        <w:rPr>
          <w:sz w:val="22"/>
          <w:szCs w:val="22"/>
        </w:rPr>
      </w:pPr>
    </w:p>
    <w:p w14:paraId="1D547680" w14:textId="77777777" w:rsidR="0056574F" w:rsidRDefault="0056574F">
      <w:pPr>
        <w:keepNext w:val="0"/>
        <w:autoSpaceDE w:val="0"/>
        <w:autoSpaceDN w:val="0"/>
        <w:rPr>
          <w:sz w:val="22"/>
          <w:szCs w:val="22"/>
        </w:rPr>
      </w:pPr>
    </w:p>
    <w:p w14:paraId="4C52D3E8" w14:textId="77777777" w:rsidR="0056574F" w:rsidRDefault="0056574F">
      <w:pPr>
        <w:keepNext w:val="0"/>
        <w:autoSpaceDE w:val="0"/>
        <w:autoSpaceDN w:val="0"/>
        <w:rPr>
          <w:sz w:val="22"/>
          <w:szCs w:val="22"/>
        </w:rPr>
      </w:pPr>
    </w:p>
    <w:p w14:paraId="20984918" w14:textId="77777777" w:rsidR="0056574F" w:rsidRDefault="0056574F" w:rsidP="00CC54BC">
      <w:pPr>
        <w:keepNext w:val="0"/>
        <w:autoSpaceDE w:val="0"/>
        <w:autoSpaceDN w:val="0"/>
        <w:rPr>
          <w:sz w:val="22"/>
          <w:szCs w:val="22"/>
        </w:rPr>
      </w:pPr>
      <w:r>
        <w:rPr>
          <w:b/>
          <w:bCs/>
          <w:sz w:val="22"/>
          <w:szCs w:val="22"/>
        </w:rPr>
        <w:t>Kihirdetés napja:</w:t>
      </w:r>
      <w:r>
        <w:rPr>
          <w:sz w:val="22"/>
          <w:szCs w:val="22"/>
        </w:rPr>
        <w:t xml:space="preserve"> 2001. július 02.</w:t>
      </w:r>
    </w:p>
    <w:p w14:paraId="0D38E115" w14:textId="77777777" w:rsidR="0056574F" w:rsidRDefault="0056574F">
      <w:pPr>
        <w:keepNext w:val="0"/>
        <w:autoSpaceDE w:val="0"/>
        <w:autoSpaceDN w:val="0"/>
        <w:ind w:firstLine="709"/>
        <w:rPr>
          <w:b/>
          <w:bCs/>
          <w:sz w:val="22"/>
          <w:szCs w:val="22"/>
        </w:rPr>
      </w:pPr>
    </w:p>
    <w:p w14:paraId="5A1FA16B" w14:textId="77777777" w:rsidR="0056574F" w:rsidRDefault="0056574F">
      <w:pPr>
        <w:keepNext w:val="0"/>
        <w:autoSpaceDE w:val="0"/>
        <w:autoSpaceDN w:val="0"/>
        <w:ind w:firstLine="709"/>
        <w:rPr>
          <w:b/>
          <w:bCs/>
          <w:sz w:val="22"/>
          <w:szCs w:val="22"/>
        </w:rPr>
      </w:pPr>
    </w:p>
    <w:p w14:paraId="0A8067F5" w14:textId="77777777" w:rsidR="0056574F" w:rsidRDefault="0056574F">
      <w:pPr>
        <w:keepNext w:val="0"/>
        <w:autoSpaceDE w:val="0"/>
        <w:autoSpaceDN w:val="0"/>
        <w:ind w:firstLine="709"/>
        <w:rPr>
          <w:b/>
          <w:bCs/>
          <w:sz w:val="22"/>
          <w:szCs w:val="22"/>
        </w:rPr>
      </w:pPr>
      <w:r>
        <w:rPr>
          <w:b/>
          <w:bCs/>
          <w:sz w:val="22"/>
          <w:szCs w:val="22"/>
        </w:rPr>
        <w:tab/>
        <w:t xml:space="preserve">Ékes József  sk. </w:t>
      </w:r>
      <w:r>
        <w:rPr>
          <w:b/>
          <w:bCs/>
          <w:sz w:val="22"/>
          <w:szCs w:val="22"/>
        </w:rPr>
        <w:tab/>
      </w:r>
      <w:r>
        <w:rPr>
          <w:b/>
          <w:bCs/>
          <w:sz w:val="22"/>
          <w:szCs w:val="22"/>
        </w:rPr>
        <w:tab/>
      </w:r>
      <w:r>
        <w:rPr>
          <w:b/>
          <w:bCs/>
          <w:sz w:val="22"/>
          <w:szCs w:val="22"/>
        </w:rPr>
        <w:tab/>
      </w:r>
      <w:r>
        <w:rPr>
          <w:b/>
          <w:bCs/>
          <w:sz w:val="22"/>
          <w:szCs w:val="22"/>
        </w:rPr>
        <w:tab/>
        <w:t xml:space="preserve">             Dr. Jáger László sk.</w:t>
      </w:r>
    </w:p>
    <w:p w14:paraId="7B20CC8F" w14:textId="77777777" w:rsidR="0056574F" w:rsidRDefault="0056574F">
      <w:pPr>
        <w:keepNext w:val="0"/>
        <w:autoSpaceDE w:val="0"/>
        <w:autoSpaceDN w:val="0"/>
        <w:ind w:firstLine="709"/>
        <w:rPr>
          <w:sz w:val="22"/>
          <w:szCs w:val="22"/>
        </w:rPr>
      </w:pPr>
      <w:r>
        <w:rPr>
          <w:b/>
          <w:bCs/>
          <w:sz w:val="22"/>
          <w:szCs w:val="22"/>
        </w:rPr>
        <w:t xml:space="preserve">            </w:t>
      </w:r>
      <w:r>
        <w:rPr>
          <w:b/>
          <w:bCs/>
          <w:sz w:val="22"/>
          <w:szCs w:val="22"/>
        </w:rPr>
        <w:tab/>
        <w:t>polgármester</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j e g y z ő</w:t>
      </w:r>
    </w:p>
    <w:p w14:paraId="345490BF" w14:textId="77777777" w:rsidR="0056574F" w:rsidRDefault="0056574F">
      <w:pPr>
        <w:keepNext w:val="0"/>
        <w:autoSpaceDE w:val="0"/>
        <w:autoSpaceDN w:val="0"/>
        <w:rPr>
          <w:sz w:val="22"/>
          <w:szCs w:val="22"/>
        </w:rPr>
      </w:pPr>
    </w:p>
    <w:p w14:paraId="2B41C089" w14:textId="77777777" w:rsidR="0056574F" w:rsidRDefault="0056574F">
      <w:pPr>
        <w:keepNext w:val="0"/>
        <w:autoSpaceDE w:val="0"/>
        <w:autoSpaceDN w:val="0"/>
        <w:rPr>
          <w:sz w:val="22"/>
          <w:szCs w:val="22"/>
        </w:rPr>
      </w:pPr>
    </w:p>
    <w:p w14:paraId="148416BF" w14:textId="77777777" w:rsidR="0056574F" w:rsidRDefault="00CD2373">
      <w:pPr>
        <w:keepNext w:val="0"/>
        <w:autoSpaceDE w:val="0"/>
        <w:autoSpaceDN w:val="0"/>
        <w:rPr>
          <w:sz w:val="22"/>
          <w:szCs w:val="22"/>
        </w:rPr>
      </w:pPr>
      <w:r>
        <w:rPr>
          <w:noProof/>
        </w:rPr>
        <w:object w:dxaOrig="1440" w:dyaOrig="1440" w14:anchorId="5214F2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406.55pt;width:453.6pt;height:13.8pt;z-index:251657728" o:allowincell="f">
            <v:imagedata r:id="rId8" o:title=""/>
            <w10:wrap type="topAndBottom"/>
          </v:shape>
          <o:OLEObject Type="Embed" ProgID="Word.Document.8" ShapeID="_x0000_s1026" DrawAspect="Content" ObjectID="_1759227760" r:id="rId9">
            <o:FieldCodes>\s</o:FieldCodes>
          </o:OLEObject>
        </w:object>
      </w:r>
    </w:p>
    <w:p w14:paraId="2A696219" w14:textId="77777777" w:rsidR="0056574F" w:rsidRDefault="0056574F">
      <w:pPr>
        <w:keepNext w:val="0"/>
        <w:autoSpaceDE w:val="0"/>
        <w:autoSpaceDN w:val="0"/>
        <w:rPr>
          <w:sz w:val="22"/>
          <w:szCs w:val="22"/>
        </w:rPr>
        <w:sectPr w:rsidR="0056574F">
          <w:headerReference w:type="default" r:id="rId10"/>
          <w:footerReference w:type="default" r:id="rId11"/>
          <w:pgSz w:w="11906" w:h="16838"/>
          <w:pgMar w:top="1417" w:right="1417" w:bottom="1417" w:left="1417" w:header="709" w:footer="709" w:gutter="0"/>
          <w:cols w:space="709"/>
          <w:titlePg/>
        </w:sectPr>
      </w:pPr>
    </w:p>
    <w:p w14:paraId="27E52237" w14:textId="77777777" w:rsidR="0056574F" w:rsidRDefault="0056574F">
      <w:pPr>
        <w:pStyle w:val="Szvegtrzs2"/>
        <w:widowControl w:val="0"/>
        <w:tabs>
          <w:tab w:val="right" w:leader="dot" w:pos="9072"/>
        </w:tabs>
        <w:spacing w:after="0" w:line="240" w:lineRule="auto"/>
        <w:jc w:val="center"/>
        <w:outlineLvl w:val="0"/>
        <w:rPr>
          <w:b/>
          <w:bCs/>
          <w:sz w:val="22"/>
          <w:szCs w:val="22"/>
        </w:rPr>
      </w:pPr>
      <w:r>
        <w:rPr>
          <w:b/>
          <w:bCs/>
          <w:sz w:val="22"/>
          <w:szCs w:val="22"/>
        </w:rPr>
        <w:lastRenderedPageBreak/>
        <w:t>TARTALOMJEGYZÉK</w:t>
      </w:r>
    </w:p>
    <w:p w14:paraId="1C5E5640" w14:textId="77777777" w:rsidR="0056574F" w:rsidRDefault="0056574F">
      <w:pPr>
        <w:pStyle w:val="Szvegtrzs2"/>
        <w:widowControl w:val="0"/>
        <w:tabs>
          <w:tab w:val="right" w:leader="dot" w:pos="9072"/>
        </w:tabs>
        <w:spacing w:after="0" w:line="240" w:lineRule="auto"/>
        <w:jc w:val="both"/>
        <w:rPr>
          <w:sz w:val="22"/>
          <w:szCs w:val="22"/>
        </w:rPr>
      </w:pPr>
    </w:p>
    <w:p w14:paraId="6A1F868D" w14:textId="77777777" w:rsidR="00E627E1" w:rsidRDefault="0056574F">
      <w:pPr>
        <w:pStyle w:val="TJ1"/>
        <w:tabs>
          <w:tab w:val="right" w:leader="dot" w:pos="9062"/>
        </w:tabs>
        <w:rPr>
          <w:rFonts w:asciiTheme="minorHAnsi" w:eastAsiaTheme="minorEastAsia" w:hAnsiTheme="minorHAnsi" w:cstheme="minorBidi"/>
          <w:b w:val="0"/>
          <w:bCs w:val="0"/>
          <w:caps w:val="0"/>
          <w:noProof/>
          <w:sz w:val="22"/>
          <w:szCs w:val="22"/>
        </w:rPr>
      </w:pPr>
      <w:r>
        <w:rPr>
          <w:sz w:val="22"/>
          <w:szCs w:val="22"/>
        </w:rPr>
        <w:fldChar w:fldCharType="begin"/>
      </w:r>
      <w:r>
        <w:rPr>
          <w:sz w:val="22"/>
          <w:szCs w:val="22"/>
        </w:rPr>
        <w:instrText xml:space="preserve"> TOC \o "1-2" </w:instrText>
      </w:r>
      <w:r>
        <w:rPr>
          <w:sz w:val="22"/>
          <w:szCs w:val="22"/>
        </w:rPr>
        <w:fldChar w:fldCharType="separate"/>
      </w:r>
      <w:r w:rsidR="00E627E1" w:rsidRPr="00CA1648">
        <w:rPr>
          <w:noProof/>
        </w:rPr>
        <w:t>I. FEJEZET</w:t>
      </w:r>
      <w:r w:rsidR="00E627E1">
        <w:rPr>
          <w:noProof/>
        </w:rPr>
        <w:tab/>
      </w:r>
      <w:r w:rsidR="00E627E1">
        <w:rPr>
          <w:noProof/>
        </w:rPr>
        <w:fldChar w:fldCharType="begin"/>
      </w:r>
      <w:r w:rsidR="00E627E1">
        <w:rPr>
          <w:noProof/>
        </w:rPr>
        <w:instrText xml:space="preserve"> PAGEREF _Toc448134380 \h </w:instrText>
      </w:r>
      <w:r w:rsidR="00E627E1">
        <w:rPr>
          <w:noProof/>
        </w:rPr>
      </w:r>
      <w:r w:rsidR="00E627E1">
        <w:rPr>
          <w:noProof/>
        </w:rPr>
        <w:fldChar w:fldCharType="separate"/>
      </w:r>
      <w:r w:rsidR="0016581C">
        <w:rPr>
          <w:noProof/>
        </w:rPr>
        <w:t>1</w:t>
      </w:r>
      <w:r w:rsidR="00E627E1">
        <w:rPr>
          <w:noProof/>
        </w:rPr>
        <w:fldChar w:fldCharType="end"/>
      </w:r>
    </w:p>
    <w:p w14:paraId="5679BCFE" w14:textId="77777777" w:rsidR="00E627E1" w:rsidRDefault="00E627E1">
      <w:pPr>
        <w:pStyle w:val="TJ1"/>
        <w:tabs>
          <w:tab w:val="right" w:leader="dot" w:pos="9062"/>
        </w:tabs>
        <w:rPr>
          <w:rFonts w:asciiTheme="minorHAnsi" w:eastAsiaTheme="minorEastAsia" w:hAnsiTheme="minorHAnsi" w:cstheme="minorBidi"/>
          <w:b w:val="0"/>
          <w:bCs w:val="0"/>
          <w:caps w:val="0"/>
          <w:noProof/>
          <w:sz w:val="22"/>
          <w:szCs w:val="22"/>
        </w:rPr>
      </w:pPr>
      <w:r w:rsidRPr="00CA1648">
        <w:rPr>
          <w:noProof/>
        </w:rPr>
        <w:t>ÁLTALÁNOS RENDELKEZÉSEK</w:t>
      </w:r>
      <w:r>
        <w:rPr>
          <w:noProof/>
        </w:rPr>
        <w:tab/>
      </w:r>
      <w:r>
        <w:rPr>
          <w:noProof/>
        </w:rPr>
        <w:fldChar w:fldCharType="begin"/>
      </w:r>
      <w:r>
        <w:rPr>
          <w:noProof/>
        </w:rPr>
        <w:instrText xml:space="preserve"> PAGEREF _Toc448134381 \h </w:instrText>
      </w:r>
      <w:r>
        <w:rPr>
          <w:noProof/>
        </w:rPr>
      </w:r>
      <w:r>
        <w:rPr>
          <w:noProof/>
        </w:rPr>
        <w:fldChar w:fldCharType="separate"/>
      </w:r>
      <w:r w:rsidR="0016581C">
        <w:rPr>
          <w:noProof/>
        </w:rPr>
        <w:t>1</w:t>
      </w:r>
      <w:r>
        <w:rPr>
          <w:noProof/>
        </w:rPr>
        <w:fldChar w:fldCharType="end"/>
      </w:r>
    </w:p>
    <w:p w14:paraId="17543A16" w14:textId="77777777" w:rsidR="00E627E1" w:rsidRDefault="00E627E1">
      <w:pPr>
        <w:pStyle w:val="TJ2"/>
        <w:tabs>
          <w:tab w:val="right" w:leader="dot" w:pos="9062"/>
        </w:tabs>
        <w:rPr>
          <w:rFonts w:asciiTheme="minorHAnsi" w:eastAsiaTheme="minorEastAsia" w:hAnsiTheme="minorHAnsi" w:cstheme="minorBidi"/>
          <w:smallCaps w:val="0"/>
          <w:noProof/>
          <w:sz w:val="22"/>
          <w:szCs w:val="22"/>
        </w:rPr>
      </w:pPr>
      <w:r w:rsidRPr="00CA1648">
        <w:rPr>
          <w:noProof/>
        </w:rPr>
        <w:t>A szabályzat hatálya és alkalmazása</w:t>
      </w:r>
      <w:r>
        <w:rPr>
          <w:noProof/>
        </w:rPr>
        <w:tab/>
      </w:r>
      <w:r>
        <w:rPr>
          <w:noProof/>
        </w:rPr>
        <w:fldChar w:fldCharType="begin"/>
      </w:r>
      <w:r>
        <w:rPr>
          <w:noProof/>
        </w:rPr>
        <w:instrText xml:space="preserve"> PAGEREF _Toc448134382 \h </w:instrText>
      </w:r>
      <w:r>
        <w:rPr>
          <w:noProof/>
        </w:rPr>
      </w:r>
      <w:r>
        <w:rPr>
          <w:noProof/>
        </w:rPr>
        <w:fldChar w:fldCharType="separate"/>
      </w:r>
      <w:r w:rsidR="0016581C">
        <w:rPr>
          <w:noProof/>
        </w:rPr>
        <w:t>1</w:t>
      </w:r>
      <w:r>
        <w:rPr>
          <w:noProof/>
        </w:rPr>
        <w:fldChar w:fldCharType="end"/>
      </w:r>
    </w:p>
    <w:p w14:paraId="1545215B" w14:textId="77777777" w:rsidR="00E627E1" w:rsidRDefault="00E627E1">
      <w:pPr>
        <w:pStyle w:val="TJ2"/>
        <w:tabs>
          <w:tab w:val="right" w:leader="dot" w:pos="9062"/>
        </w:tabs>
        <w:rPr>
          <w:rFonts w:asciiTheme="minorHAnsi" w:eastAsiaTheme="minorEastAsia" w:hAnsiTheme="minorHAnsi" w:cstheme="minorBidi"/>
          <w:smallCaps w:val="0"/>
          <w:noProof/>
          <w:sz w:val="22"/>
          <w:szCs w:val="22"/>
        </w:rPr>
      </w:pPr>
      <w:r w:rsidRPr="00CA1648">
        <w:rPr>
          <w:noProof/>
        </w:rPr>
        <w:t>A szabályozás elemei</w:t>
      </w:r>
      <w:r>
        <w:rPr>
          <w:noProof/>
        </w:rPr>
        <w:tab/>
      </w:r>
      <w:r>
        <w:rPr>
          <w:noProof/>
        </w:rPr>
        <w:fldChar w:fldCharType="begin"/>
      </w:r>
      <w:r>
        <w:rPr>
          <w:noProof/>
        </w:rPr>
        <w:instrText xml:space="preserve"> PAGEREF _Toc448134383 \h </w:instrText>
      </w:r>
      <w:r>
        <w:rPr>
          <w:noProof/>
        </w:rPr>
      </w:r>
      <w:r>
        <w:rPr>
          <w:noProof/>
        </w:rPr>
        <w:fldChar w:fldCharType="separate"/>
      </w:r>
      <w:r w:rsidR="0016581C">
        <w:rPr>
          <w:noProof/>
        </w:rPr>
        <w:t>1</w:t>
      </w:r>
      <w:r>
        <w:rPr>
          <w:noProof/>
        </w:rPr>
        <w:fldChar w:fldCharType="end"/>
      </w:r>
    </w:p>
    <w:p w14:paraId="181D5EDA" w14:textId="77777777" w:rsidR="00E627E1" w:rsidRDefault="00E627E1">
      <w:pPr>
        <w:pStyle w:val="TJ2"/>
        <w:tabs>
          <w:tab w:val="right" w:leader="dot" w:pos="9062"/>
        </w:tabs>
        <w:rPr>
          <w:rFonts w:asciiTheme="minorHAnsi" w:eastAsiaTheme="minorEastAsia" w:hAnsiTheme="minorHAnsi" w:cstheme="minorBidi"/>
          <w:smallCaps w:val="0"/>
          <w:noProof/>
          <w:sz w:val="22"/>
          <w:szCs w:val="22"/>
        </w:rPr>
      </w:pPr>
      <w:r w:rsidRPr="00CA1648">
        <w:rPr>
          <w:noProof/>
        </w:rPr>
        <w:t>Telekalakítás</w:t>
      </w:r>
      <w:r>
        <w:rPr>
          <w:noProof/>
        </w:rPr>
        <w:tab/>
      </w:r>
      <w:r>
        <w:rPr>
          <w:noProof/>
        </w:rPr>
        <w:fldChar w:fldCharType="begin"/>
      </w:r>
      <w:r>
        <w:rPr>
          <w:noProof/>
        </w:rPr>
        <w:instrText xml:space="preserve"> PAGEREF _Toc448134384 \h </w:instrText>
      </w:r>
      <w:r>
        <w:rPr>
          <w:noProof/>
        </w:rPr>
      </w:r>
      <w:r>
        <w:rPr>
          <w:noProof/>
        </w:rPr>
        <w:fldChar w:fldCharType="separate"/>
      </w:r>
      <w:r w:rsidR="0016581C">
        <w:rPr>
          <w:noProof/>
        </w:rPr>
        <w:t>2</w:t>
      </w:r>
      <w:r>
        <w:rPr>
          <w:noProof/>
        </w:rPr>
        <w:fldChar w:fldCharType="end"/>
      </w:r>
    </w:p>
    <w:p w14:paraId="39CC8CEA" w14:textId="77777777" w:rsidR="00E627E1" w:rsidRDefault="00E627E1">
      <w:pPr>
        <w:pStyle w:val="TJ1"/>
        <w:tabs>
          <w:tab w:val="right" w:leader="dot" w:pos="9062"/>
        </w:tabs>
        <w:rPr>
          <w:rFonts w:asciiTheme="minorHAnsi" w:eastAsiaTheme="minorEastAsia" w:hAnsiTheme="minorHAnsi" w:cstheme="minorBidi"/>
          <w:b w:val="0"/>
          <w:bCs w:val="0"/>
          <w:caps w:val="0"/>
          <w:noProof/>
          <w:sz w:val="22"/>
          <w:szCs w:val="22"/>
        </w:rPr>
      </w:pPr>
      <w:r w:rsidRPr="00CA1648">
        <w:rPr>
          <w:noProof/>
        </w:rPr>
        <w:t>II. FEJEZET</w:t>
      </w:r>
      <w:r>
        <w:rPr>
          <w:noProof/>
        </w:rPr>
        <w:tab/>
      </w:r>
      <w:r>
        <w:rPr>
          <w:noProof/>
        </w:rPr>
        <w:fldChar w:fldCharType="begin"/>
      </w:r>
      <w:r>
        <w:rPr>
          <w:noProof/>
        </w:rPr>
        <w:instrText xml:space="preserve"> PAGEREF _Toc448134385 \h </w:instrText>
      </w:r>
      <w:r>
        <w:rPr>
          <w:noProof/>
        </w:rPr>
      </w:r>
      <w:r>
        <w:rPr>
          <w:noProof/>
        </w:rPr>
        <w:fldChar w:fldCharType="separate"/>
      </w:r>
      <w:r w:rsidR="0016581C">
        <w:rPr>
          <w:noProof/>
        </w:rPr>
        <w:t>3</w:t>
      </w:r>
      <w:r>
        <w:rPr>
          <w:noProof/>
        </w:rPr>
        <w:fldChar w:fldCharType="end"/>
      </w:r>
    </w:p>
    <w:p w14:paraId="7746BDED" w14:textId="77777777" w:rsidR="00E627E1" w:rsidRDefault="00E627E1">
      <w:pPr>
        <w:pStyle w:val="TJ1"/>
        <w:tabs>
          <w:tab w:val="right" w:leader="dot" w:pos="9062"/>
        </w:tabs>
        <w:rPr>
          <w:rFonts w:asciiTheme="minorHAnsi" w:eastAsiaTheme="minorEastAsia" w:hAnsiTheme="minorHAnsi" w:cstheme="minorBidi"/>
          <w:b w:val="0"/>
          <w:bCs w:val="0"/>
          <w:caps w:val="0"/>
          <w:noProof/>
          <w:sz w:val="22"/>
          <w:szCs w:val="22"/>
        </w:rPr>
      </w:pPr>
      <w:r w:rsidRPr="00CA1648">
        <w:rPr>
          <w:noProof/>
        </w:rPr>
        <w:t>TERÜLETFELHASZNÁLÁS</w:t>
      </w:r>
      <w:r>
        <w:rPr>
          <w:noProof/>
        </w:rPr>
        <w:tab/>
      </w:r>
      <w:r>
        <w:rPr>
          <w:noProof/>
        </w:rPr>
        <w:fldChar w:fldCharType="begin"/>
      </w:r>
      <w:r>
        <w:rPr>
          <w:noProof/>
        </w:rPr>
        <w:instrText xml:space="preserve"> PAGEREF _Toc448134386 \h </w:instrText>
      </w:r>
      <w:r>
        <w:rPr>
          <w:noProof/>
        </w:rPr>
      </w:r>
      <w:r>
        <w:rPr>
          <w:noProof/>
        </w:rPr>
        <w:fldChar w:fldCharType="separate"/>
      </w:r>
      <w:r w:rsidR="0016581C">
        <w:rPr>
          <w:noProof/>
        </w:rPr>
        <w:t>3</w:t>
      </w:r>
      <w:r>
        <w:rPr>
          <w:noProof/>
        </w:rPr>
        <w:fldChar w:fldCharType="end"/>
      </w:r>
    </w:p>
    <w:p w14:paraId="6FF133E4" w14:textId="77777777" w:rsidR="00E627E1" w:rsidRDefault="00E627E1">
      <w:pPr>
        <w:pStyle w:val="TJ2"/>
        <w:tabs>
          <w:tab w:val="right" w:leader="dot" w:pos="9062"/>
        </w:tabs>
        <w:rPr>
          <w:rFonts w:asciiTheme="minorHAnsi" w:eastAsiaTheme="minorEastAsia" w:hAnsiTheme="minorHAnsi" w:cstheme="minorBidi"/>
          <w:smallCaps w:val="0"/>
          <w:noProof/>
          <w:sz w:val="22"/>
          <w:szCs w:val="22"/>
        </w:rPr>
      </w:pPr>
      <w:r w:rsidRPr="00CA1648">
        <w:rPr>
          <w:noProof/>
        </w:rPr>
        <w:t>BEÉPÍTÉSRE SZÁNT TERÜLETEK</w:t>
      </w:r>
      <w:r>
        <w:rPr>
          <w:noProof/>
        </w:rPr>
        <w:tab/>
      </w:r>
      <w:r>
        <w:rPr>
          <w:noProof/>
        </w:rPr>
        <w:fldChar w:fldCharType="begin"/>
      </w:r>
      <w:r>
        <w:rPr>
          <w:noProof/>
        </w:rPr>
        <w:instrText xml:space="preserve"> PAGEREF _Toc448134387 \h </w:instrText>
      </w:r>
      <w:r>
        <w:rPr>
          <w:noProof/>
        </w:rPr>
      </w:r>
      <w:r>
        <w:rPr>
          <w:noProof/>
        </w:rPr>
        <w:fldChar w:fldCharType="separate"/>
      </w:r>
      <w:r w:rsidR="0016581C">
        <w:rPr>
          <w:noProof/>
        </w:rPr>
        <w:t>3</w:t>
      </w:r>
      <w:r>
        <w:rPr>
          <w:noProof/>
        </w:rPr>
        <w:fldChar w:fldCharType="end"/>
      </w:r>
    </w:p>
    <w:p w14:paraId="1360A958" w14:textId="77777777" w:rsidR="00E627E1" w:rsidRDefault="00E627E1">
      <w:pPr>
        <w:pStyle w:val="TJ2"/>
        <w:tabs>
          <w:tab w:val="right" w:leader="dot" w:pos="9062"/>
        </w:tabs>
        <w:rPr>
          <w:rFonts w:asciiTheme="minorHAnsi" w:eastAsiaTheme="minorEastAsia" w:hAnsiTheme="minorHAnsi" w:cstheme="minorBidi"/>
          <w:smallCaps w:val="0"/>
          <w:noProof/>
          <w:sz w:val="22"/>
          <w:szCs w:val="22"/>
        </w:rPr>
      </w:pPr>
      <w:r w:rsidRPr="00CA1648">
        <w:rPr>
          <w:noProof/>
        </w:rPr>
        <w:t>Nagyvárosias lakóterület építési övezetei</w:t>
      </w:r>
      <w:r>
        <w:rPr>
          <w:noProof/>
        </w:rPr>
        <w:tab/>
      </w:r>
      <w:r>
        <w:rPr>
          <w:noProof/>
        </w:rPr>
        <w:fldChar w:fldCharType="begin"/>
      </w:r>
      <w:r>
        <w:rPr>
          <w:noProof/>
        </w:rPr>
        <w:instrText xml:space="preserve"> PAGEREF _Toc448134388 \h </w:instrText>
      </w:r>
      <w:r>
        <w:rPr>
          <w:noProof/>
        </w:rPr>
      </w:r>
      <w:r>
        <w:rPr>
          <w:noProof/>
        </w:rPr>
        <w:fldChar w:fldCharType="separate"/>
      </w:r>
      <w:r w:rsidR="0016581C">
        <w:rPr>
          <w:noProof/>
        </w:rPr>
        <w:t>4</w:t>
      </w:r>
      <w:r>
        <w:rPr>
          <w:noProof/>
        </w:rPr>
        <w:fldChar w:fldCharType="end"/>
      </w:r>
    </w:p>
    <w:p w14:paraId="7E4D3DA7" w14:textId="77777777" w:rsidR="00E627E1" w:rsidRDefault="00E627E1">
      <w:pPr>
        <w:pStyle w:val="TJ2"/>
        <w:tabs>
          <w:tab w:val="right" w:leader="dot" w:pos="9062"/>
        </w:tabs>
        <w:rPr>
          <w:rFonts w:asciiTheme="minorHAnsi" w:eastAsiaTheme="minorEastAsia" w:hAnsiTheme="minorHAnsi" w:cstheme="minorBidi"/>
          <w:smallCaps w:val="0"/>
          <w:noProof/>
          <w:sz w:val="22"/>
          <w:szCs w:val="22"/>
        </w:rPr>
      </w:pPr>
      <w:r w:rsidRPr="00CA1648">
        <w:rPr>
          <w:noProof/>
        </w:rPr>
        <w:t>Kisvárosias lakóterület építési övezetei</w:t>
      </w:r>
      <w:r>
        <w:rPr>
          <w:noProof/>
        </w:rPr>
        <w:tab/>
      </w:r>
      <w:r>
        <w:rPr>
          <w:noProof/>
        </w:rPr>
        <w:fldChar w:fldCharType="begin"/>
      </w:r>
      <w:r>
        <w:rPr>
          <w:noProof/>
        </w:rPr>
        <w:instrText xml:space="preserve"> PAGEREF _Toc448134389 \h </w:instrText>
      </w:r>
      <w:r>
        <w:rPr>
          <w:noProof/>
        </w:rPr>
      </w:r>
      <w:r>
        <w:rPr>
          <w:noProof/>
        </w:rPr>
        <w:fldChar w:fldCharType="separate"/>
      </w:r>
      <w:r w:rsidR="0016581C">
        <w:rPr>
          <w:noProof/>
        </w:rPr>
        <w:t>5</w:t>
      </w:r>
      <w:r>
        <w:rPr>
          <w:noProof/>
        </w:rPr>
        <w:fldChar w:fldCharType="end"/>
      </w:r>
    </w:p>
    <w:p w14:paraId="744321B5" w14:textId="77777777" w:rsidR="00E627E1" w:rsidRDefault="00E627E1">
      <w:pPr>
        <w:pStyle w:val="TJ2"/>
        <w:tabs>
          <w:tab w:val="right" w:leader="dot" w:pos="9062"/>
        </w:tabs>
        <w:rPr>
          <w:rFonts w:asciiTheme="minorHAnsi" w:eastAsiaTheme="minorEastAsia" w:hAnsiTheme="minorHAnsi" w:cstheme="minorBidi"/>
          <w:smallCaps w:val="0"/>
          <w:noProof/>
          <w:sz w:val="22"/>
          <w:szCs w:val="22"/>
        </w:rPr>
      </w:pPr>
      <w:r w:rsidRPr="00CA1648">
        <w:rPr>
          <w:noProof/>
        </w:rPr>
        <w:t>Kertvárosias lakóterület építési övezetei</w:t>
      </w:r>
      <w:r>
        <w:rPr>
          <w:noProof/>
        </w:rPr>
        <w:tab/>
      </w:r>
      <w:r>
        <w:rPr>
          <w:noProof/>
        </w:rPr>
        <w:fldChar w:fldCharType="begin"/>
      </w:r>
      <w:r>
        <w:rPr>
          <w:noProof/>
        </w:rPr>
        <w:instrText xml:space="preserve"> PAGEREF _Toc448134390 \h </w:instrText>
      </w:r>
      <w:r>
        <w:rPr>
          <w:noProof/>
        </w:rPr>
      </w:r>
      <w:r>
        <w:rPr>
          <w:noProof/>
        </w:rPr>
        <w:fldChar w:fldCharType="separate"/>
      </w:r>
      <w:r w:rsidR="0016581C">
        <w:rPr>
          <w:noProof/>
        </w:rPr>
        <w:t>7</w:t>
      </w:r>
      <w:r>
        <w:rPr>
          <w:noProof/>
        </w:rPr>
        <w:fldChar w:fldCharType="end"/>
      </w:r>
    </w:p>
    <w:p w14:paraId="4E710847" w14:textId="77777777" w:rsidR="00E627E1" w:rsidRDefault="00E627E1">
      <w:pPr>
        <w:pStyle w:val="TJ2"/>
        <w:tabs>
          <w:tab w:val="right" w:leader="dot" w:pos="9062"/>
        </w:tabs>
        <w:rPr>
          <w:rFonts w:asciiTheme="minorHAnsi" w:eastAsiaTheme="minorEastAsia" w:hAnsiTheme="minorHAnsi" w:cstheme="minorBidi"/>
          <w:smallCaps w:val="0"/>
          <w:noProof/>
          <w:sz w:val="22"/>
          <w:szCs w:val="22"/>
        </w:rPr>
      </w:pPr>
      <w:r w:rsidRPr="00CA1648">
        <w:rPr>
          <w:noProof/>
        </w:rPr>
        <w:t>Falusias lakóterület építési övezetei</w:t>
      </w:r>
      <w:r>
        <w:rPr>
          <w:noProof/>
        </w:rPr>
        <w:tab/>
      </w:r>
      <w:r>
        <w:rPr>
          <w:noProof/>
        </w:rPr>
        <w:fldChar w:fldCharType="begin"/>
      </w:r>
      <w:r>
        <w:rPr>
          <w:noProof/>
        </w:rPr>
        <w:instrText xml:space="preserve"> PAGEREF _Toc448134391 \h </w:instrText>
      </w:r>
      <w:r>
        <w:rPr>
          <w:noProof/>
        </w:rPr>
      </w:r>
      <w:r>
        <w:rPr>
          <w:noProof/>
        </w:rPr>
        <w:fldChar w:fldCharType="separate"/>
      </w:r>
      <w:r w:rsidR="0016581C">
        <w:rPr>
          <w:noProof/>
        </w:rPr>
        <w:t>13</w:t>
      </w:r>
      <w:r>
        <w:rPr>
          <w:noProof/>
        </w:rPr>
        <w:fldChar w:fldCharType="end"/>
      </w:r>
    </w:p>
    <w:p w14:paraId="61575871" w14:textId="77777777" w:rsidR="00E627E1" w:rsidRDefault="00E627E1">
      <w:pPr>
        <w:pStyle w:val="TJ2"/>
        <w:tabs>
          <w:tab w:val="right" w:leader="dot" w:pos="9062"/>
        </w:tabs>
        <w:rPr>
          <w:rFonts w:asciiTheme="minorHAnsi" w:eastAsiaTheme="minorEastAsia" w:hAnsiTheme="minorHAnsi" w:cstheme="minorBidi"/>
          <w:smallCaps w:val="0"/>
          <w:noProof/>
          <w:sz w:val="22"/>
          <w:szCs w:val="22"/>
        </w:rPr>
      </w:pPr>
      <w:r w:rsidRPr="00CA1648">
        <w:rPr>
          <w:noProof/>
        </w:rPr>
        <w:t>Településközpont vegyes terület</w:t>
      </w:r>
      <w:r>
        <w:rPr>
          <w:noProof/>
        </w:rPr>
        <w:tab/>
      </w:r>
      <w:r>
        <w:rPr>
          <w:noProof/>
        </w:rPr>
        <w:fldChar w:fldCharType="begin"/>
      </w:r>
      <w:r>
        <w:rPr>
          <w:noProof/>
        </w:rPr>
        <w:instrText xml:space="preserve"> PAGEREF _Toc448134392 \h </w:instrText>
      </w:r>
      <w:r>
        <w:rPr>
          <w:noProof/>
        </w:rPr>
      </w:r>
      <w:r>
        <w:rPr>
          <w:noProof/>
        </w:rPr>
        <w:fldChar w:fldCharType="separate"/>
      </w:r>
      <w:r w:rsidR="0016581C">
        <w:rPr>
          <w:noProof/>
        </w:rPr>
        <w:t>14</w:t>
      </w:r>
      <w:r>
        <w:rPr>
          <w:noProof/>
        </w:rPr>
        <w:fldChar w:fldCharType="end"/>
      </w:r>
    </w:p>
    <w:p w14:paraId="6EE8E048" w14:textId="77777777" w:rsidR="00E627E1" w:rsidRDefault="00E627E1">
      <w:pPr>
        <w:pStyle w:val="TJ2"/>
        <w:tabs>
          <w:tab w:val="right" w:leader="dot" w:pos="9062"/>
        </w:tabs>
        <w:rPr>
          <w:rFonts w:asciiTheme="minorHAnsi" w:eastAsiaTheme="minorEastAsia" w:hAnsiTheme="minorHAnsi" w:cstheme="minorBidi"/>
          <w:smallCaps w:val="0"/>
          <w:noProof/>
          <w:sz w:val="22"/>
          <w:szCs w:val="22"/>
        </w:rPr>
      </w:pPr>
      <w:r w:rsidRPr="00CA1648">
        <w:rPr>
          <w:noProof/>
        </w:rPr>
        <w:t>Kereskedelmi, szolgáltató gazdasági terület</w:t>
      </w:r>
      <w:r>
        <w:rPr>
          <w:noProof/>
        </w:rPr>
        <w:tab/>
      </w:r>
      <w:r>
        <w:rPr>
          <w:noProof/>
        </w:rPr>
        <w:fldChar w:fldCharType="begin"/>
      </w:r>
      <w:r>
        <w:rPr>
          <w:noProof/>
        </w:rPr>
        <w:instrText xml:space="preserve"> PAGEREF _Toc448134393 \h </w:instrText>
      </w:r>
      <w:r>
        <w:rPr>
          <w:noProof/>
        </w:rPr>
      </w:r>
      <w:r>
        <w:rPr>
          <w:noProof/>
        </w:rPr>
        <w:fldChar w:fldCharType="separate"/>
      </w:r>
      <w:r w:rsidR="0016581C">
        <w:rPr>
          <w:noProof/>
        </w:rPr>
        <w:t>17</w:t>
      </w:r>
      <w:r>
        <w:rPr>
          <w:noProof/>
        </w:rPr>
        <w:fldChar w:fldCharType="end"/>
      </w:r>
    </w:p>
    <w:p w14:paraId="76F1264F" w14:textId="77777777" w:rsidR="00E627E1" w:rsidRDefault="00E627E1">
      <w:pPr>
        <w:pStyle w:val="TJ2"/>
        <w:tabs>
          <w:tab w:val="right" w:leader="dot" w:pos="9062"/>
        </w:tabs>
        <w:rPr>
          <w:rFonts w:asciiTheme="minorHAnsi" w:eastAsiaTheme="minorEastAsia" w:hAnsiTheme="minorHAnsi" w:cstheme="minorBidi"/>
          <w:smallCaps w:val="0"/>
          <w:noProof/>
          <w:sz w:val="22"/>
          <w:szCs w:val="22"/>
        </w:rPr>
      </w:pPr>
      <w:r w:rsidRPr="00CA1648">
        <w:rPr>
          <w:noProof/>
        </w:rPr>
        <w:t>Mezőgazdasági üzemi gazdasági terület</w:t>
      </w:r>
      <w:r>
        <w:rPr>
          <w:noProof/>
        </w:rPr>
        <w:tab/>
      </w:r>
      <w:r>
        <w:rPr>
          <w:noProof/>
        </w:rPr>
        <w:fldChar w:fldCharType="begin"/>
      </w:r>
      <w:r>
        <w:rPr>
          <w:noProof/>
        </w:rPr>
        <w:instrText xml:space="preserve"> PAGEREF _Toc448134394 \h </w:instrText>
      </w:r>
      <w:r>
        <w:rPr>
          <w:noProof/>
        </w:rPr>
      </w:r>
      <w:r>
        <w:rPr>
          <w:noProof/>
        </w:rPr>
        <w:fldChar w:fldCharType="separate"/>
      </w:r>
      <w:r w:rsidR="0016581C">
        <w:rPr>
          <w:noProof/>
        </w:rPr>
        <w:t>19</w:t>
      </w:r>
      <w:r>
        <w:rPr>
          <w:noProof/>
        </w:rPr>
        <w:fldChar w:fldCharType="end"/>
      </w:r>
    </w:p>
    <w:p w14:paraId="1C57A428" w14:textId="77777777" w:rsidR="00E627E1" w:rsidRDefault="00E627E1">
      <w:pPr>
        <w:pStyle w:val="TJ2"/>
        <w:tabs>
          <w:tab w:val="right" w:leader="dot" w:pos="9062"/>
        </w:tabs>
        <w:rPr>
          <w:rFonts w:asciiTheme="minorHAnsi" w:eastAsiaTheme="minorEastAsia" w:hAnsiTheme="minorHAnsi" w:cstheme="minorBidi"/>
          <w:smallCaps w:val="0"/>
          <w:noProof/>
          <w:sz w:val="22"/>
          <w:szCs w:val="22"/>
        </w:rPr>
      </w:pPr>
      <w:r w:rsidRPr="00CA1648">
        <w:rPr>
          <w:noProof/>
        </w:rPr>
        <w:t>Üdülőházas üdülőterület</w:t>
      </w:r>
      <w:r>
        <w:rPr>
          <w:noProof/>
        </w:rPr>
        <w:tab/>
      </w:r>
      <w:r>
        <w:rPr>
          <w:noProof/>
        </w:rPr>
        <w:fldChar w:fldCharType="begin"/>
      </w:r>
      <w:r>
        <w:rPr>
          <w:noProof/>
        </w:rPr>
        <w:instrText xml:space="preserve"> PAGEREF _Toc448134395 \h </w:instrText>
      </w:r>
      <w:r>
        <w:rPr>
          <w:noProof/>
        </w:rPr>
      </w:r>
      <w:r>
        <w:rPr>
          <w:noProof/>
        </w:rPr>
        <w:fldChar w:fldCharType="separate"/>
      </w:r>
      <w:r w:rsidR="0016581C">
        <w:rPr>
          <w:noProof/>
        </w:rPr>
        <w:t>20</w:t>
      </w:r>
      <w:r>
        <w:rPr>
          <w:noProof/>
        </w:rPr>
        <w:fldChar w:fldCharType="end"/>
      </w:r>
    </w:p>
    <w:p w14:paraId="694144F5" w14:textId="77777777" w:rsidR="00E627E1" w:rsidRDefault="00E627E1">
      <w:pPr>
        <w:pStyle w:val="TJ2"/>
        <w:tabs>
          <w:tab w:val="right" w:leader="dot" w:pos="9062"/>
        </w:tabs>
        <w:rPr>
          <w:rFonts w:asciiTheme="minorHAnsi" w:eastAsiaTheme="minorEastAsia" w:hAnsiTheme="minorHAnsi" w:cstheme="minorBidi"/>
          <w:smallCaps w:val="0"/>
          <w:noProof/>
          <w:sz w:val="22"/>
          <w:szCs w:val="22"/>
        </w:rPr>
      </w:pPr>
      <w:r w:rsidRPr="00CA1648">
        <w:rPr>
          <w:noProof/>
        </w:rPr>
        <w:t>Hétvégiházas üdülőterületek</w:t>
      </w:r>
      <w:r>
        <w:rPr>
          <w:noProof/>
        </w:rPr>
        <w:tab/>
      </w:r>
      <w:r>
        <w:rPr>
          <w:noProof/>
        </w:rPr>
        <w:fldChar w:fldCharType="begin"/>
      </w:r>
      <w:r>
        <w:rPr>
          <w:noProof/>
        </w:rPr>
        <w:instrText xml:space="preserve"> PAGEREF _Toc448134396 \h </w:instrText>
      </w:r>
      <w:r>
        <w:rPr>
          <w:noProof/>
        </w:rPr>
      </w:r>
      <w:r>
        <w:rPr>
          <w:noProof/>
        </w:rPr>
        <w:fldChar w:fldCharType="separate"/>
      </w:r>
      <w:r w:rsidR="0016581C">
        <w:rPr>
          <w:noProof/>
        </w:rPr>
        <w:t>21</w:t>
      </w:r>
      <w:r>
        <w:rPr>
          <w:noProof/>
        </w:rPr>
        <w:fldChar w:fldCharType="end"/>
      </w:r>
    </w:p>
    <w:p w14:paraId="07FF4E36" w14:textId="77777777" w:rsidR="00E627E1" w:rsidRDefault="00E627E1">
      <w:pPr>
        <w:pStyle w:val="TJ2"/>
        <w:tabs>
          <w:tab w:val="right" w:leader="dot" w:pos="9062"/>
        </w:tabs>
        <w:rPr>
          <w:rFonts w:asciiTheme="minorHAnsi" w:eastAsiaTheme="minorEastAsia" w:hAnsiTheme="minorHAnsi" w:cstheme="minorBidi"/>
          <w:smallCaps w:val="0"/>
          <w:noProof/>
          <w:sz w:val="22"/>
          <w:szCs w:val="22"/>
        </w:rPr>
      </w:pPr>
      <w:r w:rsidRPr="00CA1648">
        <w:rPr>
          <w:noProof/>
        </w:rPr>
        <w:t>Különleges területek</w:t>
      </w:r>
      <w:r>
        <w:rPr>
          <w:noProof/>
        </w:rPr>
        <w:tab/>
      </w:r>
      <w:r>
        <w:rPr>
          <w:noProof/>
        </w:rPr>
        <w:fldChar w:fldCharType="begin"/>
      </w:r>
      <w:r>
        <w:rPr>
          <w:noProof/>
        </w:rPr>
        <w:instrText xml:space="preserve"> PAGEREF _Toc448134397 \h </w:instrText>
      </w:r>
      <w:r>
        <w:rPr>
          <w:noProof/>
        </w:rPr>
      </w:r>
      <w:r>
        <w:rPr>
          <w:noProof/>
        </w:rPr>
        <w:fldChar w:fldCharType="separate"/>
      </w:r>
      <w:r w:rsidR="0016581C">
        <w:rPr>
          <w:noProof/>
        </w:rPr>
        <w:t>21</w:t>
      </w:r>
      <w:r>
        <w:rPr>
          <w:noProof/>
        </w:rPr>
        <w:fldChar w:fldCharType="end"/>
      </w:r>
    </w:p>
    <w:p w14:paraId="686833F9" w14:textId="77777777" w:rsidR="00E627E1" w:rsidRDefault="00E627E1">
      <w:pPr>
        <w:pStyle w:val="TJ2"/>
        <w:tabs>
          <w:tab w:val="right" w:leader="dot" w:pos="9062"/>
        </w:tabs>
        <w:rPr>
          <w:rFonts w:asciiTheme="minorHAnsi" w:eastAsiaTheme="minorEastAsia" w:hAnsiTheme="minorHAnsi" w:cstheme="minorBidi"/>
          <w:smallCaps w:val="0"/>
          <w:noProof/>
          <w:sz w:val="22"/>
          <w:szCs w:val="22"/>
        </w:rPr>
      </w:pPr>
      <w:r w:rsidRPr="00CA1648">
        <w:rPr>
          <w:noProof/>
        </w:rPr>
        <w:t>BEÉPÍTÉSRE NEM SZÁNT TERÜLETEK</w:t>
      </w:r>
      <w:r>
        <w:rPr>
          <w:noProof/>
        </w:rPr>
        <w:tab/>
      </w:r>
      <w:r>
        <w:rPr>
          <w:noProof/>
        </w:rPr>
        <w:fldChar w:fldCharType="begin"/>
      </w:r>
      <w:r>
        <w:rPr>
          <w:noProof/>
        </w:rPr>
        <w:instrText xml:space="preserve"> PAGEREF _Toc448134398 \h </w:instrText>
      </w:r>
      <w:r>
        <w:rPr>
          <w:noProof/>
        </w:rPr>
      </w:r>
      <w:r>
        <w:rPr>
          <w:noProof/>
        </w:rPr>
        <w:fldChar w:fldCharType="separate"/>
      </w:r>
      <w:r w:rsidR="0016581C">
        <w:rPr>
          <w:noProof/>
        </w:rPr>
        <w:t>25</w:t>
      </w:r>
      <w:r>
        <w:rPr>
          <w:noProof/>
        </w:rPr>
        <w:fldChar w:fldCharType="end"/>
      </w:r>
    </w:p>
    <w:p w14:paraId="009EC6CE" w14:textId="77777777" w:rsidR="00E627E1" w:rsidRDefault="00E627E1">
      <w:pPr>
        <w:pStyle w:val="TJ2"/>
        <w:tabs>
          <w:tab w:val="right" w:leader="dot" w:pos="9062"/>
        </w:tabs>
        <w:rPr>
          <w:rFonts w:asciiTheme="minorHAnsi" w:eastAsiaTheme="minorEastAsia" w:hAnsiTheme="minorHAnsi" w:cstheme="minorBidi"/>
          <w:smallCaps w:val="0"/>
          <w:noProof/>
          <w:sz w:val="22"/>
          <w:szCs w:val="22"/>
        </w:rPr>
      </w:pPr>
      <w:r w:rsidRPr="00CA1648">
        <w:rPr>
          <w:noProof/>
        </w:rPr>
        <w:t>Zöldterület</w:t>
      </w:r>
      <w:r>
        <w:rPr>
          <w:noProof/>
        </w:rPr>
        <w:tab/>
      </w:r>
      <w:r>
        <w:rPr>
          <w:noProof/>
        </w:rPr>
        <w:fldChar w:fldCharType="begin"/>
      </w:r>
      <w:r>
        <w:rPr>
          <w:noProof/>
        </w:rPr>
        <w:instrText xml:space="preserve"> PAGEREF _Toc448134399 \h </w:instrText>
      </w:r>
      <w:r>
        <w:rPr>
          <w:noProof/>
        </w:rPr>
      </w:r>
      <w:r>
        <w:rPr>
          <w:noProof/>
        </w:rPr>
        <w:fldChar w:fldCharType="separate"/>
      </w:r>
      <w:r w:rsidR="0016581C">
        <w:rPr>
          <w:noProof/>
        </w:rPr>
        <w:t>26</w:t>
      </w:r>
      <w:r>
        <w:rPr>
          <w:noProof/>
        </w:rPr>
        <w:fldChar w:fldCharType="end"/>
      </w:r>
    </w:p>
    <w:p w14:paraId="663D7D2A" w14:textId="77777777" w:rsidR="00E627E1" w:rsidRDefault="00E627E1">
      <w:pPr>
        <w:pStyle w:val="TJ2"/>
        <w:tabs>
          <w:tab w:val="right" w:leader="dot" w:pos="9062"/>
        </w:tabs>
        <w:rPr>
          <w:rFonts w:asciiTheme="minorHAnsi" w:eastAsiaTheme="minorEastAsia" w:hAnsiTheme="minorHAnsi" w:cstheme="minorBidi"/>
          <w:smallCaps w:val="0"/>
          <w:noProof/>
          <w:sz w:val="22"/>
          <w:szCs w:val="22"/>
        </w:rPr>
      </w:pPr>
      <w:r w:rsidRPr="00CA1648">
        <w:rPr>
          <w:noProof/>
        </w:rPr>
        <w:t>AZ ÉPÍTMÉNY</w:t>
      </w:r>
      <w:r>
        <w:rPr>
          <w:noProof/>
        </w:rPr>
        <w:tab/>
      </w:r>
      <w:r>
        <w:rPr>
          <w:noProof/>
        </w:rPr>
        <w:fldChar w:fldCharType="begin"/>
      </w:r>
      <w:r>
        <w:rPr>
          <w:noProof/>
        </w:rPr>
        <w:instrText xml:space="preserve"> PAGEREF _Toc448134400 \h </w:instrText>
      </w:r>
      <w:r>
        <w:rPr>
          <w:noProof/>
        </w:rPr>
      </w:r>
      <w:r>
        <w:rPr>
          <w:noProof/>
        </w:rPr>
        <w:fldChar w:fldCharType="separate"/>
      </w:r>
      <w:r w:rsidR="0016581C">
        <w:rPr>
          <w:noProof/>
        </w:rPr>
        <w:t>26</w:t>
      </w:r>
      <w:r>
        <w:rPr>
          <w:noProof/>
        </w:rPr>
        <w:fldChar w:fldCharType="end"/>
      </w:r>
    </w:p>
    <w:p w14:paraId="5FF7942A" w14:textId="77777777" w:rsidR="00E627E1" w:rsidRDefault="00E627E1">
      <w:pPr>
        <w:pStyle w:val="TJ2"/>
        <w:tabs>
          <w:tab w:val="right" w:leader="dot" w:pos="9062"/>
        </w:tabs>
        <w:rPr>
          <w:rFonts w:asciiTheme="minorHAnsi" w:eastAsiaTheme="minorEastAsia" w:hAnsiTheme="minorHAnsi" w:cstheme="minorBidi"/>
          <w:smallCaps w:val="0"/>
          <w:noProof/>
          <w:sz w:val="22"/>
          <w:szCs w:val="22"/>
        </w:rPr>
      </w:pPr>
      <w:r w:rsidRPr="00CA1648">
        <w:rPr>
          <w:noProof/>
        </w:rPr>
        <w:t>Erdőterület</w:t>
      </w:r>
      <w:r>
        <w:rPr>
          <w:noProof/>
        </w:rPr>
        <w:tab/>
      </w:r>
      <w:r>
        <w:rPr>
          <w:noProof/>
        </w:rPr>
        <w:fldChar w:fldCharType="begin"/>
      </w:r>
      <w:r>
        <w:rPr>
          <w:noProof/>
        </w:rPr>
        <w:instrText xml:space="preserve"> PAGEREF _Toc448134401 \h </w:instrText>
      </w:r>
      <w:r>
        <w:rPr>
          <w:noProof/>
        </w:rPr>
      </w:r>
      <w:r>
        <w:rPr>
          <w:noProof/>
        </w:rPr>
        <w:fldChar w:fldCharType="separate"/>
      </w:r>
      <w:r w:rsidR="0016581C">
        <w:rPr>
          <w:noProof/>
        </w:rPr>
        <w:t>27</w:t>
      </w:r>
      <w:r>
        <w:rPr>
          <w:noProof/>
        </w:rPr>
        <w:fldChar w:fldCharType="end"/>
      </w:r>
    </w:p>
    <w:p w14:paraId="37FC07BE" w14:textId="77777777" w:rsidR="00E627E1" w:rsidRDefault="00E627E1">
      <w:pPr>
        <w:pStyle w:val="TJ2"/>
        <w:tabs>
          <w:tab w:val="right" w:leader="dot" w:pos="9062"/>
        </w:tabs>
        <w:rPr>
          <w:rFonts w:asciiTheme="minorHAnsi" w:eastAsiaTheme="minorEastAsia" w:hAnsiTheme="minorHAnsi" w:cstheme="minorBidi"/>
          <w:smallCaps w:val="0"/>
          <w:noProof/>
          <w:sz w:val="22"/>
          <w:szCs w:val="22"/>
        </w:rPr>
      </w:pPr>
      <w:r w:rsidRPr="00CA1648">
        <w:rPr>
          <w:noProof/>
        </w:rPr>
        <w:t>Mezőgazdasági terület</w:t>
      </w:r>
      <w:r>
        <w:rPr>
          <w:noProof/>
        </w:rPr>
        <w:tab/>
      </w:r>
      <w:r>
        <w:rPr>
          <w:noProof/>
        </w:rPr>
        <w:fldChar w:fldCharType="begin"/>
      </w:r>
      <w:r>
        <w:rPr>
          <w:noProof/>
        </w:rPr>
        <w:instrText xml:space="preserve"> PAGEREF _Toc448134402 \h </w:instrText>
      </w:r>
      <w:r>
        <w:rPr>
          <w:noProof/>
        </w:rPr>
      </w:r>
      <w:r>
        <w:rPr>
          <w:noProof/>
        </w:rPr>
        <w:fldChar w:fldCharType="separate"/>
      </w:r>
      <w:r w:rsidR="0016581C">
        <w:rPr>
          <w:noProof/>
        </w:rPr>
        <w:t>28</w:t>
      </w:r>
      <w:r>
        <w:rPr>
          <w:noProof/>
        </w:rPr>
        <w:fldChar w:fldCharType="end"/>
      </w:r>
    </w:p>
    <w:p w14:paraId="5AC1E0DC" w14:textId="77777777" w:rsidR="00E627E1" w:rsidRDefault="00E627E1">
      <w:pPr>
        <w:pStyle w:val="TJ2"/>
        <w:tabs>
          <w:tab w:val="right" w:leader="dot" w:pos="9062"/>
        </w:tabs>
        <w:rPr>
          <w:rFonts w:asciiTheme="minorHAnsi" w:eastAsiaTheme="minorEastAsia" w:hAnsiTheme="minorHAnsi" w:cstheme="minorBidi"/>
          <w:smallCaps w:val="0"/>
          <w:noProof/>
          <w:sz w:val="22"/>
          <w:szCs w:val="22"/>
        </w:rPr>
      </w:pPr>
      <w:r w:rsidRPr="00CA1648">
        <w:rPr>
          <w:noProof/>
        </w:rPr>
        <w:t>Általános mezőgazdasági terület</w:t>
      </w:r>
      <w:r>
        <w:rPr>
          <w:noProof/>
        </w:rPr>
        <w:tab/>
      </w:r>
      <w:r>
        <w:rPr>
          <w:noProof/>
        </w:rPr>
        <w:fldChar w:fldCharType="begin"/>
      </w:r>
      <w:r>
        <w:rPr>
          <w:noProof/>
        </w:rPr>
        <w:instrText xml:space="preserve"> PAGEREF _Toc448134403 \h </w:instrText>
      </w:r>
      <w:r>
        <w:rPr>
          <w:noProof/>
        </w:rPr>
      </w:r>
      <w:r>
        <w:rPr>
          <w:noProof/>
        </w:rPr>
        <w:fldChar w:fldCharType="separate"/>
      </w:r>
      <w:r w:rsidR="0016581C">
        <w:rPr>
          <w:noProof/>
        </w:rPr>
        <w:t>28</w:t>
      </w:r>
      <w:r>
        <w:rPr>
          <w:noProof/>
        </w:rPr>
        <w:fldChar w:fldCharType="end"/>
      </w:r>
    </w:p>
    <w:p w14:paraId="5ADC33C8" w14:textId="77777777" w:rsidR="00E627E1" w:rsidRDefault="00E627E1">
      <w:pPr>
        <w:pStyle w:val="TJ2"/>
        <w:tabs>
          <w:tab w:val="right" w:leader="dot" w:pos="9062"/>
        </w:tabs>
        <w:rPr>
          <w:rFonts w:asciiTheme="minorHAnsi" w:eastAsiaTheme="minorEastAsia" w:hAnsiTheme="minorHAnsi" w:cstheme="minorBidi"/>
          <w:smallCaps w:val="0"/>
          <w:noProof/>
          <w:sz w:val="22"/>
          <w:szCs w:val="22"/>
        </w:rPr>
      </w:pPr>
      <w:r w:rsidRPr="00CA1648">
        <w:rPr>
          <w:noProof/>
        </w:rPr>
        <w:t>Kertes mezőgazdasági terület</w:t>
      </w:r>
      <w:r>
        <w:rPr>
          <w:noProof/>
        </w:rPr>
        <w:tab/>
      </w:r>
      <w:r>
        <w:rPr>
          <w:noProof/>
        </w:rPr>
        <w:fldChar w:fldCharType="begin"/>
      </w:r>
      <w:r>
        <w:rPr>
          <w:noProof/>
        </w:rPr>
        <w:instrText xml:space="preserve"> PAGEREF _Toc448134404 \h </w:instrText>
      </w:r>
      <w:r>
        <w:rPr>
          <w:noProof/>
        </w:rPr>
      </w:r>
      <w:r>
        <w:rPr>
          <w:noProof/>
        </w:rPr>
        <w:fldChar w:fldCharType="separate"/>
      </w:r>
      <w:r w:rsidR="0016581C">
        <w:rPr>
          <w:noProof/>
        </w:rPr>
        <w:t>31</w:t>
      </w:r>
      <w:r>
        <w:rPr>
          <w:noProof/>
        </w:rPr>
        <w:fldChar w:fldCharType="end"/>
      </w:r>
    </w:p>
    <w:p w14:paraId="4CBB7405" w14:textId="77777777" w:rsidR="00E627E1" w:rsidRDefault="00E627E1">
      <w:pPr>
        <w:pStyle w:val="TJ2"/>
        <w:tabs>
          <w:tab w:val="right" w:leader="dot" w:pos="9062"/>
        </w:tabs>
        <w:rPr>
          <w:rFonts w:asciiTheme="minorHAnsi" w:eastAsiaTheme="minorEastAsia" w:hAnsiTheme="minorHAnsi" w:cstheme="minorBidi"/>
          <w:smallCaps w:val="0"/>
          <w:noProof/>
          <w:sz w:val="22"/>
          <w:szCs w:val="22"/>
        </w:rPr>
      </w:pPr>
      <w:r w:rsidRPr="00CA1648">
        <w:rPr>
          <w:noProof/>
        </w:rPr>
        <w:t>Korlátozott funkciójú mezőgazdasági terület</w:t>
      </w:r>
      <w:r>
        <w:rPr>
          <w:noProof/>
        </w:rPr>
        <w:tab/>
      </w:r>
      <w:r>
        <w:rPr>
          <w:noProof/>
        </w:rPr>
        <w:fldChar w:fldCharType="begin"/>
      </w:r>
      <w:r>
        <w:rPr>
          <w:noProof/>
        </w:rPr>
        <w:instrText xml:space="preserve"> PAGEREF _Toc448134405 \h </w:instrText>
      </w:r>
      <w:r>
        <w:rPr>
          <w:noProof/>
        </w:rPr>
      </w:r>
      <w:r>
        <w:rPr>
          <w:noProof/>
        </w:rPr>
        <w:fldChar w:fldCharType="separate"/>
      </w:r>
      <w:r w:rsidR="0016581C">
        <w:rPr>
          <w:noProof/>
        </w:rPr>
        <w:t>31</w:t>
      </w:r>
      <w:r>
        <w:rPr>
          <w:noProof/>
        </w:rPr>
        <w:fldChar w:fldCharType="end"/>
      </w:r>
    </w:p>
    <w:p w14:paraId="4E5EC107" w14:textId="77777777" w:rsidR="00E627E1" w:rsidRDefault="00E627E1">
      <w:pPr>
        <w:pStyle w:val="TJ2"/>
        <w:tabs>
          <w:tab w:val="right" w:leader="dot" w:pos="9062"/>
        </w:tabs>
        <w:rPr>
          <w:rFonts w:asciiTheme="minorHAnsi" w:eastAsiaTheme="minorEastAsia" w:hAnsiTheme="minorHAnsi" w:cstheme="minorBidi"/>
          <w:smallCaps w:val="0"/>
          <w:noProof/>
          <w:sz w:val="22"/>
          <w:szCs w:val="22"/>
        </w:rPr>
      </w:pPr>
      <w:r w:rsidRPr="00CA1648">
        <w:rPr>
          <w:noProof/>
        </w:rPr>
        <w:t>Vízgazdálkodási terület</w:t>
      </w:r>
      <w:r>
        <w:rPr>
          <w:noProof/>
        </w:rPr>
        <w:tab/>
      </w:r>
      <w:r>
        <w:rPr>
          <w:noProof/>
        </w:rPr>
        <w:fldChar w:fldCharType="begin"/>
      </w:r>
      <w:r>
        <w:rPr>
          <w:noProof/>
        </w:rPr>
        <w:instrText xml:space="preserve"> PAGEREF _Toc448134406 \h </w:instrText>
      </w:r>
      <w:r>
        <w:rPr>
          <w:noProof/>
        </w:rPr>
      </w:r>
      <w:r>
        <w:rPr>
          <w:noProof/>
        </w:rPr>
        <w:fldChar w:fldCharType="separate"/>
      </w:r>
      <w:r w:rsidR="0016581C">
        <w:rPr>
          <w:noProof/>
        </w:rPr>
        <w:t>32</w:t>
      </w:r>
      <w:r>
        <w:rPr>
          <w:noProof/>
        </w:rPr>
        <w:fldChar w:fldCharType="end"/>
      </w:r>
    </w:p>
    <w:p w14:paraId="242001E3" w14:textId="77777777" w:rsidR="00E627E1" w:rsidRDefault="00E627E1">
      <w:pPr>
        <w:pStyle w:val="TJ2"/>
        <w:tabs>
          <w:tab w:val="right" w:leader="dot" w:pos="9062"/>
        </w:tabs>
        <w:rPr>
          <w:rFonts w:asciiTheme="minorHAnsi" w:eastAsiaTheme="minorEastAsia" w:hAnsiTheme="minorHAnsi" w:cstheme="minorBidi"/>
          <w:smallCaps w:val="0"/>
          <w:noProof/>
          <w:sz w:val="22"/>
          <w:szCs w:val="22"/>
        </w:rPr>
      </w:pPr>
      <w:r w:rsidRPr="00CA1648">
        <w:rPr>
          <w:noProof/>
        </w:rPr>
        <w:t>Közlekedési és közműterületek</w:t>
      </w:r>
      <w:r>
        <w:rPr>
          <w:noProof/>
        </w:rPr>
        <w:tab/>
      </w:r>
      <w:r>
        <w:rPr>
          <w:noProof/>
        </w:rPr>
        <w:fldChar w:fldCharType="begin"/>
      </w:r>
      <w:r>
        <w:rPr>
          <w:noProof/>
        </w:rPr>
        <w:instrText xml:space="preserve"> PAGEREF _Toc448134407 \h </w:instrText>
      </w:r>
      <w:r>
        <w:rPr>
          <w:noProof/>
        </w:rPr>
      </w:r>
      <w:r>
        <w:rPr>
          <w:noProof/>
        </w:rPr>
        <w:fldChar w:fldCharType="separate"/>
      </w:r>
      <w:r w:rsidR="0016581C">
        <w:rPr>
          <w:noProof/>
        </w:rPr>
        <w:t>33</w:t>
      </w:r>
      <w:r>
        <w:rPr>
          <w:noProof/>
        </w:rPr>
        <w:fldChar w:fldCharType="end"/>
      </w:r>
    </w:p>
    <w:p w14:paraId="7AF51ADB" w14:textId="77777777" w:rsidR="00E627E1" w:rsidRDefault="00E627E1">
      <w:pPr>
        <w:pStyle w:val="TJ1"/>
        <w:tabs>
          <w:tab w:val="right" w:leader="dot" w:pos="9062"/>
        </w:tabs>
        <w:rPr>
          <w:rFonts w:asciiTheme="minorHAnsi" w:eastAsiaTheme="minorEastAsia" w:hAnsiTheme="minorHAnsi" w:cstheme="minorBidi"/>
          <w:b w:val="0"/>
          <w:bCs w:val="0"/>
          <w:caps w:val="0"/>
          <w:noProof/>
          <w:sz w:val="22"/>
          <w:szCs w:val="22"/>
        </w:rPr>
      </w:pPr>
      <w:r w:rsidRPr="00CA1648">
        <w:rPr>
          <w:noProof/>
        </w:rPr>
        <w:t>iii. fejezet</w:t>
      </w:r>
      <w:r>
        <w:rPr>
          <w:noProof/>
        </w:rPr>
        <w:tab/>
      </w:r>
      <w:r>
        <w:rPr>
          <w:noProof/>
        </w:rPr>
        <w:fldChar w:fldCharType="begin"/>
      </w:r>
      <w:r>
        <w:rPr>
          <w:noProof/>
        </w:rPr>
        <w:instrText xml:space="preserve"> PAGEREF _Toc448134408 \h </w:instrText>
      </w:r>
      <w:r>
        <w:rPr>
          <w:noProof/>
        </w:rPr>
      </w:r>
      <w:r>
        <w:rPr>
          <w:noProof/>
        </w:rPr>
        <w:fldChar w:fldCharType="separate"/>
      </w:r>
      <w:r w:rsidR="0016581C">
        <w:rPr>
          <w:noProof/>
        </w:rPr>
        <w:t>35</w:t>
      </w:r>
      <w:r>
        <w:rPr>
          <w:noProof/>
        </w:rPr>
        <w:fldChar w:fldCharType="end"/>
      </w:r>
    </w:p>
    <w:p w14:paraId="28144902" w14:textId="77777777" w:rsidR="00E627E1" w:rsidRDefault="00E627E1">
      <w:pPr>
        <w:pStyle w:val="TJ1"/>
        <w:tabs>
          <w:tab w:val="right" w:leader="dot" w:pos="9062"/>
        </w:tabs>
        <w:rPr>
          <w:rFonts w:asciiTheme="minorHAnsi" w:eastAsiaTheme="minorEastAsia" w:hAnsiTheme="minorHAnsi" w:cstheme="minorBidi"/>
          <w:b w:val="0"/>
          <w:bCs w:val="0"/>
          <w:caps w:val="0"/>
          <w:noProof/>
          <w:sz w:val="22"/>
          <w:szCs w:val="22"/>
        </w:rPr>
      </w:pPr>
      <w:r w:rsidRPr="00CA1648">
        <w:rPr>
          <w:noProof/>
        </w:rPr>
        <w:t>ÉPÍTMÉNYEK ELHELYEZÉSE és kialakítása</w:t>
      </w:r>
      <w:r>
        <w:rPr>
          <w:noProof/>
        </w:rPr>
        <w:tab/>
      </w:r>
      <w:r>
        <w:rPr>
          <w:noProof/>
        </w:rPr>
        <w:fldChar w:fldCharType="begin"/>
      </w:r>
      <w:r>
        <w:rPr>
          <w:noProof/>
        </w:rPr>
        <w:instrText xml:space="preserve"> PAGEREF _Toc448134409 \h </w:instrText>
      </w:r>
      <w:r>
        <w:rPr>
          <w:noProof/>
        </w:rPr>
      </w:r>
      <w:r>
        <w:rPr>
          <w:noProof/>
        </w:rPr>
        <w:fldChar w:fldCharType="separate"/>
      </w:r>
      <w:r w:rsidR="0016581C">
        <w:rPr>
          <w:noProof/>
        </w:rPr>
        <w:t>35</w:t>
      </w:r>
      <w:r>
        <w:rPr>
          <w:noProof/>
        </w:rPr>
        <w:fldChar w:fldCharType="end"/>
      </w:r>
    </w:p>
    <w:p w14:paraId="2D419889" w14:textId="77777777" w:rsidR="00E627E1" w:rsidRDefault="00E627E1">
      <w:pPr>
        <w:pStyle w:val="TJ2"/>
        <w:tabs>
          <w:tab w:val="right" w:leader="dot" w:pos="9062"/>
        </w:tabs>
        <w:rPr>
          <w:rFonts w:asciiTheme="minorHAnsi" w:eastAsiaTheme="minorEastAsia" w:hAnsiTheme="minorHAnsi" w:cstheme="minorBidi"/>
          <w:smallCaps w:val="0"/>
          <w:noProof/>
          <w:sz w:val="22"/>
          <w:szCs w:val="22"/>
        </w:rPr>
      </w:pPr>
      <w:r w:rsidRPr="00CA1648">
        <w:rPr>
          <w:noProof/>
        </w:rPr>
        <w:t>Általános előírások</w:t>
      </w:r>
      <w:r>
        <w:rPr>
          <w:noProof/>
        </w:rPr>
        <w:tab/>
      </w:r>
      <w:r>
        <w:rPr>
          <w:noProof/>
        </w:rPr>
        <w:fldChar w:fldCharType="begin"/>
      </w:r>
      <w:r>
        <w:rPr>
          <w:noProof/>
        </w:rPr>
        <w:instrText xml:space="preserve"> PAGEREF _Toc448134410 \h </w:instrText>
      </w:r>
      <w:r>
        <w:rPr>
          <w:noProof/>
        </w:rPr>
      </w:r>
      <w:r>
        <w:rPr>
          <w:noProof/>
        </w:rPr>
        <w:fldChar w:fldCharType="separate"/>
      </w:r>
      <w:r w:rsidR="0016581C">
        <w:rPr>
          <w:noProof/>
        </w:rPr>
        <w:t>35</w:t>
      </w:r>
      <w:r>
        <w:rPr>
          <w:noProof/>
        </w:rPr>
        <w:fldChar w:fldCharType="end"/>
      </w:r>
    </w:p>
    <w:p w14:paraId="48858C32" w14:textId="77777777" w:rsidR="00E627E1" w:rsidRDefault="00E627E1">
      <w:pPr>
        <w:pStyle w:val="TJ2"/>
        <w:tabs>
          <w:tab w:val="right" w:leader="dot" w:pos="9062"/>
        </w:tabs>
        <w:rPr>
          <w:rFonts w:asciiTheme="minorHAnsi" w:eastAsiaTheme="minorEastAsia" w:hAnsiTheme="minorHAnsi" w:cstheme="minorBidi"/>
          <w:smallCaps w:val="0"/>
          <w:noProof/>
          <w:sz w:val="22"/>
          <w:szCs w:val="22"/>
        </w:rPr>
      </w:pPr>
      <w:r w:rsidRPr="00CA1648">
        <w:rPr>
          <w:noProof/>
        </w:rPr>
        <w:t>Védőtávolságok, védőterületek</w:t>
      </w:r>
      <w:r>
        <w:rPr>
          <w:noProof/>
        </w:rPr>
        <w:tab/>
      </w:r>
      <w:r>
        <w:rPr>
          <w:noProof/>
        </w:rPr>
        <w:fldChar w:fldCharType="begin"/>
      </w:r>
      <w:r>
        <w:rPr>
          <w:noProof/>
        </w:rPr>
        <w:instrText xml:space="preserve"> PAGEREF _Toc448134411 \h </w:instrText>
      </w:r>
      <w:r>
        <w:rPr>
          <w:noProof/>
        </w:rPr>
      </w:r>
      <w:r>
        <w:rPr>
          <w:noProof/>
        </w:rPr>
        <w:fldChar w:fldCharType="separate"/>
      </w:r>
      <w:r w:rsidR="0016581C">
        <w:rPr>
          <w:noProof/>
        </w:rPr>
        <w:t>37</w:t>
      </w:r>
      <w:r>
        <w:rPr>
          <w:noProof/>
        </w:rPr>
        <w:fldChar w:fldCharType="end"/>
      </w:r>
    </w:p>
    <w:p w14:paraId="46603E7E" w14:textId="77777777" w:rsidR="00E627E1" w:rsidRDefault="00E627E1">
      <w:pPr>
        <w:pStyle w:val="TJ2"/>
        <w:tabs>
          <w:tab w:val="right" w:leader="dot" w:pos="9062"/>
        </w:tabs>
        <w:rPr>
          <w:rFonts w:asciiTheme="minorHAnsi" w:eastAsiaTheme="minorEastAsia" w:hAnsiTheme="minorHAnsi" w:cstheme="minorBidi"/>
          <w:smallCaps w:val="0"/>
          <w:noProof/>
          <w:sz w:val="22"/>
          <w:szCs w:val="22"/>
        </w:rPr>
      </w:pPr>
      <w:r w:rsidRPr="00CA1648">
        <w:rPr>
          <w:noProof/>
        </w:rPr>
        <w:t>KÜLÖNLEGES RENDELKEZÉSEK A TELEPÜLÉSKÉP ALAKÍTÁSÁRA, AZ ÉPÍTETT ÉS A TERMÉSZETI KÖRNYEZET VÉDELMÉRE</w:t>
      </w:r>
      <w:r>
        <w:rPr>
          <w:noProof/>
        </w:rPr>
        <w:tab/>
      </w:r>
      <w:r>
        <w:rPr>
          <w:noProof/>
        </w:rPr>
        <w:fldChar w:fldCharType="begin"/>
      </w:r>
      <w:r>
        <w:rPr>
          <w:noProof/>
        </w:rPr>
        <w:instrText xml:space="preserve"> PAGEREF _Toc448134412 \h </w:instrText>
      </w:r>
      <w:r>
        <w:rPr>
          <w:noProof/>
        </w:rPr>
      </w:r>
      <w:r>
        <w:rPr>
          <w:noProof/>
        </w:rPr>
        <w:fldChar w:fldCharType="separate"/>
      </w:r>
      <w:r w:rsidR="0016581C">
        <w:rPr>
          <w:noProof/>
        </w:rPr>
        <w:t>37</w:t>
      </w:r>
      <w:r>
        <w:rPr>
          <w:noProof/>
        </w:rPr>
        <w:fldChar w:fldCharType="end"/>
      </w:r>
    </w:p>
    <w:p w14:paraId="754A49ED" w14:textId="77777777" w:rsidR="00E627E1" w:rsidRDefault="00E627E1">
      <w:pPr>
        <w:pStyle w:val="TJ2"/>
        <w:tabs>
          <w:tab w:val="right" w:leader="dot" w:pos="9062"/>
        </w:tabs>
        <w:rPr>
          <w:rFonts w:asciiTheme="minorHAnsi" w:eastAsiaTheme="minorEastAsia" w:hAnsiTheme="minorHAnsi" w:cstheme="minorBidi"/>
          <w:smallCaps w:val="0"/>
          <w:noProof/>
          <w:sz w:val="22"/>
          <w:szCs w:val="22"/>
        </w:rPr>
      </w:pPr>
      <w:r w:rsidRPr="00CA1648">
        <w:rPr>
          <w:noProof/>
        </w:rPr>
        <w:t>Épített környezet védelme</w:t>
      </w:r>
      <w:r>
        <w:rPr>
          <w:noProof/>
        </w:rPr>
        <w:tab/>
      </w:r>
      <w:r>
        <w:rPr>
          <w:noProof/>
        </w:rPr>
        <w:fldChar w:fldCharType="begin"/>
      </w:r>
      <w:r>
        <w:rPr>
          <w:noProof/>
        </w:rPr>
        <w:instrText xml:space="preserve"> PAGEREF _Toc448134413 \h </w:instrText>
      </w:r>
      <w:r>
        <w:rPr>
          <w:noProof/>
        </w:rPr>
      </w:r>
      <w:r>
        <w:rPr>
          <w:noProof/>
        </w:rPr>
        <w:fldChar w:fldCharType="separate"/>
      </w:r>
      <w:r w:rsidR="0016581C">
        <w:rPr>
          <w:noProof/>
        </w:rPr>
        <w:t>37</w:t>
      </w:r>
      <w:r>
        <w:rPr>
          <w:noProof/>
        </w:rPr>
        <w:fldChar w:fldCharType="end"/>
      </w:r>
    </w:p>
    <w:p w14:paraId="3E03075A" w14:textId="77777777" w:rsidR="00E627E1" w:rsidRDefault="00E627E1">
      <w:pPr>
        <w:pStyle w:val="TJ2"/>
        <w:tabs>
          <w:tab w:val="right" w:leader="dot" w:pos="9062"/>
        </w:tabs>
        <w:rPr>
          <w:rFonts w:asciiTheme="minorHAnsi" w:eastAsiaTheme="minorEastAsia" w:hAnsiTheme="minorHAnsi" w:cstheme="minorBidi"/>
          <w:smallCaps w:val="0"/>
          <w:noProof/>
          <w:sz w:val="22"/>
          <w:szCs w:val="22"/>
        </w:rPr>
      </w:pPr>
      <w:r w:rsidRPr="00CA1648">
        <w:rPr>
          <w:noProof/>
        </w:rPr>
        <w:t>Táji és természeti értékek védelme</w:t>
      </w:r>
      <w:r>
        <w:rPr>
          <w:noProof/>
        </w:rPr>
        <w:tab/>
      </w:r>
      <w:r>
        <w:rPr>
          <w:noProof/>
        </w:rPr>
        <w:fldChar w:fldCharType="begin"/>
      </w:r>
      <w:r>
        <w:rPr>
          <w:noProof/>
        </w:rPr>
        <w:instrText xml:space="preserve"> PAGEREF _Toc448134414 \h </w:instrText>
      </w:r>
      <w:r>
        <w:rPr>
          <w:noProof/>
        </w:rPr>
      </w:r>
      <w:r>
        <w:rPr>
          <w:noProof/>
        </w:rPr>
        <w:fldChar w:fldCharType="separate"/>
      </w:r>
      <w:r w:rsidR="0016581C">
        <w:rPr>
          <w:noProof/>
        </w:rPr>
        <w:t>38</w:t>
      </w:r>
      <w:r>
        <w:rPr>
          <w:noProof/>
        </w:rPr>
        <w:fldChar w:fldCharType="end"/>
      </w:r>
    </w:p>
    <w:p w14:paraId="153DE416" w14:textId="77777777" w:rsidR="00E627E1" w:rsidRDefault="00E627E1">
      <w:pPr>
        <w:pStyle w:val="TJ2"/>
        <w:tabs>
          <w:tab w:val="right" w:leader="dot" w:pos="9062"/>
        </w:tabs>
        <w:rPr>
          <w:rFonts w:asciiTheme="minorHAnsi" w:eastAsiaTheme="minorEastAsia" w:hAnsiTheme="minorHAnsi" w:cstheme="minorBidi"/>
          <w:smallCaps w:val="0"/>
          <w:noProof/>
          <w:sz w:val="22"/>
          <w:szCs w:val="22"/>
        </w:rPr>
      </w:pPr>
      <w:r w:rsidRPr="00CA1648">
        <w:rPr>
          <w:noProof/>
        </w:rPr>
        <w:t>Környezetvédelem</w:t>
      </w:r>
      <w:r>
        <w:rPr>
          <w:noProof/>
        </w:rPr>
        <w:tab/>
      </w:r>
      <w:r>
        <w:rPr>
          <w:noProof/>
        </w:rPr>
        <w:fldChar w:fldCharType="begin"/>
      </w:r>
      <w:r>
        <w:rPr>
          <w:noProof/>
        </w:rPr>
        <w:instrText xml:space="preserve"> PAGEREF _Toc448134415 \h </w:instrText>
      </w:r>
      <w:r>
        <w:rPr>
          <w:noProof/>
        </w:rPr>
      </w:r>
      <w:r>
        <w:rPr>
          <w:noProof/>
        </w:rPr>
        <w:fldChar w:fldCharType="separate"/>
      </w:r>
      <w:r w:rsidR="0016581C">
        <w:rPr>
          <w:noProof/>
        </w:rPr>
        <w:t>39</w:t>
      </w:r>
      <w:r>
        <w:rPr>
          <w:noProof/>
        </w:rPr>
        <w:fldChar w:fldCharType="end"/>
      </w:r>
    </w:p>
    <w:p w14:paraId="0263D20C" w14:textId="77777777" w:rsidR="00E627E1" w:rsidRDefault="00E627E1">
      <w:pPr>
        <w:pStyle w:val="TJ2"/>
        <w:tabs>
          <w:tab w:val="right" w:leader="dot" w:pos="9062"/>
        </w:tabs>
        <w:rPr>
          <w:rFonts w:asciiTheme="minorHAnsi" w:eastAsiaTheme="minorEastAsia" w:hAnsiTheme="minorHAnsi" w:cstheme="minorBidi"/>
          <w:smallCaps w:val="0"/>
          <w:noProof/>
          <w:sz w:val="22"/>
          <w:szCs w:val="22"/>
        </w:rPr>
      </w:pPr>
      <w:r w:rsidRPr="00CA1648">
        <w:rPr>
          <w:noProof/>
        </w:rPr>
        <w:t>Sajátos jogintézmények</w:t>
      </w:r>
      <w:r>
        <w:rPr>
          <w:noProof/>
        </w:rPr>
        <w:tab/>
      </w:r>
      <w:r>
        <w:rPr>
          <w:noProof/>
        </w:rPr>
        <w:fldChar w:fldCharType="begin"/>
      </w:r>
      <w:r>
        <w:rPr>
          <w:noProof/>
        </w:rPr>
        <w:instrText xml:space="preserve"> PAGEREF _Toc448134416 \h </w:instrText>
      </w:r>
      <w:r>
        <w:rPr>
          <w:noProof/>
        </w:rPr>
      </w:r>
      <w:r>
        <w:rPr>
          <w:noProof/>
        </w:rPr>
        <w:fldChar w:fldCharType="separate"/>
      </w:r>
      <w:r w:rsidR="0016581C">
        <w:rPr>
          <w:noProof/>
        </w:rPr>
        <w:t>42</w:t>
      </w:r>
      <w:r>
        <w:rPr>
          <w:noProof/>
        </w:rPr>
        <w:fldChar w:fldCharType="end"/>
      </w:r>
    </w:p>
    <w:p w14:paraId="4A7DD6B9" w14:textId="77777777" w:rsidR="00E627E1" w:rsidRDefault="00E627E1">
      <w:pPr>
        <w:pStyle w:val="TJ2"/>
        <w:tabs>
          <w:tab w:val="right" w:leader="dot" w:pos="9062"/>
        </w:tabs>
        <w:rPr>
          <w:rFonts w:asciiTheme="minorHAnsi" w:eastAsiaTheme="minorEastAsia" w:hAnsiTheme="minorHAnsi" w:cstheme="minorBidi"/>
          <w:smallCaps w:val="0"/>
          <w:noProof/>
          <w:sz w:val="22"/>
          <w:szCs w:val="22"/>
        </w:rPr>
      </w:pPr>
      <w:r w:rsidRPr="00CA1648">
        <w:rPr>
          <w:noProof/>
        </w:rPr>
        <w:t>Záró rendelkezések</w:t>
      </w:r>
      <w:r>
        <w:rPr>
          <w:noProof/>
        </w:rPr>
        <w:tab/>
      </w:r>
      <w:r>
        <w:rPr>
          <w:noProof/>
        </w:rPr>
        <w:fldChar w:fldCharType="begin"/>
      </w:r>
      <w:r>
        <w:rPr>
          <w:noProof/>
        </w:rPr>
        <w:instrText xml:space="preserve"> PAGEREF _Toc448134417 \h </w:instrText>
      </w:r>
      <w:r>
        <w:rPr>
          <w:noProof/>
        </w:rPr>
      </w:r>
      <w:r>
        <w:rPr>
          <w:noProof/>
        </w:rPr>
        <w:fldChar w:fldCharType="separate"/>
      </w:r>
      <w:r w:rsidR="0016581C">
        <w:rPr>
          <w:noProof/>
        </w:rPr>
        <w:t>46</w:t>
      </w:r>
      <w:r>
        <w:rPr>
          <w:noProof/>
        </w:rPr>
        <w:fldChar w:fldCharType="end"/>
      </w:r>
    </w:p>
    <w:p w14:paraId="58A3522C" w14:textId="77777777" w:rsidR="0056574F" w:rsidRDefault="0056574F">
      <w:pPr>
        <w:pStyle w:val="Szvegtrzs2"/>
        <w:widowControl w:val="0"/>
        <w:tabs>
          <w:tab w:val="right" w:leader="dot" w:pos="9072"/>
        </w:tabs>
        <w:spacing w:after="0" w:line="240" w:lineRule="auto"/>
        <w:jc w:val="both"/>
        <w:rPr>
          <w:sz w:val="22"/>
          <w:szCs w:val="22"/>
        </w:rPr>
      </w:pPr>
      <w:r>
        <w:rPr>
          <w:sz w:val="22"/>
          <w:szCs w:val="22"/>
        </w:rPr>
        <w:fldChar w:fldCharType="end"/>
      </w:r>
    </w:p>
    <w:p w14:paraId="0C944019" w14:textId="77777777" w:rsidR="0056574F" w:rsidRDefault="0056574F">
      <w:pPr>
        <w:pStyle w:val="Szvegtrzs2"/>
        <w:widowControl w:val="0"/>
        <w:tabs>
          <w:tab w:val="right" w:leader="dot" w:pos="9072"/>
        </w:tabs>
        <w:spacing w:after="0" w:line="240" w:lineRule="auto"/>
        <w:jc w:val="both"/>
        <w:rPr>
          <w:sz w:val="22"/>
          <w:szCs w:val="22"/>
        </w:rPr>
      </w:pPr>
    </w:p>
    <w:p w14:paraId="2E6BB7F4" w14:textId="77777777" w:rsidR="0056574F" w:rsidRDefault="0056574F">
      <w:pPr>
        <w:pStyle w:val="Szvegtrzs2"/>
        <w:widowControl w:val="0"/>
        <w:tabs>
          <w:tab w:val="right" w:leader="dot" w:pos="9072"/>
        </w:tabs>
        <w:spacing w:after="0" w:line="240" w:lineRule="auto"/>
        <w:jc w:val="both"/>
        <w:rPr>
          <w:sz w:val="22"/>
          <w:szCs w:val="22"/>
        </w:rPr>
      </w:pPr>
    </w:p>
    <w:p w14:paraId="757CE04F" w14:textId="77777777" w:rsidR="0056574F" w:rsidRDefault="0056574F">
      <w:pPr>
        <w:pStyle w:val="Szvegtrzs2"/>
        <w:widowControl w:val="0"/>
        <w:tabs>
          <w:tab w:val="right" w:leader="dot" w:pos="9072"/>
        </w:tabs>
        <w:spacing w:after="0" w:line="240" w:lineRule="auto"/>
        <w:jc w:val="both"/>
        <w:rPr>
          <w:sz w:val="22"/>
          <w:szCs w:val="22"/>
        </w:rPr>
      </w:pPr>
    </w:p>
    <w:p w14:paraId="52B61A47" w14:textId="77777777" w:rsidR="0056574F" w:rsidRDefault="0056574F">
      <w:pPr>
        <w:pStyle w:val="Szvegtrzs2"/>
        <w:widowControl w:val="0"/>
        <w:tabs>
          <w:tab w:val="right" w:leader="dot" w:pos="9072"/>
        </w:tabs>
        <w:spacing w:after="0" w:line="240" w:lineRule="auto"/>
        <w:jc w:val="both"/>
        <w:rPr>
          <w:sz w:val="22"/>
          <w:szCs w:val="22"/>
        </w:rPr>
      </w:pPr>
    </w:p>
    <w:p w14:paraId="2F1AFF12" w14:textId="77777777" w:rsidR="0056574F" w:rsidRDefault="0056574F">
      <w:pPr>
        <w:pStyle w:val="Szvegtrzs2"/>
        <w:widowControl w:val="0"/>
        <w:tabs>
          <w:tab w:val="right" w:leader="dot" w:pos="9072"/>
        </w:tabs>
        <w:spacing w:after="0" w:line="240" w:lineRule="auto"/>
        <w:jc w:val="both"/>
        <w:rPr>
          <w:sz w:val="22"/>
          <w:szCs w:val="22"/>
        </w:rPr>
      </w:pPr>
    </w:p>
    <w:p w14:paraId="39B810E2" w14:textId="77777777" w:rsidR="0056574F" w:rsidRDefault="0056574F">
      <w:pPr>
        <w:pStyle w:val="Szvegtrzs2"/>
        <w:widowControl w:val="0"/>
        <w:tabs>
          <w:tab w:val="right" w:leader="dot" w:pos="9072"/>
        </w:tabs>
        <w:spacing w:after="0" w:line="240" w:lineRule="auto"/>
        <w:jc w:val="both"/>
        <w:rPr>
          <w:sz w:val="22"/>
          <w:szCs w:val="22"/>
        </w:rPr>
      </w:pPr>
    </w:p>
    <w:p w14:paraId="656C828B" w14:textId="77777777" w:rsidR="00B21405" w:rsidRDefault="00A70041" w:rsidP="0016581C">
      <w:pPr>
        <w:pStyle w:val="Szvegtrzs2"/>
        <w:widowControl w:val="0"/>
        <w:spacing w:after="0" w:line="240" w:lineRule="auto"/>
        <w:ind w:left="810" w:hanging="426"/>
        <w:jc w:val="right"/>
        <w:rPr>
          <w:sz w:val="22"/>
          <w:szCs w:val="22"/>
        </w:rPr>
      </w:pPr>
      <w:r>
        <w:rPr>
          <w:rFonts w:ascii="Arial" w:hAnsi="Arial" w:cs="Arial"/>
          <w:b/>
          <w:bCs/>
        </w:rPr>
        <w:br w:type="page"/>
      </w:r>
    </w:p>
    <w:p w14:paraId="0ED9038A" w14:textId="77777777" w:rsidR="00B21405" w:rsidRDefault="00B21405" w:rsidP="00CC54BC">
      <w:pPr>
        <w:rPr>
          <w:sz w:val="22"/>
          <w:szCs w:val="22"/>
        </w:rPr>
      </w:pPr>
    </w:p>
    <w:p w14:paraId="36696DF8" w14:textId="77777777" w:rsidR="00B21405" w:rsidRDefault="00CD2373" w:rsidP="00CC54BC">
      <w:pPr>
        <w:rPr>
          <w:sz w:val="22"/>
          <w:szCs w:val="22"/>
        </w:rPr>
      </w:pPr>
      <w:hyperlink r:id="rId12" w:history="1">
        <w:r w:rsidR="00B21405" w:rsidRPr="00B22E4D">
          <w:rPr>
            <w:rStyle w:val="Hiperhivatkozs"/>
            <w:sz w:val="22"/>
            <w:szCs w:val="22"/>
          </w:rPr>
          <w:t>Mellékletek</w:t>
        </w:r>
      </w:hyperlink>
      <w:r w:rsidR="00EB6886">
        <w:rPr>
          <w:rStyle w:val="Lbjegyzet-hivatkozs"/>
          <w:color w:val="0000FF"/>
          <w:sz w:val="22"/>
          <w:szCs w:val="22"/>
          <w:u w:val="single"/>
        </w:rPr>
        <w:footnoteReference w:id="226"/>
      </w:r>
    </w:p>
    <w:p w14:paraId="05AC9CB6" w14:textId="77777777" w:rsidR="008C781A" w:rsidRDefault="008C781A" w:rsidP="00CC54BC">
      <w:pPr>
        <w:rPr>
          <w:sz w:val="22"/>
          <w:szCs w:val="22"/>
        </w:rPr>
      </w:pPr>
    </w:p>
    <w:p w14:paraId="4A04AEE2" w14:textId="77777777" w:rsidR="008C781A" w:rsidRPr="00CC54BC" w:rsidRDefault="008C781A" w:rsidP="008C781A">
      <w:pPr>
        <w:pStyle w:val="Szvegtrzs2"/>
        <w:widowControl w:val="0"/>
        <w:spacing w:after="0" w:line="240" w:lineRule="auto"/>
        <w:ind w:left="810" w:hanging="426"/>
        <w:jc w:val="right"/>
        <w:rPr>
          <w:b/>
          <w:bCs/>
          <w:sz w:val="22"/>
          <w:szCs w:val="22"/>
        </w:rPr>
      </w:pPr>
      <w:r w:rsidRPr="00CC54BC">
        <w:rPr>
          <w:b/>
          <w:bCs/>
          <w:sz w:val="22"/>
          <w:szCs w:val="22"/>
        </w:rPr>
        <w:t>3. melléklet</w:t>
      </w:r>
      <w:r w:rsidRPr="00CC54BC">
        <w:rPr>
          <w:rStyle w:val="Lbjegyzet-hivatkozs"/>
          <w:b/>
          <w:bCs/>
          <w:sz w:val="22"/>
          <w:szCs w:val="22"/>
        </w:rPr>
        <w:footnoteReference w:id="227"/>
      </w:r>
      <w:r w:rsidRPr="00CC54BC">
        <w:rPr>
          <w:b/>
          <w:bCs/>
          <w:sz w:val="22"/>
          <w:szCs w:val="22"/>
        </w:rPr>
        <w:t xml:space="preserve"> </w:t>
      </w:r>
    </w:p>
    <w:p w14:paraId="30B5F9DB" w14:textId="77777777" w:rsidR="008C781A" w:rsidRPr="00CC54BC" w:rsidRDefault="008C781A" w:rsidP="008C781A">
      <w:pPr>
        <w:pStyle w:val="Szvegtrzs2"/>
        <w:widowControl w:val="0"/>
        <w:tabs>
          <w:tab w:val="center" w:pos="2340"/>
          <w:tab w:val="center" w:pos="6840"/>
        </w:tabs>
        <w:spacing w:after="0" w:line="240" w:lineRule="auto"/>
        <w:ind w:hanging="426"/>
        <w:jc w:val="center"/>
        <w:rPr>
          <w:b/>
          <w:bCs/>
          <w:sz w:val="22"/>
          <w:szCs w:val="22"/>
        </w:rPr>
      </w:pPr>
    </w:p>
    <w:p w14:paraId="503F13A9" w14:textId="77777777" w:rsidR="008C781A" w:rsidRPr="00CC54BC" w:rsidRDefault="008C781A" w:rsidP="008C781A">
      <w:pPr>
        <w:pStyle w:val="Szvegtrzs2"/>
        <w:widowControl w:val="0"/>
        <w:tabs>
          <w:tab w:val="center" w:pos="2340"/>
          <w:tab w:val="center" w:pos="6840"/>
        </w:tabs>
        <w:spacing w:after="0" w:line="240" w:lineRule="auto"/>
        <w:ind w:hanging="426"/>
        <w:jc w:val="both"/>
        <w:rPr>
          <w:b/>
          <w:bCs/>
          <w:sz w:val="22"/>
          <w:szCs w:val="22"/>
        </w:rPr>
      </w:pPr>
    </w:p>
    <w:p w14:paraId="1EE210B7" w14:textId="77777777" w:rsidR="008C781A" w:rsidRPr="00CC54BC" w:rsidRDefault="008C781A" w:rsidP="008C781A">
      <w:pPr>
        <w:pStyle w:val="Szvegtrzs2"/>
        <w:widowControl w:val="0"/>
        <w:tabs>
          <w:tab w:val="center" w:pos="2340"/>
          <w:tab w:val="center" w:pos="6840"/>
        </w:tabs>
        <w:spacing w:after="0" w:line="240" w:lineRule="auto"/>
        <w:ind w:hanging="426"/>
        <w:jc w:val="both"/>
        <w:rPr>
          <w:b/>
          <w:bCs/>
          <w:sz w:val="22"/>
          <w:szCs w:val="22"/>
        </w:rPr>
      </w:pPr>
      <w:r w:rsidRPr="00CC54BC">
        <w:rPr>
          <w:b/>
          <w:bCs/>
          <w:sz w:val="22"/>
          <w:szCs w:val="22"/>
        </w:rPr>
        <w:t>FOGALOMMEGHATÁROZÁSOK:</w:t>
      </w:r>
    </w:p>
    <w:p w14:paraId="61A7F98C" w14:textId="77777777" w:rsidR="008C781A" w:rsidRPr="00CC54BC" w:rsidRDefault="008C781A" w:rsidP="008C781A">
      <w:pPr>
        <w:pStyle w:val="Szvegtrzs2"/>
        <w:widowControl w:val="0"/>
        <w:tabs>
          <w:tab w:val="center" w:pos="2340"/>
          <w:tab w:val="center" w:pos="6840"/>
        </w:tabs>
        <w:spacing w:after="0" w:line="240" w:lineRule="auto"/>
        <w:ind w:hanging="426"/>
        <w:jc w:val="both"/>
        <w:rPr>
          <w:sz w:val="22"/>
          <w:szCs w:val="22"/>
        </w:rPr>
      </w:pPr>
    </w:p>
    <w:p w14:paraId="041D4B20" w14:textId="77777777" w:rsidR="008C781A" w:rsidRPr="00CC54BC" w:rsidRDefault="008C781A" w:rsidP="008C781A">
      <w:pPr>
        <w:pStyle w:val="Szvegtrzs2"/>
        <w:widowControl w:val="0"/>
        <w:tabs>
          <w:tab w:val="center" w:pos="2340"/>
          <w:tab w:val="center" w:pos="6840"/>
        </w:tabs>
        <w:spacing w:after="0" w:line="240" w:lineRule="auto"/>
        <w:ind w:hanging="426"/>
        <w:jc w:val="both"/>
        <w:rPr>
          <w:b/>
          <w:bCs/>
          <w:sz w:val="22"/>
          <w:szCs w:val="22"/>
        </w:rPr>
      </w:pPr>
    </w:p>
    <w:p w14:paraId="72D7C73D" w14:textId="77777777" w:rsidR="008C781A" w:rsidRPr="00CC54BC" w:rsidRDefault="008C781A" w:rsidP="008C781A">
      <w:pPr>
        <w:pStyle w:val="Szvegtrzs2"/>
        <w:widowControl w:val="0"/>
        <w:tabs>
          <w:tab w:val="center" w:pos="6840"/>
        </w:tabs>
        <w:spacing w:after="0" w:line="240" w:lineRule="auto"/>
        <w:ind w:left="2520" w:hanging="2520"/>
        <w:jc w:val="both"/>
        <w:rPr>
          <w:sz w:val="22"/>
          <w:szCs w:val="22"/>
        </w:rPr>
      </w:pPr>
      <w:r w:rsidRPr="00CC54BC">
        <w:rPr>
          <w:b/>
          <w:bCs/>
          <w:sz w:val="22"/>
          <w:szCs w:val="22"/>
        </w:rPr>
        <w:t>Bruttó szintterület:</w:t>
      </w:r>
      <w:r w:rsidRPr="00CC54BC">
        <w:rPr>
          <w:sz w:val="22"/>
          <w:szCs w:val="22"/>
        </w:rPr>
        <w:tab/>
        <w:t>épület bruttó szintterülete az építményszintek bruttó területeinek összege, amelybe nem kell beszámítani:</w:t>
      </w:r>
    </w:p>
    <w:p w14:paraId="5B036D57" w14:textId="77777777" w:rsidR="008C781A" w:rsidRPr="00CC54BC" w:rsidRDefault="008C781A" w:rsidP="005E7BC1">
      <w:pPr>
        <w:pStyle w:val="Szvegtrzs2"/>
        <w:numPr>
          <w:ilvl w:val="0"/>
          <w:numId w:val="6"/>
        </w:numPr>
        <w:tabs>
          <w:tab w:val="center" w:pos="6840"/>
        </w:tabs>
        <w:autoSpaceDE/>
        <w:autoSpaceDN/>
        <w:spacing w:after="0" w:line="240" w:lineRule="auto"/>
        <w:jc w:val="both"/>
        <w:rPr>
          <w:sz w:val="22"/>
          <w:szCs w:val="22"/>
        </w:rPr>
      </w:pPr>
      <w:r w:rsidRPr="00CC54BC">
        <w:rPr>
          <w:sz w:val="22"/>
          <w:szCs w:val="22"/>
        </w:rPr>
        <w:t>az épület 1,90 m-nél kisebb szabad belmagasságú területeit,</w:t>
      </w:r>
    </w:p>
    <w:p w14:paraId="2D8677F3" w14:textId="77777777" w:rsidR="008C781A" w:rsidRPr="00CC54BC" w:rsidRDefault="008C781A" w:rsidP="005E7BC1">
      <w:pPr>
        <w:pStyle w:val="Szvegtrzs2"/>
        <w:numPr>
          <w:ilvl w:val="0"/>
          <w:numId w:val="6"/>
        </w:numPr>
        <w:tabs>
          <w:tab w:val="center" w:pos="6840"/>
        </w:tabs>
        <w:autoSpaceDE/>
        <w:autoSpaceDN/>
        <w:spacing w:after="0" w:line="240" w:lineRule="auto"/>
        <w:jc w:val="both"/>
        <w:rPr>
          <w:sz w:val="22"/>
          <w:szCs w:val="22"/>
        </w:rPr>
      </w:pPr>
      <w:r w:rsidRPr="00CC54BC">
        <w:rPr>
          <w:sz w:val="22"/>
          <w:szCs w:val="22"/>
        </w:rPr>
        <w:t>az első pinceszintnek minősülő építményszint területnek a lakásokhoz tartozó tárolóhelyiségeit,</w:t>
      </w:r>
    </w:p>
    <w:p w14:paraId="1AB47AD9" w14:textId="77777777" w:rsidR="008C781A" w:rsidRPr="00CC54BC" w:rsidRDefault="008C781A" w:rsidP="005E7BC1">
      <w:pPr>
        <w:pStyle w:val="Szvegtrzs2"/>
        <w:numPr>
          <w:ilvl w:val="0"/>
          <w:numId w:val="6"/>
        </w:numPr>
        <w:tabs>
          <w:tab w:val="center" w:pos="6840"/>
        </w:tabs>
        <w:autoSpaceDE/>
        <w:autoSpaceDN/>
        <w:spacing w:after="0" w:line="240" w:lineRule="auto"/>
        <w:jc w:val="both"/>
        <w:rPr>
          <w:sz w:val="22"/>
          <w:szCs w:val="22"/>
        </w:rPr>
      </w:pPr>
      <w:r w:rsidRPr="00CC54BC">
        <w:rPr>
          <w:sz w:val="22"/>
          <w:szCs w:val="22"/>
        </w:rPr>
        <w:t>a személygépjármű-tároló területét az OTÉK, illetve a helyi parkolási rendeletben megállapított férőhely mértékéig.</w:t>
      </w:r>
    </w:p>
    <w:p w14:paraId="18D99AF2" w14:textId="77777777" w:rsidR="008C781A" w:rsidRPr="00CC54BC" w:rsidRDefault="008C781A" w:rsidP="008C781A">
      <w:pPr>
        <w:pStyle w:val="Szvegtrzs2"/>
        <w:widowControl w:val="0"/>
        <w:tabs>
          <w:tab w:val="center" w:pos="2340"/>
          <w:tab w:val="center" w:pos="6840"/>
        </w:tabs>
        <w:spacing w:after="0" w:line="240" w:lineRule="auto"/>
        <w:ind w:hanging="426"/>
        <w:jc w:val="both"/>
        <w:rPr>
          <w:b/>
          <w:bCs/>
          <w:sz w:val="22"/>
          <w:szCs w:val="22"/>
        </w:rPr>
      </w:pPr>
    </w:p>
    <w:p w14:paraId="6F19EDA8" w14:textId="77777777" w:rsidR="008C781A" w:rsidRPr="00CC54BC" w:rsidRDefault="008C781A" w:rsidP="008C781A">
      <w:pPr>
        <w:pStyle w:val="Szvegtrzs2"/>
        <w:widowControl w:val="0"/>
        <w:tabs>
          <w:tab w:val="center" w:pos="2340"/>
          <w:tab w:val="center" w:pos="6840"/>
        </w:tabs>
        <w:spacing w:after="0" w:line="240" w:lineRule="auto"/>
        <w:ind w:left="2520" w:hanging="2520"/>
        <w:jc w:val="both"/>
        <w:rPr>
          <w:sz w:val="22"/>
          <w:szCs w:val="22"/>
        </w:rPr>
      </w:pPr>
      <w:r w:rsidRPr="00CC54BC">
        <w:rPr>
          <w:b/>
          <w:bCs/>
          <w:sz w:val="22"/>
          <w:szCs w:val="22"/>
        </w:rPr>
        <w:t>Homlokzatmagasság:</w:t>
      </w:r>
      <w:r w:rsidRPr="00CC54BC">
        <w:rPr>
          <w:sz w:val="22"/>
          <w:szCs w:val="22"/>
        </w:rPr>
        <w:t xml:space="preserve"> </w:t>
      </w:r>
      <w:r>
        <w:rPr>
          <w:sz w:val="22"/>
          <w:szCs w:val="22"/>
        </w:rPr>
        <w:tab/>
      </w:r>
      <w:r>
        <w:rPr>
          <w:sz w:val="22"/>
          <w:szCs w:val="22"/>
        </w:rPr>
        <w:tab/>
      </w:r>
      <w:r w:rsidRPr="00CC54BC">
        <w:rPr>
          <w:sz w:val="22"/>
          <w:szCs w:val="22"/>
        </w:rPr>
        <w:t>Az OTÉK építménymagasság („H”) fogalommeghatározása és számítása szerinti, az abban meghatározott egyes homlokzatfelületek magassága.</w:t>
      </w:r>
    </w:p>
    <w:p w14:paraId="50BF4BA1" w14:textId="77777777" w:rsidR="008C781A" w:rsidRPr="00CC54BC" w:rsidRDefault="008C781A" w:rsidP="008C781A">
      <w:pPr>
        <w:pStyle w:val="Szvegtrzs2"/>
        <w:widowControl w:val="0"/>
        <w:tabs>
          <w:tab w:val="center" w:pos="2340"/>
          <w:tab w:val="center" w:pos="6840"/>
        </w:tabs>
        <w:spacing w:after="0" w:line="240" w:lineRule="auto"/>
        <w:ind w:hanging="426"/>
        <w:jc w:val="both"/>
        <w:rPr>
          <w:sz w:val="22"/>
          <w:szCs w:val="22"/>
        </w:rPr>
      </w:pPr>
    </w:p>
    <w:p w14:paraId="55C5343B" w14:textId="77777777" w:rsidR="008C781A" w:rsidRPr="00CC54BC" w:rsidRDefault="008C781A" w:rsidP="008C781A">
      <w:pPr>
        <w:pStyle w:val="Szvegtrzs2"/>
        <w:widowControl w:val="0"/>
        <w:tabs>
          <w:tab w:val="center" w:pos="6840"/>
        </w:tabs>
        <w:spacing w:after="0" w:line="240" w:lineRule="auto"/>
        <w:ind w:left="2520" w:hanging="2520"/>
        <w:jc w:val="both"/>
        <w:rPr>
          <w:sz w:val="22"/>
          <w:szCs w:val="22"/>
        </w:rPr>
      </w:pPr>
      <w:r w:rsidRPr="00CC54BC">
        <w:rPr>
          <w:b/>
          <w:bCs/>
          <w:sz w:val="22"/>
          <w:szCs w:val="22"/>
        </w:rPr>
        <w:t xml:space="preserve">Magánút: </w:t>
      </w:r>
      <w:r w:rsidRPr="00CC54BC">
        <w:rPr>
          <w:b/>
          <w:bCs/>
          <w:sz w:val="22"/>
          <w:szCs w:val="22"/>
        </w:rPr>
        <w:tab/>
      </w:r>
      <w:r w:rsidRPr="00CC54BC">
        <w:rPr>
          <w:sz w:val="22"/>
          <w:szCs w:val="22"/>
        </w:rPr>
        <w:t>magántulajdonban lévő, a telek vagy telkek és a rajtuk lévő építmény (építmények) megközelítését szolgáló út, amely a közszolgálati járművek számára is megközelíthető.</w:t>
      </w:r>
    </w:p>
    <w:p w14:paraId="0971A5FC" w14:textId="77777777" w:rsidR="008C781A" w:rsidRPr="00CC54BC" w:rsidRDefault="008C781A" w:rsidP="008C781A">
      <w:pPr>
        <w:pStyle w:val="Szvegtrzs2"/>
        <w:widowControl w:val="0"/>
        <w:tabs>
          <w:tab w:val="center" w:pos="6840"/>
        </w:tabs>
        <w:spacing w:after="0" w:line="240" w:lineRule="auto"/>
        <w:ind w:left="2520" w:hanging="2520"/>
        <w:jc w:val="both"/>
        <w:rPr>
          <w:b/>
          <w:bCs/>
          <w:sz w:val="22"/>
          <w:szCs w:val="22"/>
        </w:rPr>
      </w:pPr>
    </w:p>
    <w:p w14:paraId="67F97342" w14:textId="77777777" w:rsidR="008C781A" w:rsidRPr="00CC54BC" w:rsidRDefault="008C781A" w:rsidP="008C781A">
      <w:pPr>
        <w:pStyle w:val="Szvegtrzs2"/>
        <w:widowControl w:val="0"/>
        <w:tabs>
          <w:tab w:val="center" w:pos="6840"/>
        </w:tabs>
        <w:spacing w:after="0" w:line="240" w:lineRule="auto"/>
        <w:ind w:left="2520" w:hanging="2520"/>
        <w:jc w:val="both"/>
        <w:rPr>
          <w:sz w:val="22"/>
          <w:szCs w:val="22"/>
        </w:rPr>
      </w:pPr>
      <w:r w:rsidRPr="00CC54BC">
        <w:rPr>
          <w:b/>
          <w:bCs/>
          <w:sz w:val="22"/>
          <w:szCs w:val="22"/>
        </w:rPr>
        <w:t>Övezeti paraméterek:</w:t>
      </w:r>
      <w:r w:rsidRPr="00CC54BC">
        <w:rPr>
          <w:sz w:val="22"/>
          <w:szCs w:val="22"/>
        </w:rPr>
        <w:tab/>
        <w:t>a telek legkisebb területe, legkisebb szélessége, beépítési módja, legnagyobb beépítettsége, legkisebb zöldfelülete, legnagyobb szintterületi mutatója, valamint építményeinek legnagyobb építménymagassága és homlokzatmagassága.</w:t>
      </w:r>
    </w:p>
    <w:p w14:paraId="67C7AC73" w14:textId="77777777" w:rsidR="008C781A" w:rsidRPr="00CC54BC" w:rsidRDefault="008C781A" w:rsidP="008C781A">
      <w:pPr>
        <w:pStyle w:val="Szvegtrzs2"/>
        <w:widowControl w:val="0"/>
        <w:tabs>
          <w:tab w:val="center" w:pos="6840"/>
        </w:tabs>
        <w:spacing w:after="0" w:line="240" w:lineRule="auto"/>
        <w:ind w:left="2520" w:hanging="2520"/>
        <w:jc w:val="both"/>
        <w:rPr>
          <w:b/>
          <w:bCs/>
          <w:sz w:val="22"/>
          <w:szCs w:val="22"/>
        </w:rPr>
      </w:pPr>
    </w:p>
    <w:p w14:paraId="722FB32E" w14:textId="77777777" w:rsidR="008C781A" w:rsidRPr="00CC54BC" w:rsidRDefault="008C781A" w:rsidP="008C781A">
      <w:pPr>
        <w:pStyle w:val="Szvegtrzs2"/>
        <w:widowControl w:val="0"/>
        <w:tabs>
          <w:tab w:val="center" w:pos="6840"/>
        </w:tabs>
        <w:spacing w:after="0" w:line="240" w:lineRule="auto"/>
        <w:ind w:left="2520" w:hanging="2520"/>
        <w:jc w:val="both"/>
        <w:rPr>
          <w:b/>
          <w:bCs/>
          <w:sz w:val="22"/>
          <w:szCs w:val="22"/>
        </w:rPr>
      </w:pPr>
      <w:r w:rsidRPr="00CC54BC">
        <w:rPr>
          <w:b/>
          <w:bCs/>
          <w:sz w:val="22"/>
          <w:szCs w:val="22"/>
        </w:rPr>
        <w:t>Szintterületi mutató:</w:t>
      </w:r>
      <w:r w:rsidRPr="00CC54BC">
        <w:rPr>
          <w:sz w:val="22"/>
          <w:szCs w:val="22"/>
        </w:rPr>
        <w:tab/>
        <w:t>az építési telek területén létesült épület/építmény összes bruttó szintterületének és az építési telek területének viszonyszáma (mértékegysége: m</w:t>
      </w:r>
      <w:r w:rsidRPr="00CC54BC">
        <w:rPr>
          <w:sz w:val="22"/>
          <w:szCs w:val="22"/>
          <w:vertAlign w:val="superscript"/>
        </w:rPr>
        <w:t>2</w:t>
      </w:r>
      <w:r w:rsidRPr="00CC54BC">
        <w:rPr>
          <w:sz w:val="22"/>
          <w:szCs w:val="22"/>
        </w:rPr>
        <w:t>/m</w:t>
      </w:r>
      <w:r w:rsidRPr="00CC54BC">
        <w:rPr>
          <w:sz w:val="22"/>
          <w:szCs w:val="22"/>
          <w:vertAlign w:val="superscript"/>
        </w:rPr>
        <w:t>2</w:t>
      </w:r>
      <w:r w:rsidRPr="00CC54BC">
        <w:rPr>
          <w:sz w:val="22"/>
          <w:szCs w:val="22"/>
        </w:rPr>
        <w:t>)</w:t>
      </w:r>
    </w:p>
    <w:p w14:paraId="2AF9F222" w14:textId="77777777" w:rsidR="008C781A" w:rsidRPr="00CC54BC" w:rsidRDefault="008C781A" w:rsidP="008C781A">
      <w:pPr>
        <w:pStyle w:val="Szvegtrzs2"/>
        <w:widowControl w:val="0"/>
        <w:tabs>
          <w:tab w:val="center" w:pos="6840"/>
        </w:tabs>
        <w:spacing w:after="0" w:line="240" w:lineRule="auto"/>
        <w:ind w:left="2520" w:hanging="2520"/>
        <w:jc w:val="both"/>
        <w:rPr>
          <w:b/>
          <w:bCs/>
          <w:sz w:val="22"/>
          <w:szCs w:val="22"/>
        </w:rPr>
      </w:pPr>
    </w:p>
    <w:p w14:paraId="51CAD718" w14:textId="77777777" w:rsidR="008C781A" w:rsidRPr="00CC54BC" w:rsidRDefault="008C781A" w:rsidP="008C781A">
      <w:pPr>
        <w:widowControl w:val="0"/>
        <w:autoSpaceDE w:val="0"/>
        <w:ind w:left="2552" w:hanging="2552"/>
        <w:rPr>
          <w:sz w:val="22"/>
          <w:szCs w:val="22"/>
        </w:rPr>
      </w:pPr>
      <w:r w:rsidRPr="00CC54BC">
        <w:rPr>
          <w:b/>
          <w:bCs/>
          <w:sz w:val="22"/>
          <w:szCs w:val="22"/>
        </w:rPr>
        <w:t>Kialakult állapot</w:t>
      </w:r>
      <w:r w:rsidRPr="00CC54BC">
        <w:rPr>
          <w:rStyle w:val="Lbjegyzet-hivatkozs"/>
          <w:b/>
          <w:bCs/>
          <w:sz w:val="22"/>
          <w:szCs w:val="22"/>
        </w:rPr>
        <w:footnoteReference w:id="228"/>
      </w:r>
      <w:r w:rsidRPr="00CC54BC">
        <w:rPr>
          <w:b/>
          <w:bCs/>
          <w:sz w:val="22"/>
          <w:szCs w:val="22"/>
        </w:rPr>
        <w:t>:</w:t>
      </w:r>
      <w:r w:rsidRPr="00CC54BC">
        <w:rPr>
          <w:b/>
          <w:bCs/>
          <w:i/>
          <w:sz w:val="22"/>
          <w:szCs w:val="22"/>
        </w:rPr>
        <w:t xml:space="preserve"> </w:t>
      </w:r>
      <w:r w:rsidRPr="00CC54BC">
        <w:rPr>
          <w:b/>
          <w:bCs/>
          <w:sz w:val="22"/>
          <w:szCs w:val="22"/>
        </w:rPr>
        <w:tab/>
      </w:r>
      <w:r w:rsidRPr="00CC54BC">
        <w:rPr>
          <w:sz w:val="22"/>
          <w:szCs w:val="22"/>
        </w:rPr>
        <w:t>az Étv. 5. § (5), 18. § (2), 36. § (2) bekezdések és az OTÉK 50. § (2) bekezdés figyelembe vételével kell az illeszkedést betartani. Ajka egyes kialakult beépítésű lakóterületein alkalmazni kell az örökségvédelem, városkép- és tájképvédelem érvényesülése érdekében az illeszkedés elvét. A meglévő épületeket úgy kell átalakítani, bővíteni, az új épületeket úgy kell megtervezni és létesíteni, hogy a környezetben kialakult építési jellemzőket és léptéket figyelembe kell venni az illeszkedés elvét követve. Ez az övezeteknél vonatkozhat a beépítési módra, az építménymagasságra, a legnagyobb beépítettségre, a legkisebb telekterületre, a rendeltetési egységek számára. Az övezetben meghatározott építési paramétereken kívül az építészeti jellemzők, mint az épülettömeg, a homlokzatmagasság, a tetőhajlásszög, a tetőidom, az épületszínezés, a kerítés, az anyaghasználat, a kialakult történelmi utcákban a hagyományos léptékhez és kialakult állapothoz közelítsenek.</w:t>
      </w:r>
    </w:p>
    <w:p w14:paraId="6DAA9E44" w14:textId="77777777" w:rsidR="008C781A" w:rsidRPr="00CC54BC" w:rsidRDefault="008C781A" w:rsidP="008C781A">
      <w:pPr>
        <w:widowControl w:val="0"/>
        <w:autoSpaceDE w:val="0"/>
        <w:ind w:left="2552" w:hanging="2552"/>
        <w:rPr>
          <w:sz w:val="22"/>
          <w:szCs w:val="22"/>
        </w:rPr>
      </w:pPr>
      <w:r w:rsidRPr="00CC54BC">
        <w:rPr>
          <w:bCs/>
          <w:sz w:val="22"/>
          <w:szCs w:val="22"/>
        </w:rPr>
        <w:tab/>
      </w:r>
      <w:r w:rsidRPr="00CC54BC">
        <w:rPr>
          <w:sz w:val="22"/>
          <w:szCs w:val="22"/>
        </w:rPr>
        <w:t>Ha az építési övezet paramétereiben „K” – kialakult jelölés szerepel</w:t>
      </w:r>
    </w:p>
    <w:p w14:paraId="45867BC8" w14:textId="77777777" w:rsidR="008C781A" w:rsidRPr="00CC54BC" w:rsidRDefault="008C781A" w:rsidP="005E7BC1">
      <w:pPr>
        <w:keepNext w:val="0"/>
        <w:widowControl w:val="0"/>
        <w:numPr>
          <w:ilvl w:val="0"/>
          <w:numId w:val="17"/>
        </w:numPr>
        <w:tabs>
          <w:tab w:val="left" w:pos="993"/>
          <w:tab w:val="left" w:pos="1515"/>
          <w:tab w:val="left" w:pos="2835"/>
        </w:tabs>
        <w:ind w:left="2835" w:hanging="283"/>
        <w:rPr>
          <w:sz w:val="22"/>
          <w:szCs w:val="22"/>
        </w:rPr>
      </w:pPr>
      <w:r w:rsidRPr="00CC54BC">
        <w:rPr>
          <w:sz w:val="22"/>
          <w:szCs w:val="22"/>
        </w:rPr>
        <w:t xml:space="preserve">a beépítési mód mellett, akkor a kialakult beépítési mód megtartandó, a </w:t>
      </w:r>
      <w:r w:rsidRPr="00CC54BC">
        <w:rPr>
          <w:sz w:val="22"/>
          <w:szCs w:val="22"/>
        </w:rPr>
        <w:lastRenderedPageBreak/>
        <w:t>meglévő épületek eszerint bővíthetők, új épület csak a meglévő beépítési módnak megfelelően helyezhető el,</w:t>
      </w:r>
    </w:p>
    <w:p w14:paraId="534782D8" w14:textId="77777777" w:rsidR="008C781A" w:rsidRPr="00CC54BC" w:rsidRDefault="008C781A" w:rsidP="005E7BC1">
      <w:pPr>
        <w:keepNext w:val="0"/>
        <w:widowControl w:val="0"/>
        <w:numPr>
          <w:ilvl w:val="0"/>
          <w:numId w:val="17"/>
        </w:numPr>
        <w:tabs>
          <w:tab w:val="left" w:pos="993"/>
          <w:tab w:val="left" w:pos="1515"/>
          <w:tab w:val="left" w:pos="2835"/>
        </w:tabs>
        <w:ind w:left="2835" w:hanging="283"/>
        <w:rPr>
          <w:sz w:val="22"/>
          <w:szCs w:val="22"/>
        </w:rPr>
      </w:pPr>
      <w:r w:rsidRPr="00CC54BC">
        <w:rPr>
          <w:sz w:val="22"/>
          <w:szCs w:val="22"/>
        </w:rPr>
        <w:t>a legnagyobb beépítettségnél, akkor a meglévő beépítettség tovább nem bővíthető. A bontás esetén is csak annyival bővíthető a beépítés, amekkora az eredeti beépítettség volt.</w:t>
      </w:r>
    </w:p>
    <w:p w14:paraId="7973747A" w14:textId="77777777" w:rsidR="008C781A" w:rsidRPr="00CC54BC" w:rsidRDefault="008C781A" w:rsidP="005E7BC1">
      <w:pPr>
        <w:keepNext w:val="0"/>
        <w:widowControl w:val="0"/>
        <w:numPr>
          <w:ilvl w:val="0"/>
          <w:numId w:val="17"/>
        </w:numPr>
        <w:tabs>
          <w:tab w:val="left" w:pos="993"/>
          <w:tab w:val="left" w:pos="1515"/>
          <w:tab w:val="left" w:pos="2835"/>
        </w:tabs>
        <w:ind w:left="2835" w:hanging="283"/>
        <w:rPr>
          <w:sz w:val="22"/>
          <w:szCs w:val="22"/>
        </w:rPr>
      </w:pPr>
      <w:r w:rsidRPr="00CC54BC">
        <w:rPr>
          <w:sz w:val="22"/>
          <w:szCs w:val="22"/>
        </w:rPr>
        <w:t>a legkisebb kialakítható telekméretnél, akkor az építési övezet telke tovább nem osztható,</w:t>
      </w:r>
    </w:p>
    <w:p w14:paraId="5D486E9F" w14:textId="77777777" w:rsidR="008C781A" w:rsidRDefault="005E7BC1" w:rsidP="005E7BC1">
      <w:pPr>
        <w:pStyle w:val="NormlWeb"/>
        <w:numPr>
          <w:ilvl w:val="0"/>
          <w:numId w:val="17"/>
        </w:numPr>
        <w:tabs>
          <w:tab w:val="num" w:pos="1276"/>
        </w:tabs>
        <w:spacing w:before="0" w:beforeAutospacing="0" w:after="0" w:afterAutospacing="0"/>
        <w:ind w:left="2694" w:hanging="142"/>
        <w:jc w:val="both"/>
        <w:rPr>
          <w:sz w:val="22"/>
          <w:szCs w:val="22"/>
        </w:rPr>
      </w:pPr>
      <w:r>
        <w:rPr>
          <w:rStyle w:val="Lbjegyzet-hivatkozs"/>
        </w:rPr>
        <w:footnoteReference w:id="229"/>
      </w:r>
      <w:r w:rsidRPr="005E7BC1">
        <w:t>a legnagyobb építménymagasság mellett, akkor az épület építménymagassága az attól legfeljebb 150 m-re lévő, tömbön és építési övezeten belüli főépületek átlag magasságát nem haladhatja meg</w:t>
      </w:r>
      <w:r w:rsidR="008C781A" w:rsidRPr="00CC54BC">
        <w:rPr>
          <w:sz w:val="22"/>
          <w:szCs w:val="22"/>
        </w:rPr>
        <w:t>.”</w:t>
      </w:r>
    </w:p>
    <w:p w14:paraId="3EC89ECE" w14:textId="77777777" w:rsidR="004D23F0" w:rsidRPr="003B6234" w:rsidRDefault="004D23F0" w:rsidP="004D23F0">
      <w:pPr>
        <w:pStyle w:val="HSZbekezds"/>
        <w:spacing w:after="0"/>
        <w:ind w:left="0" w:firstLine="0"/>
        <w:rPr>
          <w:rFonts w:asciiTheme="minorHAnsi" w:hAnsiTheme="minorHAnsi"/>
          <w:spacing w:val="-2"/>
          <w:w w:val="90"/>
          <w:kern w:val="0"/>
          <w:sz w:val="20"/>
        </w:rPr>
      </w:pPr>
      <w:r>
        <w:rPr>
          <w:rStyle w:val="Lbjegyzet-hivatkozs"/>
          <w:rFonts w:asciiTheme="minorHAnsi" w:hAnsiTheme="minorHAnsi"/>
          <w:b/>
          <w:spacing w:val="-2"/>
          <w:w w:val="90"/>
          <w:kern w:val="0"/>
          <w:sz w:val="20"/>
        </w:rPr>
        <w:footnoteReference w:id="230"/>
      </w:r>
      <w:r>
        <w:rPr>
          <w:rFonts w:asciiTheme="minorHAnsi" w:hAnsiTheme="minorHAnsi"/>
          <w:b/>
          <w:spacing w:val="-2"/>
          <w:w w:val="90"/>
          <w:kern w:val="0"/>
          <w:sz w:val="20"/>
        </w:rPr>
        <w:t>K</w:t>
      </w:r>
      <w:r w:rsidRPr="00B45431">
        <w:rPr>
          <w:rFonts w:asciiTheme="minorHAnsi" w:hAnsiTheme="minorHAnsi"/>
          <w:b/>
          <w:spacing w:val="-2"/>
          <w:w w:val="90"/>
          <w:kern w:val="0"/>
          <w:sz w:val="20"/>
        </w:rPr>
        <w:t>özpont</w:t>
      </w:r>
      <w:r>
        <w:rPr>
          <w:rFonts w:asciiTheme="minorHAnsi" w:hAnsiTheme="minorHAnsi"/>
          <w:b/>
          <w:spacing w:val="-2"/>
          <w:w w:val="90"/>
          <w:kern w:val="0"/>
          <w:sz w:val="20"/>
        </w:rPr>
        <w:t>i</w:t>
      </w:r>
      <w:r w:rsidRPr="00B45431">
        <w:rPr>
          <w:rFonts w:asciiTheme="minorHAnsi" w:hAnsiTheme="minorHAnsi"/>
          <w:b/>
          <w:spacing w:val="-2"/>
          <w:w w:val="90"/>
          <w:kern w:val="0"/>
          <w:sz w:val="20"/>
        </w:rPr>
        <w:t xml:space="preserve"> vegyes terület közleked</w:t>
      </w:r>
      <w:r w:rsidRPr="00DE093E">
        <w:rPr>
          <w:rFonts w:asciiTheme="minorHAnsi" w:hAnsiTheme="minorHAnsi"/>
          <w:b/>
          <w:spacing w:val="-2"/>
          <w:w w:val="90"/>
          <w:kern w:val="0"/>
          <w:sz w:val="20"/>
        </w:rPr>
        <w:t>ési és zöldfelületi övezete (V</w:t>
      </w:r>
      <w:r w:rsidRPr="00B45431">
        <w:rPr>
          <w:rFonts w:asciiTheme="minorHAnsi" w:hAnsiTheme="minorHAnsi"/>
          <w:b/>
          <w:spacing w:val="-2"/>
          <w:w w:val="90"/>
          <w:kern w:val="0"/>
          <w:sz w:val="20"/>
        </w:rPr>
        <w:t>k-köz):</w:t>
      </w:r>
      <w:r w:rsidRPr="003B6234">
        <w:rPr>
          <w:rFonts w:asciiTheme="minorHAnsi" w:hAnsiTheme="minorHAnsi"/>
          <w:spacing w:val="-2"/>
          <w:w w:val="90"/>
          <w:kern w:val="0"/>
          <w:sz w:val="20"/>
        </w:rPr>
        <w:t xml:space="preserve"> a tömb és úszótelkes </w:t>
      </w:r>
      <w:r>
        <w:rPr>
          <w:rFonts w:asciiTheme="minorHAnsi" w:hAnsiTheme="minorHAnsi"/>
          <w:spacing w:val="-2"/>
          <w:w w:val="90"/>
          <w:kern w:val="0"/>
          <w:sz w:val="20"/>
        </w:rPr>
        <w:t xml:space="preserve">központi </w:t>
      </w:r>
      <w:r w:rsidRPr="003B6234">
        <w:rPr>
          <w:rFonts w:asciiTheme="minorHAnsi" w:hAnsiTheme="minorHAnsi"/>
          <w:spacing w:val="-2"/>
          <w:w w:val="90"/>
          <w:kern w:val="0"/>
          <w:sz w:val="20"/>
        </w:rPr>
        <w:t>vegyes területeken, az úszótelkeken kívüli, közlekedési és zöldfelületként használt, többfunkciós területek összefoglaló építési övezete.</w:t>
      </w:r>
    </w:p>
    <w:p w14:paraId="318124E5" w14:textId="77777777" w:rsidR="004D23F0" w:rsidRPr="00CC54BC" w:rsidRDefault="004D23F0" w:rsidP="004D23F0">
      <w:pPr>
        <w:pStyle w:val="NormlWeb"/>
        <w:tabs>
          <w:tab w:val="num" w:pos="1276"/>
        </w:tabs>
        <w:spacing w:before="0" w:beforeAutospacing="0" w:after="0" w:afterAutospacing="0"/>
        <w:jc w:val="both"/>
        <w:rPr>
          <w:sz w:val="22"/>
          <w:szCs w:val="22"/>
        </w:rPr>
      </w:pPr>
    </w:p>
    <w:p w14:paraId="427139C9" w14:textId="77777777" w:rsidR="008C781A" w:rsidRPr="00CC54BC" w:rsidRDefault="008C781A" w:rsidP="005E7BC1">
      <w:pPr>
        <w:keepNext w:val="0"/>
        <w:numPr>
          <w:ilvl w:val="3"/>
          <w:numId w:val="15"/>
        </w:numPr>
        <w:autoSpaceDE w:val="0"/>
        <w:autoSpaceDN w:val="0"/>
        <w:jc w:val="right"/>
        <w:rPr>
          <w:b/>
          <w:sz w:val="22"/>
          <w:szCs w:val="22"/>
        </w:rPr>
      </w:pPr>
      <w:r w:rsidRPr="00CC54BC">
        <w:rPr>
          <w:b/>
          <w:sz w:val="22"/>
          <w:szCs w:val="22"/>
        </w:rPr>
        <w:t>Függelék</w:t>
      </w:r>
    </w:p>
    <w:p w14:paraId="0CC2B0A2" w14:textId="77777777" w:rsidR="008C781A" w:rsidRPr="00CC54BC" w:rsidRDefault="008C781A" w:rsidP="008C781A">
      <w:pPr>
        <w:keepNext w:val="0"/>
        <w:autoSpaceDE w:val="0"/>
        <w:autoSpaceDN w:val="0"/>
        <w:ind w:left="2520"/>
        <w:jc w:val="right"/>
        <w:rPr>
          <w:sz w:val="22"/>
          <w:szCs w:val="22"/>
        </w:rPr>
      </w:pPr>
    </w:p>
    <w:p w14:paraId="23FEFDD0" w14:textId="77777777" w:rsidR="008C781A" w:rsidRPr="00CC54BC" w:rsidRDefault="008C781A" w:rsidP="008C781A">
      <w:pPr>
        <w:pStyle w:val="Szvegtrzs2"/>
        <w:widowControl w:val="0"/>
        <w:spacing w:after="0" w:line="240" w:lineRule="auto"/>
        <w:ind w:left="540"/>
        <w:rPr>
          <w:sz w:val="22"/>
          <w:szCs w:val="22"/>
        </w:rPr>
      </w:pPr>
      <w:r w:rsidRPr="00CC54BC">
        <w:rPr>
          <w:sz w:val="22"/>
          <w:szCs w:val="22"/>
        </w:rPr>
        <w:t>Natura 2000 terület (Kiemelt jelentőségű természetmegőrzési terület): a Natura 2000-rel érintett földrészletekről szóló 14/2010. (V. 11.) Miniszteri rendelet szerint</w:t>
      </w:r>
    </w:p>
    <w:p w14:paraId="085BC891" w14:textId="77777777" w:rsidR="008C781A" w:rsidRPr="00CC54BC" w:rsidRDefault="008C781A" w:rsidP="008C781A">
      <w:pPr>
        <w:pStyle w:val="Szvegtrzs2"/>
        <w:widowControl w:val="0"/>
        <w:spacing w:after="0" w:line="240" w:lineRule="auto"/>
        <w:ind w:left="540"/>
        <w:rPr>
          <w:sz w:val="22"/>
          <w:szCs w:val="22"/>
        </w:rPr>
      </w:pPr>
      <w:r w:rsidRPr="00CC54BC">
        <w:rPr>
          <w:sz w:val="22"/>
          <w:szCs w:val="22"/>
        </w:rPr>
        <w:t>Kab-hegy HUBF20003</w:t>
      </w:r>
    </w:p>
    <w:p w14:paraId="442A1866" w14:textId="77777777" w:rsidR="008C781A" w:rsidRDefault="008C781A" w:rsidP="008C781A">
      <w:pPr>
        <w:pStyle w:val="NormlWeb"/>
        <w:spacing w:before="0" w:beforeAutospacing="0" w:after="0" w:afterAutospacing="0"/>
        <w:ind w:left="540"/>
        <w:jc w:val="both"/>
        <w:rPr>
          <w:sz w:val="22"/>
          <w:szCs w:val="22"/>
        </w:rPr>
      </w:pPr>
    </w:p>
    <w:p w14:paraId="1DF6E3F6" w14:textId="77777777" w:rsidR="008C781A" w:rsidRPr="00CC54BC" w:rsidRDefault="008C781A" w:rsidP="008C781A">
      <w:pPr>
        <w:pStyle w:val="NormlWeb"/>
        <w:spacing w:before="0" w:beforeAutospacing="0" w:after="0" w:afterAutospacing="0"/>
        <w:ind w:left="540"/>
        <w:jc w:val="both"/>
        <w:rPr>
          <w:sz w:val="22"/>
          <w:szCs w:val="22"/>
        </w:rPr>
      </w:pPr>
      <w:r w:rsidRPr="00CC54BC">
        <w:rPr>
          <w:sz w:val="22"/>
          <w:szCs w:val="22"/>
        </w:rPr>
        <w:t>Ajka</w:t>
      </w:r>
    </w:p>
    <w:p w14:paraId="23942538" w14:textId="77777777" w:rsidR="008C781A" w:rsidRDefault="008C781A" w:rsidP="008C781A">
      <w:pPr>
        <w:rPr>
          <w:sz w:val="22"/>
          <w:szCs w:val="22"/>
        </w:rPr>
      </w:pPr>
      <w:r w:rsidRPr="00CC54BC">
        <w:rPr>
          <w:sz w:val="22"/>
          <w:szCs w:val="22"/>
        </w:rPr>
        <w:t xml:space="preserve">01024, </w:t>
      </w:r>
      <w:r w:rsidRPr="00CC54BC">
        <w:rPr>
          <w:b/>
          <w:sz w:val="22"/>
          <w:szCs w:val="22"/>
        </w:rPr>
        <w:t>01034/2,</w:t>
      </w:r>
      <w:r w:rsidRPr="00CC54BC">
        <w:rPr>
          <w:sz w:val="22"/>
          <w:szCs w:val="22"/>
        </w:rPr>
        <w:t xml:space="preserve"> 01035, </w:t>
      </w:r>
      <w:r w:rsidRPr="00CC54BC">
        <w:rPr>
          <w:b/>
          <w:sz w:val="22"/>
          <w:szCs w:val="22"/>
        </w:rPr>
        <w:t>01038, 01039</w:t>
      </w:r>
      <w:r w:rsidRPr="00CC54BC">
        <w:rPr>
          <w:sz w:val="22"/>
          <w:szCs w:val="22"/>
        </w:rPr>
        <w:t xml:space="preserve">, </w:t>
      </w:r>
      <w:r w:rsidRPr="00CC54BC">
        <w:rPr>
          <w:b/>
          <w:sz w:val="22"/>
          <w:szCs w:val="22"/>
        </w:rPr>
        <w:t>01040/2,</w:t>
      </w:r>
      <w:r w:rsidRPr="00CC54BC">
        <w:rPr>
          <w:sz w:val="22"/>
          <w:szCs w:val="22"/>
        </w:rPr>
        <w:t xml:space="preserve"> 01046/2, </w:t>
      </w:r>
      <w:r w:rsidRPr="00CC54BC">
        <w:rPr>
          <w:b/>
          <w:sz w:val="22"/>
          <w:szCs w:val="22"/>
        </w:rPr>
        <w:t>01060,</w:t>
      </w:r>
      <w:r w:rsidRPr="00CC54BC">
        <w:rPr>
          <w:sz w:val="22"/>
          <w:szCs w:val="22"/>
        </w:rPr>
        <w:t xml:space="preserve"> 01061/1, 01061/2, 01062, 01063/4, 01064/5, 01064/6, 01065/10, 01065/12, 01065/7, 01065/9, 01066/1, 01067/1, 01070/30, 01070/32, 01070/37, 01070/38, 01070/44, 01070/55, 01070/80, 01070/82, 01070/84, 01070/90, 01070/91, 01070/95, 01070/101, 01070/103, 01070/104, 01070/105, 01070/106, 01070/107, 01070/108, 01070/109, 01070/110, 01070/111, 01070/112, 01070/113, 01070/114, </w:t>
      </w:r>
      <w:r w:rsidRPr="00CC54BC">
        <w:rPr>
          <w:b/>
          <w:sz w:val="22"/>
          <w:szCs w:val="22"/>
        </w:rPr>
        <w:t>01071,</w:t>
      </w:r>
      <w:r w:rsidRPr="00CC54BC">
        <w:rPr>
          <w:sz w:val="22"/>
          <w:szCs w:val="22"/>
        </w:rPr>
        <w:t xml:space="preserve"> 01072, 01073</w:t>
      </w:r>
      <w:r w:rsidRPr="00CC54BC">
        <w:rPr>
          <w:b/>
          <w:sz w:val="22"/>
          <w:szCs w:val="22"/>
        </w:rPr>
        <w:t>, 01074/2,</w:t>
      </w:r>
      <w:r w:rsidRPr="00CC54BC">
        <w:rPr>
          <w:sz w:val="22"/>
          <w:szCs w:val="22"/>
        </w:rPr>
        <w:t xml:space="preserve"> 01074/3, 01074/4, 01075/1, </w:t>
      </w:r>
      <w:r w:rsidRPr="00CC54BC">
        <w:rPr>
          <w:b/>
          <w:sz w:val="22"/>
          <w:szCs w:val="22"/>
        </w:rPr>
        <w:t>01075/2</w:t>
      </w:r>
      <w:r w:rsidRPr="00CC54BC">
        <w:rPr>
          <w:sz w:val="22"/>
          <w:szCs w:val="22"/>
        </w:rPr>
        <w:t xml:space="preserve">, </w:t>
      </w:r>
      <w:r w:rsidRPr="00CC54BC">
        <w:rPr>
          <w:b/>
          <w:sz w:val="22"/>
          <w:szCs w:val="22"/>
        </w:rPr>
        <w:t>01076/2,</w:t>
      </w:r>
      <w:r w:rsidRPr="00CC54BC">
        <w:rPr>
          <w:sz w:val="22"/>
          <w:szCs w:val="22"/>
        </w:rPr>
        <w:t xml:space="preserve"> </w:t>
      </w:r>
      <w:r w:rsidRPr="00CC54BC">
        <w:rPr>
          <w:b/>
          <w:sz w:val="22"/>
          <w:szCs w:val="22"/>
        </w:rPr>
        <w:t>01076/3,</w:t>
      </w:r>
      <w:r w:rsidRPr="00CC54BC">
        <w:rPr>
          <w:sz w:val="22"/>
          <w:szCs w:val="22"/>
        </w:rPr>
        <w:t xml:space="preserve"> 01076/4, </w:t>
      </w:r>
      <w:r w:rsidRPr="00CC54BC">
        <w:rPr>
          <w:b/>
          <w:sz w:val="22"/>
          <w:szCs w:val="22"/>
        </w:rPr>
        <w:t>01077/1</w:t>
      </w:r>
      <w:r w:rsidRPr="00CC54BC">
        <w:rPr>
          <w:sz w:val="22"/>
          <w:szCs w:val="22"/>
        </w:rPr>
        <w:t>, 01077/2</w:t>
      </w:r>
      <w:r w:rsidRPr="00CC54BC">
        <w:rPr>
          <w:b/>
          <w:sz w:val="22"/>
          <w:szCs w:val="22"/>
        </w:rPr>
        <w:t>, 01078,</w:t>
      </w:r>
      <w:r w:rsidRPr="00CC54BC">
        <w:rPr>
          <w:sz w:val="22"/>
          <w:szCs w:val="22"/>
        </w:rPr>
        <w:t xml:space="preserve"> </w:t>
      </w:r>
      <w:r w:rsidRPr="00CC54BC">
        <w:rPr>
          <w:b/>
          <w:sz w:val="22"/>
          <w:szCs w:val="22"/>
        </w:rPr>
        <w:t>01079,</w:t>
      </w:r>
      <w:r w:rsidRPr="00CC54BC">
        <w:rPr>
          <w:sz w:val="22"/>
          <w:szCs w:val="22"/>
        </w:rPr>
        <w:t xml:space="preserve"> 01100/2, 01100/3, </w:t>
      </w:r>
      <w:r w:rsidRPr="00CC54BC">
        <w:rPr>
          <w:b/>
          <w:sz w:val="22"/>
          <w:szCs w:val="22"/>
        </w:rPr>
        <w:t>01100/4</w:t>
      </w:r>
      <w:r w:rsidRPr="00CC54BC">
        <w:rPr>
          <w:sz w:val="22"/>
          <w:szCs w:val="22"/>
        </w:rPr>
        <w:t xml:space="preserve">, 01101/2, 01101/3, </w:t>
      </w:r>
      <w:r w:rsidRPr="00CC54BC">
        <w:rPr>
          <w:b/>
          <w:sz w:val="22"/>
          <w:szCs w:val="22"/>
        </w:rPr>
        <w:t>01101/4,</w:t>
      </w:r>
      <w:r w:rsidRPr="00CC54BC">
        <w:rPr>
          <w:sz w:val="22"/>
          <w:szCs w:val="22"/>
        </w:rPr>
        <w:t xml:space="preserve"> 01102, </w:t>
      </w:r>
      <w:r w:rsidRPr="00CC54BC">
        <w:rPr>
          <w:b/>
          <w:sz w:val="22"/>
          <w:szCs w:val="22"/>
        </w:rPr>
        <w:t>01103/1,</w:t>
      </w:r>
      <w:r w:rsidRPr="00CC54BC">
        <w:rPr>
          <w:sz w:val="22"/>
          <w:szCs w:val="22"/>
        </w:rPr>
        <w:t xml:space="preserve"> 01103/2, 01106/1, 01113/3, 01114/3, 01114/4</w:t>
      </w:r>
    </w:p>
    <w:p w14:paraId="05648873" w14:textId="77777777" w:rsidR="008C781A" w:rsidRDefault="008C781A" w:rsidP="008C781A">
      <w:pPr>
        <w:rPr>
          <w:sz w:val="22"/>
          <w:szCs w:val="22"/>
        </w:rPr>
      </w:pPr>
    </w:p>
    <w:p w14:paraId="7CD3529B" w14:textId="77777777" w:rsidR="008C781A" w:rsidRPr="00CC54BC" w:rsidRDefault="008C781A" w:rsidP="00CC54BC">
      <w:pPr>
        <w:rPr>
          <w:rFonts w:ascii="Arial" w:hAnsi="Arial" w:cs="Arial"/>
          <w:b/>
          <w:bCs/>
          <w:sz w:val="22"/>
          <w:szCs w:val="22"/>
          <w:u w:val="single"/>
        </w:rPr>
      </w:pPr>
    </w:p>
    <w:sectPr w:rsidR="008C781A" w:rsidRPr="00CC54BC">
      <w:headerReference w:type="default" r:id="rId13"/>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9D404" w14:textId="77777777" w:rsidR="00A86077" w:rsidRDefault="00A86077">
      <w:pPr>
        <w:keepNext w:val="0"/>
        <w:autoSpaceDE w:val="0"/>
        <w:autoSpaceDN w:val="0"/>
        <w:jc w:val="left"/>
      </w:pPr>
      <w:r>
        <w:separator/>
      </w:r>
    </w:p>
  </w:endnote>
  <w:endnote w:type="continuationSeparator" w:id="0">
    <w:p w14:paraId="0EACD4D7" w14:textId="77777777" w:rsidR="00A86077" w:rsidRDefault="00A86077">
      <w:pPr>
        <w:keepNext w:val="0"/>
        <w:autoSpaceDE w:val="0"/>
        <w:autoSpaceDN w:val="0"/>
        <w:jc w:val="lef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TT100BBo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DB77E" w14:textId="77777777" w:rsidR="00A86077" w:rsidRDefault="00A86077">
    <w:pPr>
      <w:pStyle w:val="lolb"/>
      <w:jc w:val="center"/>
      <w:rPr>
        <w:rFonts w:ascii="Arial Narrow" w:hAnsi="Arial Narrow" w:cs="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066B1" w14:textId="77777777" w:rsidR="00A86077" w:rsidRDefault="00A86077">
      <w:pPr>
        <w:keepNext w:val="0"/>
        <w:autoSpaceDE w:val="0"/>
        <w:autoSpaceDN w:val="0"/>
        <w:jc w:val="left"/>
      </w:pPr>
      <w:r>
        <w:separator/>
      </w:r>
    </w:p>
  </w:footnote>
  <w:footnote w:type="continuationSeparator" w:id="0">
    <w:p w14:paraId="16A588E4" w14:textId="77777777" w:rsidR="00A86077" w:rsidRDefault="00A86077">
      <w:pPr>
        <w:keepNext w:val="0"/>
        <w:autoSpaceDE w:val="0"/>
        <w:autoSpaceDN w:val="0"/>
        <w:jc w:val="left"/>
      </w:pPr>
      <w:r>
        <w:continuationSeparator/>
      </w:r>
    </w:p>
  </w:footnote>
  <w:footnote w:id="1">
    <w:p w14:paraId="54B7F937" w14:textId="77777777" w:rsidR="00A86077" w:rsidRDefault="00A86077">
      <w:pPr>
        <w:pStyle w:val="Lbjegyzetszveg"/>
      </w:pPr>
      <w:r>
        <w:rPr>
          <w:rStyle w:val="Lbjegyzet-hivatkozs"/>
        </w:rPr>
        <w:footnoteRef/>
      </w:r>
      <w:r>
        <w:t xml:space="preserve"> Módosította: 19/2011.(IX.13.) rendelet</w:t>
      </w:r>
    </w:p>
  </w:footnote>
  <w:footnote w:id="2">
    <w:p w14:paraId="30E0864D" w14:textId="77777777" w:rsidR="00A86077" w:rsidRDefault="00A86077">
      <w:pPr>
        <w:pStyle w:val="Lbjegyzetszveg"/>
      </w:pPr>
      <w:r>
        <w:rPr>
          <w:rStyle w:val="Lbjegyzet-hivatkozs"/>
        </w:rPr>
        <w:footnoteRef/>
      </w:r>
      <w:r>
        <w:t xml:space="preserve"> Új (6), (7), (8) bekezdésekkel kiegészítette:21/2008.(IX.29.) rendelet</w:t>
      </w:r>
    </w:p>
  </w:footnote>
  <w:footnote w:id="3">
    <w:p w14:paraId="308D1137" w14:textId="77777777" w:rsidR="00A86077" w:rsidRDefault="00A86077">
      <w:pPr>
        <w:pStyle w:val="Lbjegyzetszveg"/>
      </w:pPr>
      <w:r>
        <w:rPr>
          <w:rStyle w:val="Lbjegyzet-hivatkozs"/>
        </w:rPr>
        <w:footnoteRef/>
      </w:r>
      <w:r>
        <w:t xml:space="preserve"> Hatályon kívül helyezte: 6/2019.(II.14.) önkormányzati rendelet</w:t>
      </w:r>
    </w:p>
  </w:footnote>
  <w:footnote w:id="4">
    <w:p w14:paraId="2EDA2B45" w14:textId="77777777" w:rsidR="00A86077" w:rsidRDefault="00A86077">
      <w:pPr>
        <w:pStyle w:val="Lbjegyzetszveg"/>
      </w:pPr>
      <w:r>
        <w:rPr>
          <w:rStyle w:val="Lbjegyzet-hivatkozs"/>
        </w:rPr>
        <w:footnoteRef/>
      </w:r>
      <w:r>
        <w:t xml:space="preserve"> Hatályon kívül helyezte: 10/2015. (III. 10.) Önk. rendelet 22. § 1. pontja</w:t>
      </w:r>
    </w:p>
  </w:footnote>
  <w:footnote w:id="5">
    <w:p w14:paraId="02BACA11" w14:textId="77777777" w:rsidR="00A86077" w:rsidRDefault="00A86077">
      <w:pPr>
        <w:pStyle w:val="Lbjegyzetszveg"/>
      </w:pPr>
      <w:r>
        <w:rPr>
          <w:rStyle w:val="Lbjegyzet-hivatkozs"/>
        </w:rPr>
        <w:footnoteRef/>
      </w:r>
      <w:r>
        <w:t xml:space="preserve"> Módosította: 10/2015. (III. 10.) Önk. rendelet 1. § (1) bekezdése</w:t>
      </w:r>
    </w:p>
  </w:footnote>
  <w:footnote w:id="6">
    <w:p w14:paraId="52E6930A" w14:textId="77777777" w:rsidR="00A86077" w:rsidRDefault="00A86077" w:rsidP="00CC54BC">
      <w:pPr>
        <w:pStyle w:val="Lbjegyzetszveg"/>
        <w:jc w:val="both"/>
      </w:pPr>
      <w:r>
        <w:rPr>
          <w:rStyle w:val="Lbjegyzet-hivatkozs"/>
        </w:rPr>
        <w:footnoteRef/>
      </w:r>
      <w:r>
        <w:t>Kiegészítette: 7/2004.(IV.26.). rendelet, az utolsó két ponttal kiegészítette 32/2005.(IX.15.) rendelet, kiegészítette 10/2015. (III. 10.) Önk. rendelet 1. § (1) bekezdése</w:t>
      </w:r>
    </w:p>
  </w:footnote>
  <w:footnote w:id="7">
    <w:p w14:paraId="72A3CE8F" w14:textId="77777777" w:rsidR="00A86077" w:rsidRDefault="00A86077">
      <w:pPr>
        <w:pStyle w:val="Lbjegyzetszveg"/>
      </w:pPr>
      <w:r>
        <w:rPr>
          <w:rStyle w:val="Lbjegyzet-hivatkozs"/>
        </w:rPr>
        <w:footnoteRef/>
      </w:r>
      <w:r>
        <w:t xml:space="preserve"> Módosította: 4/2019.(I.31.) önkormányzati rendelet</w:t>
      </w:r>
    </w:p>
  </w:footnote>
  <w:footnote w:id="8">
    <w:p w14:paraId="11383252" w14:textId="77777777" w:rsidR="00A86077" w:rsidRDefault="00A86077">
      <w:pPr>
        <w:pStyle w:val="Lbjegyzetszveg"/>
      </w:pPr>
      <w:r>
        <w:rPr>
          <w:rStyle w:val="Lbjegyzet-hivatkozs"/>
        </w:rPr>
        <w:footnoteRef/>
      </w:r>
      <w:r>
        <w:t xml:space="preserve"> Hatályon kívül helyezte: 10/2015. (III. 10.) Önk. rendelet 22. § 2. pontja</w:t>
      </w:r>
    </w:p>
  </w:footnote>
  <w:footnote w:id="9">
    <w:p w14:paraId="33EF3CB2" w14:textId="77777777" w:rsidR="00A86077" w:rsidRDefault="00A86077">
      <w:pPr>
        <w:pStyle w:val="Lbjegyzetszveg"/>
      </w:pPr>
      <w:r>
        <w:rPr>
          <w:rStyle w:val="Lbjegyzet-hivatkozs"/>
        </w:rPr>
        <w:footnoteRef/>
      </w:r>
      <w:r>
        <w:t xml:space="preserve"> Kiegészítette: (14)-(20) bekezdésekkel: 14/2006.(IV.5) rendelet, (21)-(30) bekezdésekkel kiegészítette: 23/2006.(VII.3) rendelet, új (31)-(32) bekezdéssel kiegészítette 21/2008.(IX.29.) rendelet, módosította: Hatályon kívül helyezte: 10/2015. (III. 10.) Önk. rendelet 22. § 3. pontja</w:t>
      </w:r>
    </w:p>
  </w:footnote>
  <w:footnote w:id="10">
    <w:p w14:paraId="7BF84862" w14:textId="77777777" w:rsidR="00A86077" w:rsidRDefault="00A86077">
      <w:pPr>
        <w:pStyle w:val="Lbjegyzetszveg"/>
      </w:pPr>
      <w:r>
        <w:rPr>
          <w:rStyle w:val="Lbjegyzet-hivatkozs"/>
        </w:rPr>
        <w:footnoteRef/>
      </w:r>
      <w:r>
        <w:t xml:space="preserve"> Módosította: 10/2015. (III. 10.) Önk. rendelet 22. § 4. pontja</w:t>
      </w:r>
    </w:p>
  </w:footnote>
  <w:footnote w:id="11">
    <w:p w14:paraId="7EFDE1FE" w14:textId="77777777" w:rsidR="00A86077" w:rsidRDefault="00A86077">
      <w:pPr>
        <w:pStyle w:val="Lbjegyzetszveg"/>
      </w:pPr>
      <w:r>
        <w:rPr>
          <w:rStyle w:val="Lbjegyzet-hivatkozs"/>
        </w:rPr>
        <w:footnoteRef/>
      </w:r>
      <w:r>
        <w:t xml:space="preserve"> Hatályon kívül helyezte: 6/2019.(II.14.) önkormányzati rendelet</w:t>
      </w:r>
    </w:p>
  </w:footnote>
  <w:footnote w:id="12">
    <w:p w14:paraId="6CD3B9FE" w14:textId="77777777" w:rsidR="00A86077" w:rsidRDefault="00A86077">
      <w:pPr>
        <w:pStyle w:val="Lbjegyzetszveg"/>
      </w:pPr>
      <w:r>
        <w:rPr>
          <w:rStyle w:val="Lbjegyzet-hivatkozs"/>
        </w:rPr>
        <w:footnoteRef/>
      </w:r>
      <w:r>
        <w:t xml:space="preserve"> Módosította: 10/2015. (III. 10.) Önk. rendelet 2. § (2) bekezdése</w:t>
      </w:r>
    </w:p>
  </w:footnote>
  <w:footnote w:id="13">
    <w:p w14:paraId="119334B2" w14:textId="77777777" w:rsidR="00A86077" w:rsidRDefault="00A86077">
      <w:pPr>
        <w:pStyle w:val="Lbjegyzetszveg"/>
      </w:pPr>
      <w:r>
        <w:rPr>
          <w:rStyle w:val="Lbjegyzet-hivatkozs"/>
        </w:rPr>
        <w:footnoteRef/>
      </w:r>
      <w:r>
        <w:t xml:space="preserve"> Módosította: 1/2017. (I. 27.) Önkormányzati rendelet 1. §-a, 19/2021. (IX.28.) önkormányzati rendelet </w:t>
      </w:r>
    </w:p>
  </w:footnote>
  <w:footnote w:id="14">
    <w:p w14:paraId="57594809" w14:textId="77777777" w:rsidR="00A86077" w:rsidRDefault="00A86077">
      <w:pPr>
        <w:pStyle w:val="Lbjegyzetszveg"/>
      </w:pPr>
      <w:r>
        <w:rPr>
          <w:rStyle w:val="Lbjegyzet-hivatkozs"/>
        </w:rPr>
        <w:footnoteRef/>
      </w:r>
      <w:r>
        <w:t xml:space="preserve"> Módosította: 19/2021. (IX.28.) önkormányzati rendelet</w:t>
      </w:r>
    </w:p>
  </w:footnote>
  <w:footnote w:id="15">
    <w:p w14:paraId="172D6407" w14:textId="77777777" w:rsidR="00A86077" w:rsidRDefault="00A86077">
      <w:pPr>
        <w:pStyle w:val="Lbjegyzetszveg"/>
      </w:pPr>
      <w:r>
        <w:rPr>
          <w:rStyle w:val="Lbjegyzet-hivatkozs"/>
        </w:rPr>
        <w:footnoteRef/>
      </w:r>
      <w:r>
        <w:t xml:space="preserve"> Módosította:10/2018.(VII.30.) önkormányzati rendelet</w:t>
      </w:r>
    </w:p>
  </w:footnote>
  <w:footnote w:id="16">
    <w:p w14:paraId="43632374" w14:textId="77777777" w:rsidR="00A86077" w:rsidRDefault="00A86077">
      <w:pPr>
        <w:pStyle w:val="Lbjegyzetszveg"/>
      </w:pPr>
      <w:r>
        <w:rPr>
          <w:rStyle w:val="Lbjegyzet-hivatkozs"/>
        </w:rPr>
        <w:footnoteRef/>
      </w:r>
      <w:r>
        <w:t xml:space="preserve"> Módosította: 19/2021. (IX.28.) önkormányzati rendelet</w:t>
      </w:r>
    </w:p>
  </w:footnote>
  <w:footnote w:id="17">
    <w:p w14:paraId="4D53FAD9" w14:textId="77777777" w:rsidR="00A86077" w:rsidRDefault="00A86077">
      <w:pPr>
        <w:pStyle w:val="Lbjegyzetszveg"/>
      </w:pPr>
      <w:r>
        <w:rPr>
          <w:rStyle w:val="Lbjegyzet-hivatkozs"/>
        </w:rPr>
        <w:footnoteRef/>
      </w:r>
      <w:r>
        <w:t xml:space="preserve"> Módosította: 19/2021. (IX.28.) önkormányzati rendelet</w:t>
      </w:r>
    </w:p>
  </w:footnote>
  <w:footnote w:id="18">
    <w:p w14:paraId="29CB2B47" w14:textId="77777777" w:rsidR="00A86077" w:rsidRDefault="00A86077">
      <w:pPr>
        <w:pStyle w:val="Lbjegyzetszveg"/>
      </w:pPr>
      <w:r w:rsidRPr="006D689B">
        <w:rPr>
          <w:rStyle w:val="Lbjegyzet-hivatkozs"/>
        </w:rPr>
        <w:footnoteRef/>
      </w:r>
      <w:r w:rsidRPr="006D689B">
        <w:t xml:space="preserve"> </w:t>
      </w:r>
      <w:r>
        <w:t>Hatályon kívül helyezte: 4/2019.(I.31.) önkormányzati rendelet</w:t>
      </w:r>
      <w:r w:rsidRPr="006D689B" w:rsidDel="00493EFF">
        <w:t xml:space="preserve"> </w:t>
      </w:r>
    </w:p>
  </w:footnote>
  <w:footnote w:id="19">
    <w:p w14:paraId="72481177" w14:textId="77777777" w:rsidR="00A86077" w:rsidRDefault="00A86077">
      <w:pPr>
        <w:pStyle w:val="Lbjegyzetszveg"/>
      </w:pPr>
      <w:r>
        <w:rPr>
          <w:rStyle w:val="Lbjegyzet-hivatkozs"/>
        </w:rPr>
        <w:footnoteRef/>
      </w:r>
      <w:r>
        <w:t xml:space="preserve"> Hatályon kívül helyezte: 6/2019.(II.14.) önkormányzati rendelet</w:t>
      </w:r>
    </w:p>
  </w:footnote>
  <w:footnote w:id="20">
    <w:p w14:paraId="51D2F7CB" w14:textId="77777777" w:rsidR="00A86077" w:rsidRDefault="00A86077">
      <w:pPr>
        <w:pStyle w:val="Lbjegyzetszveg"/>
      </w:pPr>
      <w:r>
        <w:rPr>
          <w:rStyle w:val="Lbjegyzet-hivatkozs"/>
        </w:rPr>
        <w:footnoteRef/>
      </w:r>
      <w:r>
        <w:t xml:space="preserve"> Hatályon kívül helyezte: 10/2015. (III. 10.) Önk. rendelet 22. § 5. pontja</w:t>
      </w:r>
    </w:p>
  </w:footnote>
  <w:footnote w:id="21">
    <w:p w14:paraId="25790070" w14:textId="77777777" w:rsidR="00A86077" w:rsidRDefault="00A86077">
      <w:pPr>
        <w:pStyle w:val="Lbjegyzetszveg"/>
      </w:pPr>
      <w:r>
        <w:rPr>
          <w:rStyle w:val="Lbjegyzet-hivatkozs"/>
        </w:rPr>
        <w:footnoteRef/>
      </w:r>
      <w:r>
        <w:t xml:space="preserve"> Hatályon kívül helyezte: 4/2019.(I.31.) önkormányzati rendelet</w:t>
      </w:r>
    </w:p>
  </w:footnote>
  <w:footnote w:id="22">
    <w:p w14:paraId="2E128C6D" w14:textId="77777777" w:rsidR="00A86077" w:rsidRDefault="00A86077">
      <w:pPr>
        <w:pStyle w:val="Lbjegyzetszveg"/>
      </w:pPr>
      <w:r>
        <w:rPr>
          <w:rStyle w:val="Lbjegyzet-hivatkozs"/>
        </w:rPr>
        <w:footnoteRef/>
      </w:r>
      <w:r>
        <w:t xml:space="preserve"> Hatályon kívül helyezte: 10/2015. (III. 10.) Önk. rendelet 22. § 5. pontja</w:t>
      </w:r>
    </w:p>
  </w:footnote>
  <w:footnote w:id="23">
    <w:p w14:paraId="18A1ECDE" w14:textId="77777777" w:rsidR="00A86077" w:rsidRDefault="00A86077">
      <w:pPr>
        <w:pStyle w:val="Lbjegyzetszveg"/>
      </w:pPr>
      <w:r>
        <w:rPr>
          <w:rStyle w:val="Lbjegyzet-hivatkozs"/>
        </w:rPr>
        <w:footnoteRef/>
      </w:r>
      <w:r>
        <w:t xml:space="preserve"> Módosította: 10/2015. (III. 10.) Önk. rendelet 23. § 1. pontja</w:t>
      </w:r>
    </w:p>
  </w:footnote>
  <w:footnote w:id="24">
    <w:p w14:paraId="1708CE21" w14:textId="77777777" w:rsidR="00A86077" w:rsidRDefault="00A86077">
      <w:pPr>
        <w:pStyle w:val="Lbjegyzetszveg"/>
      </w:pPr>
      <w:r>
        <w:rPr>
          <w:rStyle w:val="Lbjegyzet-hivatkozs"/>
        </w:rPr>
        <w:footnoteRef/>
      </w:r>
      <w:r>
        <w:t xml:space="preserve"> Hatályon kívül helyezte: 10/2015. (III. 10.) Önk. rendelet 22. § 5. pontja</w:t>
      </w:r>
    </w:p>
  </w:footnote>
  <w:footnote w:id="25">
    <w:p w14:paraId="47D8746C" w14:textId="77777777" w:rsidR="00A86077" w:rsidRDefault="00A86077">
      <w:pPr>
        <w:pStyle w:val="Lbjegyzetszveg"/>
      </w:pPr>
      <w:r>
        <w:rPr>
          <w:rStyle w:val="Lbjegyzet-hivatkozs"/>
        </w:rPr>
        <w:footnoteRef/>
      </w:r>
      <w:r>
        <w:t xml:space="preserve"> Hatályon kívül helyezte: 10/2015. (III. 10.) Önk. rendelet 22. § 5. pontja</w:t>
      </w:r>
    </w:p>
  </w:footnote>
  <w:footnote w:id="26">
    <w:p w14:paraId="55F7220F" w14:textId="77777777" w:rsidR="00A86077" w:rsidRDefault="00A86077">
      <w:pPr>
        <w:pStyle w:val="Lbjegyzetszveg"/>
      </w:pPr>
      <w:r>
        <w:rPr>
          <w:rStyle w:val="Lbjegyzet-hivatkozs"/>
        </w:rPr>
        <w:footnoteRef/>
      </w:r>
      <w:r>
        <w:t xml:space="preserve"> Módosította: 10/2015. (III. 10.) Önk. rendelet 22. § 5. pontja</w:t>
      </w:r>
    </w:p>
  </w:footnote>
  <w:footnote w:id="27">
    <w:p w14:paraId="04E27697" w14:textId="77777777" w:rsidR="00A86077" w:rsidRDefault="00A86077">
      <w:pPr>
        <w:pStyle w:val="Lbjegyzetszveg"/>
      </w:pPr>
      <w:r>
        <w:rPr>
          <w:rStyle w:val="Lbjegyzet-hivatkozs"/>
        </w:rPr>
        <w:footnoteRef/>
      </w:r>
      <w:r>
        <w:t xml:space="preserve"> Hatályon kívül helyezte: 10/2015. (III. 10.) Önk. rendelet 22. § 5. pontja</w:t>
      </w:r>
    </w:p>
  </w:footnote>
  <w:footnote w:id="28">
    <w:p w14:paraId="401E6983" w14:textId="66BD089F" w:rsidR="009C76F9" w:rsidRDefault="009C76F9">
      <w:pPr>
        <w:pStyle w:val="Lbjegyzetszveg"/>
      </w:pPr>
      <w:r>
        <w:rPr>
          <w:rStyle w:val="Lbjegyzet-hivatkozs"/>
        </w:rPr>
        <w:footnoteRef/>
      </w:r>
      <w:r>
        <w:t xml:space="preserve"> Új (33) bekezdéssel kiegészítette: 32/2022.(XI.4.) rendelet</w:t>
      </w:r>
    </w:p>
  </w:footnote>
  <w:footnote w:id="29">
    <w:p w14:paraId="7EEC29DC" w14:textId="77777777" w:rsidR="00A86077" w:rsidRDefault="00A86077">
      <w:pPr>
        <w:pStyle w:val="Lbjegyzetszveg"/>
      </w:pPr>
      <w:r>
        <w:rPr>
          <w:rStyle w:val="Lbjegyzet-hivatkozs"/>
        </w:rPr>
        <w:footnoteRef/>
      </w:r>
      <w:r>
        <w:t xml:space="preserve"> Módosította: 7/2004.(IV.26.) Ökr. rendelet és 10/2015. (III. 10.) Önk. rendelet 3. §-a, kiegészítette: 32/2020.(X.29.) rendelet</w:t>
      </w:r>
    </w:p>
  </w:footnote>
  <w:footnote w:id="30">
    <w:p w14:paraId="38C6187A" w14:textId="4F309F7C" w:rsidR="009C76F9" w:rsidRDefault="009C76F9">
      <w:pPr>
        <w:pStyle w:val="Lbjegyzetszveg"/>
      </w:pPr>
      <w:r>
        <w:rPr>
          <w:rStyle w:val="Lbjegyzet-hivatkozs"/>
        </w:rPr>
        <w:footnoteRef/>
      </w:r>
      <w:r>
        <w:t xml:space="preserve"> Új (2) bekezdéssel kiegészítette: 32/2022.(XI.4.) rendelet</w:t>
      </w:r>
    </w:p>
  </w:footnote>
  <w:footnote w:id="31">
    <w:p w14:paraId="450EE72A" w14:textId="77777777" w:rsidR="00A86077" w:rsidRDefault="00A86077">
      <w:pPr>
        <w:pStyle w:val="Lbjegyzetszveg"/>
      </w:pPr>
      <w:r>
        <w:rPr>
          <w:rStyle w:val="Lbjegyzet-hivatkozs"/>
        </w:rPr>
        <w:footnoteRef/>
      </w:r>
      <w:r>
        <w:t xml:space="preserve"> Módosította: 7/2004.(IV.26.) Ökr. rendelet</w:t>
      </w:r>
    </w:p>
  </w:footnote>
  <w:footnote w:id="32">
    <w:p w14:paraId="67C7150A" w14:textId="77777777" w:rsidR="00A86077" w:rsidRDefault="00A86077">
      <w:pPr>
        <w:pStyle w:val="Lbjegyzetszveg"/>
      </w:pPr>
      <w:r>
        <w:rPr>
          <w:rStyle w:val="Lbjegyzet-hivatkozs"/>
        </w:rPr>
        <w:footnoteRef/>
      </w:r>
      <w:r>
        <w:t xml:space="preserve"> Módosította: 10/2015. (III. 10.) Önk. rendelet 4. § (1) bekezdése</w:t>
      </w:r>
    </w:p>
  </w:footnote>
  <w:footnote w:id="33">
    <w:p w14:paraId="5B7F1838" w14:textId="77777777" w:rsidR="00A86077" w:rsidRDefault="00A86077">
      <w:pPr>
        <w:pStyle w:val="Lbjegyzetszveg"/>
      </w:pPr>
      <w:r>
        <w:rPr>
          <w:rStyle w:val="Lbjegyzet-hivatkozs"/>
        </w:rPr>
        <w:footnoteRef/>
      </w:r>
      <w:r>
        <w:t xml:space="preserve"> Módosította: 10/2015. (III. 10.) Önk. rendelet 4. § (2) bekezdése, Kiegészítette: 1/2017.(I.27) önkormányzati rendelet</w:t>
      </w:r>
    </w:p>
  </w:footnote>
  <w:footnote w:id="34">
    <w:p w14:paraId="35D0F24A" w14:textId="77777777" w:rsidR="00A86077" w:rsidRDefault="00A86077">
      <w:pPr>
        <w:pStyle w:val="Lbjegyzetszveg"/>
      </w:pPr>
      <w:r>
        <w:rPr>
          <w:rStyle w:val="Lbjegyzet-hivatkozs"/>
        </w:rPr>
        <w:footnoteRef/>
      </w:r>
      <w:r>
        <w:t xml:space="preserve"> Hatályon kívül helyezte: 10/2015. (III. 10.) Önk. rendelet 22. § 7. pontja</w:t>
      </w:r>
    </w:p>
  </w:footnote>
  <w:footnote w:id="35">
    <w:p w14:paraId="2BEBC179" w14:textId="77777777" w:rsidR="00A86077" w:rsidRPr="00B07B74" w:rsidRDefault="00A86077" w:rsidP="00B07B74">
      <w:pPr>
        <w:pStyle w:val="Lbjegyzetszveg"/>
        <w:ind w:left="284" w:hanging="284"/>
      </w:pPr>
      <w:r w:rsidRPr="00B07B74">
        <w:rPr>
          <w:rStyle w:val="Lbjegyzet-hivatkozs"/>
        </w:rPr>
        <w:footnoteRef/>
      </w:r>
      <w:r w:rsidRPr="00B07B74">
        <w:t xml:space="preserve"> </w:t>
      </w:r>
      <w:r>
        <w:tab/>
      </w:r>
      <w:r w:rsidRPr="00B07B74">
        <w:t>Új (7), (8) bekezdéssel kiegészítette: 32/2005. (IX.15.) rendelet, új (10) bekezdéssel kiegészítette: 30/2009.(IX.18.)</w:t>
      </w:r>
    </w:p>
  </w:footnote>
  <w:footnote w:id="36">
    <w:p w14:paraId="0E6A0877" w14:textId="77777777" w:rsidR="00A86077" w:rsidRPr="00B07B74" w:rsidRDefault="00A86077" w:rsidP="00B07B74">
      <w:pPr>
        <w:pStyle w:val="Lbjegyzetszveg"/>
        <w:ind w:left="284" w:hanging="284"/>
      </w:pPr>
      <w:r w:rsidRPr="006A5AD9">
        <w:rPr>
          <w:rStyle w:val="Lbjegyzet-hivatkozs"/>
        </w:rPr>
        <w:footnoteRef/>
      </w:r>
      <w:r w:rsidRPr="006A5AD9">
        <w:t xml:space="preserve"> </w:t>
      </w:r>
      <w:r>
        <w:tab/>
      </w:r>
      <w:r w:rsidRPr="00B07B74">
        <w:t>Módosította: 7/2004.(IV.26.) Ökr. rendelet</w:t>
      </w:r>
    </w:p>
  </w:footnote>
  <w:footnote w:id="37">
    <w:p w14:paraId="14D377FA" w14:textId="77777777" w:rsidR="00A86077" w:rsidRDefault="00A86077">
      <w:pPr>
        <w:pStyle w:val="Lbjegyzetszveg"/>
      </w:pPr>
      <w:r>
        <w:rPr>
          <w:rStyle w:val="Lbjegyzet-hivatkozs"/>
        </w:rPr>
        <w:footnoteRef/>
      </w:r>
      <w:r>
        <w:t xml:space="preserve"> Módosította: 10/2015. (III. 10.) Önk. rendelet 5. § (1) bekezdése</w:t>
      </w:r>
    </w:p>
  </w:footnote>
  <w:footnote w:id="38">
    <w:p w14:paraId="0FAE74E2" w14:textId="77777777" w:rsidR="00A86077" w:rsidRDefault="00A86077">
      <w:pPr>
        <w:pStyle w:val="Lbjegyzetszveg"/>
      </w:pPr>
      <w:r>
        <w:rPr>
          <w:rStyle w:val="Lbjegyzet-hivatkozs"/>
        </w:rPr>
        <w:footnoteRef/>
      </w:r>
      <w:r>
        <w:t xml:space="preserve"> Módosította: 19/2021. (IX.28.) önkormányzati rendelet</w:t>
      </w:r>
    </w:p>
  </w:footnote>
  <w:footnote w:id="39">
    <w:p w14:paraId="32C6CB62" w14:textId="77777777" w:rsidR="00A86077" w:rsidRDefault="00A86077">
      <w:pPr>
        <w:pStyle w:val="Lbjegyzetszveg"/>
      </w:pPr>
      <w:r>
        <w:rPr>
          <w:rStyle w:val="Lbjegyzet-hivatkozs"/>
        </w:rPr>
        <w:footnoteRef/>
      </w:r>
      <w:r>
        <w:t xml:space="preserve"> Módosította: 10/2015. (III. 10.) Önk. rendelet 23. § 2. pontja</w:t>
      </w:r>
    </w:p>
  </w:footnote>
  <w:footnote w:id="40">
    <w:p w14:paraId="0F753ACF" w14:textId="77777777" w:rsidR="00A86077" w:rsidRDefault="00A86077" w:rsidP="00B07B74">
      <w:pPr>
        <w:pStyle w:val="Lbjegyzetszveg"/>
        <w:ind w:left="284" w:hanging="284"/>
        <w:jc w:val="both"/>
      </w:pPr>
      <w:r w:rsidRPr="00B07B74">
        <w:rPr>
          <w:rStyle w:val="Lbjegyzet-hivatkozs"/>
        </w:rPr>
        <w:footnoteRef/>
      </w:r>
      <w:r w:rsidRPr="00B07B74">
        <w:t xml:space="preserve"> Kiegészítette új (9) bekezdéssel és a táblázat 3. sorában található zöldfelületi arányt módosította: 32/2007.(VIII.30.) rendelet, kiegészítette: 30/2009.(IX.18.) rendelet</w:t>
      </w:r>
      <w:r>
        <w:t>, módosította: 10/2015. (III. 10.) Önk. rendelet 5. § (2) bekezdése, új (11) bekezdéssel kiegészítette:10/2018.(VII.30.) önkormányzati rendelet, Módosította:10/2018.(VII.30.) rendelet, Módosította:48/2020. (XII.14.) önkormányzati rendelet</w:t>
      </w:r>
    </w:p>
  </w:footnote>
  <w:footnote w:id="41">
    <w:p w14:paraId="1F5DC043" w14:textId="77777777" w:rsidR="00A86077" w:rsidRDefault="00A86077">
      <w:pPr>
        <w:pStyle w:val="Lbjegyzetszveg"/>
      </w:pPr>
      <w:r>
        <w:rPr>
          <w:rStyle w:val="Lbjegyzet-hivatkozs"/>
        </w:rPr>
        <w:footnoteRef/>
      </w:r>
      <w:r>
        <w:t xml:space="preserve"> Módosította:48/2020. (XII.14.) önkormányzati rendelet</w:t>
      </w:r>
    </w:p>
  </w:footnote>
  <w:footnote w:id="42">
    <w:p w14:paraId="6AA5927E" w14:textId="77777777" w:rsidR="00A86077" w:rsidRDefault="00A86077">
      <w:pPr>
        <w:pStyle w:val="Lbjegyzetszveg"/>
      </w:pPr>
      <w:r>
        <w:rPr>
          <w:rStyle w:val="Lbjegyzet-hivatkozs"/>
        </w:rPr>
        <w:footnoteRef/>
      </w:r>
      <w:r>
        <w:t xml:space="preserve"> Hatályon kívül helyezte: 10/2015. (III. 30.) Önk. rendelet 22. § 8. pontja</w:t>
      </w:r>
    </w:p>
  </w:footnote>
  <w:footnote w:id="43">
    <w:p w14:paraId="6CF1E8E7" w14:textId="77777777" w:rsidR="00A86077" w:rsidRDefault="00A86077">
      <w:pPr>
        <w:pStyle w:val="Lbjegyzetszveg"/>
      </w:pPr>
      <w:r>
        <w:rPr>
          <w:rStyle w:val="Lbjegyzet-hivatkozs"/>
        </w:rPr>
        <w:footnoteRef/>
      </w:r>
      <w:r>
        <w:t xml:space="preserve"> Módosította: 10/2015. (III. 10.) Önk. rendelet 23. § 3. pontja</w:t>
      </w:r>
    </w:p>
  </w:footnote>
  <w:footnote w:id="44">
    <w:p w14:paraId="1780CCCC" w14:textId="77777777" w:rsidR="00A86077" w:rsidRDefault="00A86077">
      <w:pPr>
        <w:pStyle w:val="Lbjegyzetszveg"/>
      </w:pPr>
      <w:r>
        <w:rPr>
          <w:rStyle w:val="Lbjegyzet-hivatkozs"/>
        </w:rPr>
        <w:footnoteRef/>
      </w:r>
      <w:r>
        <w:t xml:space="preserve"> Új (8)-(15) bekezdéssel kiegészítette: 14/2006. (IV. 5.), (16)-(24) bekezdéssel kiegészítette: 23/2006.(VII.3.) rendelet, módosította: 10/2015. (III. 10.) Önk. rendelet 6. § (4) bekezdése</w:t>
      </w:r>
    </w:p>
  </w:footnote>
  <w:footnote w:id="45">
    <w:p w14:paraId="433D70B9" w14:textId="77777777" w:rsidR="00A86077" w:rsidRDefault="00A86077">
      <w:pPr>
        <w:pStyle w:val="Lbjegyzetszveg"/>
      </w:pPr>
      <w:r>
        <w:rPr>
          <w:rStyle w:val="Lbjegyzet-hivatkozs"/>
        </w:rPr>
        <w:footnoteRef/>
      </w:r>
      <w:r>
        <w:t xml:space="preserve"> Módosította: 7/2004.(IV.26.) Ökr. rendelet</w:t>
      </w:r>
    </w:p>
  </w:footnote>
  <w:footnote w:id="46">
    <w:p w14:paraId="271A2F0B" w14:textId="77777777" w:rsidR="00A86077" w:rsidRDefault="00A86077">
      <w:pPr>
        <w:pStyle w:val="Lbjegyzetszveg"/>
      </w:pPr>
      <w:r>
        <w:rPr>
          <w:rStyle w:val="Lbjegyzet-hivatkozs"/>
        </w:rPr>
        <w:footnoteRef/>
      </w:r>
      <w:r>
        <w:t xml:space="preserve"> Módosította: 10/2015. (III. 10.) Önk. rendelet 7. § (2) bekezdése</w:t>
      </w:r>
    </w:p>
  </w:footnote>
  <w:footnote w:id="47">
    <w:p w14:paraId="328B7790" w14:textId="77777777" w:rsidR="00A86077" w:rsidRDefault="00A86077">
      <w:pPr>
        <w:pStyle w:val="Lbjegyzetszveg"/>
      </w:pPr>
      <w:r>
        <w:rPr>
          <w:rStyle w:val="Lbjegyzet-hivatkozs"/>
        </w:rPr>
        <w:footnoteRef/>
      </w:r>
      <w:r>
        <w:t xml:space="preserve"> Hatályon kívül helyezte: 10/2015. (III. 10.) Önk. rendelet 22. § 9. pontja</w:t>
      </w:r>
    </w:p>
  </w:footnote>
  <w:footnote w:id="48">
    <w:p w14:paraId="2B769C7D" w14:textId="77777777" w:rsidR="00A86077" w:rsidRDefault="00A86077">
      <w:pPr>
        <w:pStyle w:val="Lbjegyzetszveg"/>
      </w:pPr>
      <w:r>
        <w:rPr>
          <w:rStyle w:val="Lbjegyzet-hivatkozs"/>
        </w:rPr>
        <w:footnoteRef/>
      </w:r>
      <w:r>
        <w:t xml:space="preserve"> Kiegészítette: 7/2004.(IV.26.) rendelet, 21/2008.(IX.29.) rendelet, módosította: 10/2015. (III. 10.) Önk. rendelet 6. § (2) bekezdése, kiegészítette: 19/2021. (IX.28.) önkormányzati rendelet</w:t>
      </w:r>
    </w:p>
  </w:footnote>
  <w:footnote w:id="49">
    <w:p w14:paraId="005E44B3" w14:textId="77777777" w:rsidR="00A86077" w:rsidRDefault="00A86077">
      <w:pPr>
        <w:pStyle w:val="Lbjegyzetszveg"/>
      </w:pPr>
      <w:r>
        <w:rPr>
          <w:rStyle w:val="Lbjegyzet-hivatkozs"/>
        </w:rPr>
        <w:footnoteRef/>
      </w:r>
      <w:r>
        <w:t xml:space="preserve"> Módosította: 10/2015. (III. 10.) Önk. rendelet 6. § (3) bekezdése</w:t>
      </w:r>
    </w:p>
  </w:footnote>
  <w:footnote w:id="50">
    <w:p w14:paraId="3B7E3FF9" w14:textId="77777777" w:rsidR="00A86077" w:rsidRDefault="00A86077">
      <w:pPr>
        <w:pStyle w:val="Lbjegyzetszveg"/>
      </w:pPr>
      <w:r>
        <w:rPr>
          <w:rStyle w:val="Lbjegyzet-hivatkozs"/>
        </w:rPr>
        <w:footnoteRef/>
      </w:r>
      <w:r>
        <w:t xml:space="preserve"> Módosította: 14/2006. (IV.5.) rendelet</w:t>
      </w:r>
    </w:p>
  </w:footnote>
  <w:footnote w:id="51">
    <w:p w14:paraId="75690F18" w14:textId="77777777" w:rsidR="00A86077" w:rsidRDefault="00A86077">
      <w:pPr>
        <w:pStyle w:val="Lbjegyzetszveg"/>
      </w:pPr>
      <w:r>
        <w:rPr>
          <w:rStyle w:val="Lbjegyzet-hivatkozs"/>
        </w:rPr>
        <w:footnoteRef/>
      </w:r>
      <w:r>
        <w:t xml:space="preserve"> Kiegészítette: 10/2015. (III. 10.) Önk. rendelet 6. § (4) bekezdése</w:t>
      </w:r>
    </w:p>
  </w:footnote>
  <w:footnote w:id="52">
    <w:p w14:paraId="5A74F990" w14:textId="77777777" w:rsidR="00A86077" w:rsidRDefault="00A86077">
      <w:pPr>
        <w:pStyle w:val="Lbjegyzetszveg"/>
      </w:pPr>
      <w:r>
        <w:rPr>
          <w:rStyle w:val="Lbjegyzet-hivatkozs"/>
        </w:rPr>
        <w:footnoteRef/>
      </w:r>
      <w:r>
        <w:t xml:space="preserve"> Módosította: 10/2015. (III. 10.) Önk. rendelet 23. § 4. pontja, Módosította: 4/2019.(I.31.) önkormányzati rendelet</w:t>
      </w:r>
    </w:p>
  </w:footnote>
  <w:footnote w:id="53">
    <w:p w14:paraId="5496EE3D" w14:textId="77777777" w:rsidR="00A86077" w:rsidRDefault="00A86077">
      <w:pPr>
        <w:pStyle w:val="Lbjegyzetszveg"/>
      </w:pPr>
      <w:r>
        <w:rPr>
          <w:rStyle w:val="Lbjegyzet-hivatkozs"/>
        </w:rPr>
        <w:footnoteRef/>
      </w:r>
      <w:r>
        <w:t xml:space="preserve"> Kiegészítette: 10/2015. (III. 10.) Önk. rendelet 6. § (5) bekezdése</w:t>
      </w:r>
    </w:p>
  </w:footnote>
  <w:footnote w:id="54">
    <w:p w14:paraId="3D3E8DB3" w14:textId="77777777" w:rsidR="00A86077" w:rsidRDefault="00A86077">
      <w:pPr>
        <w:pStyle w:val="Lbjegyzetszveg"/>
      </w:pPr>
      <w:r>
        <w:rPr>
          <w:rStyle w:val="Lbjegyzet-hivatkozs"/>
        </w:rPr>
        <w:footnoteRef/>
      </w:r>
      <w:r>
        <w:t xml:space="preserve"> Hatályon kívül helyezte: 4/2019.(I.31.) önkormányzati rendelet</w:t>
      </w:r>
    </w:p>
  </w:footnote>
  <w:footnote w:id="55">
    <w:p w14:paraId="23CEE951" w14:textId="77777777" w:rsidR="00A86077" w:rsidRDefault="00A86077">
      <w:pPr>
        <w:pStyle w:val="Lbjegyzetszveg"/>
      </w:pPr>
      <w:r>
        <w:rPr>
          <w:rStyle w:val="Lbjegyzet-hivatkozs"/>
        </w:rPr>
        <w:footnoteRef/>
      </w:r>
      <w:r>
        <w:t xml:space="preserve"> Hatályon kívül helyezte: 4/2019.(I.31.) önkormányzati rendelet</w:t>
      </w:r>
    </w:p>
  </w:footnote>
  <w:footnote w:id="56">
    <w:p w14:paraId="53D9815F" w14:textId="77777777" w:rsidR="00A86077" w:rsidRDefault="00A86077">
      <w:pPr>
        <w:pStyle w:val="Lbjegyzetszveg"/>
      </w:pPr>
      <w:r>
        <w:rPr>
          <w:rStyle w:val="Lbjegyzet-hivatkozs"/>
        </w:rPr>
        <w:footnoteRef/>
      </w:r>
      <w:r>
        <w:t xml:space="preserve"> Módosította: 10/2015. (III. 10.) Önk. rendelet 23. § 5. pontja, Kiegészítette: 1/2017.(I.27.) önkormányzati rendelet</w:t>
      </w:r>
    </w:p>
  </w:footnote>
  <w:footnote w:id="57">
    <w:p w14:paraId="5A44F526" w14:textId="77777777" w:rsidR="00A86077" w:rsidRDefault="00A86077">
      <w:pPr>
        <w:pStyle w:val="Lbjegyzetszveg"/>
      </w:pPr>
      <w:r>
        <w:rPr>
          <w:rStyle w:val="Lbjegyzet-hivatkozs"/>
        </w:rPr>
        <w:footnoteRef/>
      </w:r>
      <w:r>
        <w:t xml:space="preserve"> Hatályon kívül helyezte: 4/2019.(I.31.) önkormányzati rendelet</w:t>
      </w:r>
    </w:p>
  </w:footnote>
  <w:footnote w:id="58">
    <w:p w14:paraId="227D9244" w14:textId="77777777" w:rsidR="00A86077" w:rsidRDefault="00A86077">
      <w:pPr>
        <w:pStyle w:val="Lbjegyzetszveg"/>
      </w:pPr>
      <w:r>
        <w:rPr>
          <w:rStyle w:val="Lbjegyzet-hivatkozs"/>
        </w:rPr>
        <w:footnoteRef/>
      </w:r>
      <w:r>
        <w:t xml:space="preserve"> Hatályon kívül helyezte: 4/2019.(I.31.) önkormányzati rendelet</w:t>
      </w:r>
    </w:p>
  </w:footnote>
  <w:footnote w:id="59">
    <w:p w14:paraId="4660FDEA" w14:textId="77777777" w:rsidR="00A86077" w:rsidRDefault="00A86077">
      <w:pPr>
        <w:pStyle w:val="Lbjegyzetszveg"/>
      </w:pPr>
      <w:r>
        <w:rPr>
          <w:rStyle w:val="Lbjegyzet-hivatkozs"/>
        </w:rPr>
        <w:footnoteRef/>
      </w:r>
      <w:r>
        <w:t xml:space="preserve"> Kiegészítette: 10/2015. (III. 10.) Önk. rendelet 6. § (6) bekezdése</w:t>
      </w:r>
    </w:p>
  </w:footnote>
  <w:footnote w:id="60">
    <w:p w14:paraId="11F9D13A" w14:textId="77777777" w:rsidR="00A86077" w:rsidRDefault="00A86077">
      <w:pPr>
        <w:pStyle w:val="Lbjegyzetszveg"/>
      </w:pPr>
      <w:r>
        <w:rPr>
          <w:rStyle w:val="Lbjegyzet-hivatkozs"/>
        </w:rPr>
        <w:footnoteRef/>
      </w:r>
      <w:r>
        <w:t xml:space="preserve"> Módosította: a 4/2019. (I.31.) önkormányzati rendelet</w:t>
      </w:r>
    </w:p>
  </w:footnote>
  <w:footnote w:id="61">
    <w:p w14:paraId="37DC6208" w14:textId="77777777" w:rsidR="00A86077" w:rsidRDefault="00A86077">
      <w:pPr>
        <w:pStyle w:val="Lbjegyzetszveg"/>
      </w:pPr>
      <w:r>
        <w:rPr>
          <w:rStyle w:val="Lbjegyzet-hivatkozs"/>
        </w:rPr>
        <w:footnoteRef/>
      </w:r>
      <w:r>
        <w:t xml:space="preserve"> új (7) bekezdéssel kiegészítette: 32/2005. (IX.15.) rendelet</w:t>
      </w:r>
    </w:p>
  </w:footnote>
  <w:footnote w:id="62">
    <w:p w14:paraId="1CA99D15" w14:textId="77777777" w:rsidR="00A86077" w:rsidRDefault="00A86077">
      <w:pPr>
        <w:pStyle w:val="Lbjegyzetszveg"/>
      </w:pPr>
      <w:r>
        <w:rPr>
          <w:rStyle w:val="Lbjegyzet-hivatkozs"/>
        </w:rPr>
        <w:footnoteRef/>
      </w:r>
      <w:r>
        <w:t xml:space="preserve"> Módosította: 7/2004.(IV.26.) Ökr. rendelet</w:t>
      </w:r>
    </w:p>
  </w:footnote>
  <w:footnote w:id="63">
    <w:p w14:paraId="31FBEFBE" w14:textId="77777777" w:rsidR="00A86077" w:rsidRDefault="00A86077">
      <w:pPr>
        <w:pStyle w:val="Lbjegyzetszveg"/>
      </w:pPr>
      <w:r>
        <w:rPr>
          <w:rStyle w:val="Lbjegyzet-hivatkozs"/>
        </w:rPr>
        <w:footnoteRef/>
      </w:r>
      <w:r>
        <w:t xml:space="preserve"> Módosította: 10/2015. (III. 10.) Önk. rendelet 8. § (2) bekezdése</w:t>
      </w:r>
    </w:p>
  </w:footnote>
  <w:footnote w:id="64">
    <w:p w14:paraId="29291FF2" w14:textId="77777777" w:rsidR="00A86077" w:rsidRDefault="00A86077">
      <w:pPr>
        <w:pStyle w:val="Lbjegyzetszveg"/>
      </w:pPr>
      <w:r>
        <w:rPr>
          <w:rStyle w:val="Lbjegyzet-hivatkozs"/>
        </w:rPr>
        <w:footnoteRef/>
      </w:r>
      <w:r>
        <w:t xml:space="preserve"> Hatályon kívül helyezte: 10/2015. (III. 10.) Önk. rendelet 22. § 10. pontja</w:t>
      </w:r>
    </w:p>
  </w:footnote>
  <w:footnote w:id="65">
    <w:p w14:paraId="29BB4B2D" w14:textId="77777777" w:rsidR="00A86077" w:rsidRDefault="00A86077">
      <w:pPr>
        <w:pStyle w:val="Lbjegyzetszveg"/>
      </w:pPr>
      <w:r>
        <w:rPr>
          <w:rStyle w:val="Lbjegyzet-hivatkozs"/>
        </w:rPr>
        <w:footnoteRef/>
      </w:r>
      <w:r>
        <w:t xml:space="preserve"> Módosította: 10/2015. (III. 10.) Önk. rendelet 7. § (2) bekezdése</w:t>
      </w:r>
    </w:p>
  </w:footnote>
  <w:footnote w:id="66">
    <w:p w14:paraId="113FC309" w14:textId="77777777" w:rsidR="00A86077" w:rsidRDefault="00A86077">
      <w:pPr>
        <w:pStyle w:val="Lbjegyzetszveg"/>
      </w:pPr>
      <w:r>
        <w:rPr>
          <w:rStyle w:val="Lbjegyzet-hivatkozs"/>
        </w:rPr>
        <w:footnoteRef/>
      </w:r>
      <w:r>
        <w:t xml:space="preserve"> Módosította: 10/2015. (III. 10.) Önk. rendelet 7. § (3) bekezdése</w:t>
      </w:r>
    </w:p>
  </w:footnote>
  <w:footnote w:id="67">
    <w:p w14:paraId="5629E0E6" w14:textId="77777777" w:rsidR="00A86077" w:rsidRDefault="00A86077">
      <w:pPr>
        <w:pStyle w:val="Lbjegyzetszveg"/>
      </w:pPr>
      <w:r>
        <w:rPr>
          <w:rStyle w:val="Lbjegyzet-hivatkozs"/>
        </w:rPr>
        <w:footnoteRef/>
      </w:r>
      <w:r>
        <w:t xml:space="preserve"> Módosította: 10/2015. (III. 10.) Önk. rendelet 23. § 6. pontja, Módosította:1/2017.(I.27.) önkormányzati rendelet</w:t>
      </w:r>
    </w:p>
  </w:footnote>
  <w:footnote w:id="68">
    <w:p w14:paraId="1FA5ACFA" w14:textId="77777777" w:rsidR="00A86077" w:rsidRDefault="00A86077">
      <w:pPr>
        <w:pStyle w:val="Lbjegyzetszveg"/>
      </w:pPr>
      <w:r>
        <w:rPr>
          <w:rStyle w:val="Lbjegyzet-hivatkozs"/>
        </w:rPr>
        <w:footnoteRef/>
      </w:r>
      <w:r>
        <w:t xml:space="preserve"> Kiegészítette: 10/2015. (III. 10.) Önk. rendelet 7. § (4) bekezdése</w:t>
      </w:r>
    </w:p>
  </w:footnote>
  <w:footnote w:id="69">
    <w:p w14:paraId="31E9A8FF" w14:textId="77777777" w:rsidR="00A86077" w:rsidRDefault="00A86077">
      <w:pPr>
        <w:pStyle w:val="Lbjegyzetszveg"/>
      </w:pPr>
      <w:r>
        <w:rPr>
          <w:rStyle w:val="Lbjegyzet-hivatkozs"/>
        </w:rPr>
        <w:footnoteRef/>
      </w:r>
      <w:r>
        <w:t xml:space="preserve"> Új (14) bekezdéssel kiegészítette:7/2009.(II.16.) rendelet </w:t>
      </w:r>
    </w:p>
  </w:footnote>
  <w:footnote w:id="70">
    <w:p w14:paraId="6C04FEA0" w14:textId="77777777" w:rsidR="00A86077" w:rsidRDefault="00A86077">
      <w:pPr>
        <w:pStyle w:val="Lbjegyzetszveg"/>
      </w:pPr>
      <w:r>
        <w:rPr>
          <w:rStyle w:val="Lbjegyzet-hivatkozs"/>
        </w:rPr>
        <w:footnoteRef/>
      </w:r>
      <w:r>
        <w:t xml:space="preserve"> Módosította: 7/2004.(IV.26.) rendelet</w:t>
      </w:r>
    </w:p>
  </w:footnote>
  <w:footnote w:id="71">
    <w:p w14:paraId="16A91E9D" w14:textId="77777777" w:rsidR="00A86077" w:rsidRDefault="00A86077">
      <w:pPr>
        <w:pStyle w:val="Lbjegyzetszveg"/>
      </w:pPr>
      <w:r>
        <w:rPr>
          <w:rStyle w:val="Lbjegyzet-hivatkozs"/>
        </w:rPr>
        <w:footnoteRef/>
      </w:r>
      <w:r>
        <w:t xml:space="preserve"> Módosította: 10/2015. (III. 10.) Önk. rendelet 8. § (1) bekezdése</w:t>
      </w:r>
    </w:p>
  </w:footnote>
  <w:footnote w:id="72">
    <w:p w14:paraId="71082275" w14:textId="77777777" w:rsidR="00A86077" w:rsidRDefault="00A86077">
      <w:pPr>
        <w:pStyle w:val="Lbjegyzetszveg"/>
      </w:pPr>
      <w:r>
        <w:rPr>
          <w:rStyle w:val="Lbjegyzet-hivatkozs"/>
        </w:rPr>
        <w:footnoteRef/>
      </w:r>
      <w:r>
        <w:t xml:space="preserve"> Módosította: 14/2011.(VI.10.) rendelet, és 10/2015. (III. 10.) Önk. rendelet 8. § (2) bekezdése, módosította: 19/2017.(X.24.) önkormányzati rendelet, módosította és kiegészítette: 4/2019.(I.31.) önkormányzati rendelet, a 10/2018.(VII.30.), módosította: 38/2019. (XI.29.) önkormányzati rendelet, kiegészítette: 5/2020.(II.14.)</w:t>
      </w:r>
    </w:p>
  </w:footnote>
  <w:footnote w:id="73">
    <w:p w14:paraId="601ECFE6" w14:textId="77777777" w:rsidR="00A86077" w:rsidRDefault="00A86077">
      <w:pPr>
        <w:pStyle w:val="Lbjegyzetszveg"/>
      </w:pPr>
      <w:r>
        <w:rPr>
          <w:rStyle w:val="Lbjegyzet-hivatkozs"/>
        </w:rPr>
        <w:footnoteRef/>
      </w:r>
      <w:r>
        <w:t xml:space="preserve"> Hatályon kívül helyezte: 32/2020. (X.29.) önkormányzati rendelet</w:t>
      </w:r>
    </w:p>
  </w:footnote>
  <w:footnote w:id="74">
    <w:p w14:paraId="191A8BE4" w14:textId="77777777" w:rsidR="00A86077" w:rsidRDefault="00A86077">
      <w:pPr>
        <w:pStyle w:val="Lbjegyzetszveg"/>
      </w:pPr>
      <w:r>
        <w:rPr>
          <w:rStyle w:val="Lbjegyzet-hivatkozs"/>
        </w:rPr>
        <w:footnoteRef/>
      </w:r>
      <w:r>
        <w:t xml:space="preserve"> Hatályon kívül helyezte: 32/2020. (X.29.) önkormányzati rendelet</w:t>
      </w:r>
    </w:p>
  </w:footnote>
  <w:footnote w:id="75">
    <w:p w14:paraId="2A755B6F" w14:textId="77777777" w:rsidR="00A86077" w:rsidRDefault="00A86077">
      <w:pPr>
        <w:pStyle w:val="Lbjegyzetszveg"/>
      </w:pPr>
      <w:r>
        <w:rPr>
          <w:rStyle w:val="Lbjegyzet-hivatkozs"/>
        </w:rPr>
        <w:footnoteRef/>
      </w:r>
      <w:r>
        <w:t xml:space="preserve"> Hatályon kívül helyezte: 32/2020. (X.29.) önkormányzati rendelet</w:t>
      </w:r>
    </w:p>
  </w:footnote>
  <w:footnote w:id="76">
    <w:p w14:paraId="73416E3D" w14:textId="77777777" w:rsidR="00A86077" w:rsidRDefault="00A86077">
      <w:pPr>
        <w:pStyle w:val="Lbjegyzetszveg"/>
      </w:pPr>
      <w:r>
        <w:rPr>
          <w:rStyle w:val="Lbjegyzet-hivatkozs"/>
        </w:rPr>
        <w:footnoteRef/>
      </w:r>
      <w:r>
        <w:t xml:space="preserve"> Módosította:32/2020. (X.29.) önkormányzati rendelet</w:t>
      </w:r>
    </w:p>
  </w:footnote>
  <w:footnote w:id="77">
    <w:p w14:paraId="302F0DDA" w14:textId="77777777" w:rsidR="00A86077" w:rsidRDefault="00A86077">
      <w:pPr>
        <w:pStyle w:val="Lbjegyzetszveg"/>
      </w:pPr>
      <w:r>
        <w:rPr>
          <w:rStyle w:val="Lbjegyzet-hivatkozs"/>
        </w:rPr>
        <w:footnoteRef/>
      </w:r>
      <w:r>
        <w:t xml:space="preserve"> Kiegészítette:32/2020. (X.29.) önkormányzati rendelet</w:t>
      </w:r>
    </w:p>
  </w:footnote>
  <w:footnote w:id="78">
    <w:p w14:paraId="1833290F" w14:textId="77777777" w:rsidR="00A86077" w:rsidRDefault="00A86077">
      <w:pPr>
        <w:pStyle w:val="Lbjegyzetszveg"/>
      </w:pPr>
      <w:r>
        <w:rPr>
          <w:rStyle w:val="Lbjegyzet-hivatkozs"/>
        </w:rPr>
        <w:footnoteRef/>
      </w:r>
      <w:r>
        <w:t xml:space="preserve"> Kiegészítette: 19/2021. (IX.28.) önkormányzati rendelet</w:t>
      </w:r>
    </w:p>
  </w:footnote>
  <w:footnote w:id="79">
    <w:p w14:paraId="7DBAD526" w14:textId="77777777" w:rsidR="00A86077" w:rsidRDefault="00A86077">
      <w:pPr>
        <w:pStyle w:val="Lbjegyzetszveg"/>
      </w:pPr>
      <w:r>
        <w:rPr>
          <w:rStyle w:val="Lbjegyzet-hivatkozs"/>
        </w:rPr>
        <w:footnoteRef/>
      </w:r>
      <w:r>
        <w:t xml:space="preserve"> Kiegészítette: 19/2021. (IX.28.) önkormányzati rendelet</w:t>
      </w:r>
    </w:p>
  </w:footnote>
  <w:footnote w:id="80">
    <w:p w14:paraId="0390158F" w14:textId="77777777" w:rsidR="00A86077" w:rsidRPr="00E03AE8" w:rsidRDefault="00A86077">
      <w:pPr>
        <w:pStyle w:val="Lbjegyzetszveg"/>
      </w:pPr>
      <w:r>
        <w:rPr>
          <w:rStyle w:val="Lbjegyzet-hivatkozs"/>
        </w:rPr>
        <w:footnoteRef/>
      </w:r>
      <w:r>
        <w:t xml:space="preserve"> </w:t>
      </w:r>
      <w:r w:rsidRPr="00E5447A">
        <w:t>Módosította: 19/2011.</w:t>
      </w:r>
      <w:r w:rsidRPr="00F35029">
        <w:t>(IX.13.) rendelet</w:t>
      </w:r>
      <w:r w:rsidRPr="00E03AE8">
        <w:t>, kiegészítette: 24/2015. (X. 28.) Önk. rendelet 2. § (3) bekezdése</w:t>
      </w:r>
      <w:r>
        <w:t>, módosította: 19/2017.(X.24.) önkormányzati rendelet, 10/2018.(VII.30.)</w:t>
      </w:r>
    </w:p>
  </w:footnote>
  <w:footnote w:id="81">
    <w:p w14:paraId="4997C113" w14:textId="77777777" w:rsidR="00A86077" w:rsidRDefault="00A86077">
      <w:pPr>
        <w:pStyle w:val="Lbjegyzetszveg"/>
      </w:pPr>
      <w:r>
        <w:rPr>
          <w:rStyle w:val="Lbjegyzet-hivatkozs"/>
        </w:rPr>
        <w:footnoteRef/>
      </w:r>
      <w:r>
        <w:t xml:space="preserve"> Hatályon kívül helyezte: 32/2020. (X.29.) önkormányzati rendelet</w:t>
      </w:r>
    </w:p>
  </w:footnote>
  <w:footnote w:id="82">
    <w:p w14:paraId="5DD6E399" w14:textId="77777777" w:rsidR="00A86077" w:rsidRDefault="00A86077">
      <w:pPr>
        <w:pStyle w:val="Lbjegyzetszveg"/>
      </w:pPr>
      <w:r>
        <w:rPr>
          <w:rStyle w:val="Lbjegyzet-hivatkozs"/>
        </w:rPr>
        <w:footnoteRef/>
      </w:r>
      <w:r>
        <w:t xml:space="preserve"> Hatályon kívül helyezte: 32/2020. (X.29.) önkormányzati rendelet</w:t>
      </w:r>
    </w:p>
  </w:footnote>
  <w:footnote w:id="83">
    <w:p w14:paraId="17E63B6D" w14:textId="77777777" w:rsidR="00A86077" w:rsidRDefault="00A86077">
      <w:pPr>
        <w:pStyle w:val="Lbjegyzetszveg"/>
      </w:pPr>
      <w:r>
        <w:rPr>
          <w:rStyle w:val="Lbjegyzet-hivatkozs"/>
        </w:rPr>
        <w:footnoteRef/>
      </w:r>
      <w:r>
        <w:t xml:space="preserve"> Hatályon kívül helyezte: 32/2020. (X.29.) önkormányzati rendelet</w:t>
      </w:r>
    </w:p>
  </w:footnote>
  <w:footnote w:id="84">
    <w:p w14:paraId="76828C14" w14:textId="77777777" w:rsidR="00A86077" w:rsidRDefault="00A86077">
      <w:pPr>
        <w:pStyle w:val="Lbjegyzetszveg"/>
      </w:pPr>
      <w:r>
        <w:rPr>
          <w:rStyle w:val="Lbjegyzet-hivatkozs"/>
        </w:rPr>
        <w:footnoteRef/>
      </w:r>
      <w:r>
        <w:t xml:space="preserve"> Hatályon kívül helyezte: 32/2020. (X.29.) önkormányzati rendelet</w:t>
      </w:r>
    </w:p>
  </w:footnote>
  <w:footnote w:id="85">
    <w:p w14:paraId="0944C00C" w14:textId="77777777" w:rsidR="00A86077" w:rsidRDefault="00A86077">
      <w:pPr>
        <w:pStyle w:val="Lbjegyzetszveg"/>
      </w:pPr>
      <w:r>
        <w:rPr>
          <w:rStyle w:val="Lbjegyzet-hivatkozs"/>
        </w:rPr>
        <w:footnoteRef/>
      </w:r>
      <w:r>
        <w:t xml:space="preserve"> Hatályon kívül helyezte: 32/2020. (X.29.) önkormányzati rendelet</w:t>
      </w:r>
    </w:p>
  </w:footnote>
  <w:footnote w:id="86">
    <w:p w14:paraId="2D884BAD" w14:textId="77777777" w:rsidR="00A86077" w:rsidRDefault="00A86077">
      <w:pPr>
        <w:pStyle w:val="Lbjegyzetszveg"/>
      </w:pPr>
      <w:r>
        <w:rPr>
          <w:rStyle w:val="Lbjegyzet-hivatkozs"/>
        </w:rPr>
        <w:footnoteRef/>
      </w:r>
      <w:r>
        <w:t xml:space="preserve"> Hatályon kívül helyezte: 32/2020. (X.29.) önkormányzati rendelet</w:t>
      </w:r>
    </w:p>
  </w:footnote>
  <w:footnote w:id="87">
    <w:p w14:paraId="60CBF1FB" w14:textId="77777777" w:rsidR="00A86077" w:rsidRDefault="00A86077">
      <w:pPr>
        <w:pStyle w:val="Lbjegyzetszveg"/>
      </w:pPr>
      <w:r>
        <w:rPr>
          <w:rStyle w:val="Lbjegyzet-hivatkozs"/>
        </w:rPr>
        <w:footnoteRef/>
      </w:r>
      <w:r>
        <w:t xml:space="preserve"> Hatályon kívül helyezte: 32/2020. (X.29.) önkormányzati rendelet</w:t>
      </w:r>
    </w:p>
  </w:footnote>
  <w:footnote w:id="88">
    <w:p w14:paraId="0B0F04A0" w14:textId="77777777" w:rsidR="00A86077" w:rsidRDefault="00A86077" w:rsidP="00E301C7">
      <w:pPr>
        <w:pStyle w:val="Lbjegyzetszveg"/>
      </w:pPr>
      <w:r>
        <w:rPr>
          <w:rStyle w:val="Lbjegyzet-hivatkozs"/>
        </w:rPr>
        <w:footnoteRef/>
      </w:r>
      <w:r>
        <w:t xml:space="preserve"> Hatályon kívül helyezte: 32/2020. (X.29.) önkormányzati rendelet</w:t>
      </w:r>
    </w:p>
  </w:footnote>
  <w:footnote w:id="89">
    <w:p w14:paraId="5A312AD1" w14:textId="77777777" w:rsidR="00A86077" w:rsidRDefault="00A86077">
      <w:pPr>
        <w:pStyle w:val="Lbjegyzetszveg"/>
      </w:pPr>
      <w:r>
        <w:rPr>
          <w:rStyle w:val="Lbjegyzet-hivatkozs"/>
        </w:rPr>
        <w:footnoteRef/>
      </w:r>
      <w:r>
        <w:t xml:space="preserve"> Új h) és i) pontokkal kiegészítette: 14/2011.(VI.10.) rendelet</w:t>
      </w:r>
    </w:p>
  </w:footnote>
  <w:footnote w:id="90">
    <w:p w14:paraId="2B4472B6" w14:textId="77777777" w:rsidR="00A86077" w:rsidRDefault="00A86077">
      <w:pPr>
        <w:pStyle w:val="Lbjegyzetszveg"/>
      </w:pPr>
      <w:r>
        <w:rPr>
          <w:rStyle w:val="Lbjegyzet-hivatkozs"/>
        </w:rPr>
        <w:footnoteRef/>
      </w:r>
      <w:r>
        <w:t xml:space="preserve"> Módosította:19/2017.(X.24.) önkormányzati rendelet</w:t>
      </w:r>
    </w:p>
  </w:footnote>
  <w:footnote w:id="91">
    <w:p w14:paraId="7BF18156" w14:textId="77777777" w:rsidR="00A86077" w:rsidRDefault="00A86077">
      <w:pPr>
        <w:pStyle w:val="Lbjegyzetszveg"/>
      </w:pPr>
      <w:r>
        <w:rPr>
          <w:rStyle w:val="Lbjegyzet-hivatkozs"/>
        </w:rPr>
        <w:footnoteRef/>
      </w:r>
      <w:r>
        <w:t xml:space="preserve"> Módosította:19/2017.(X.24.) önkormányzati rendelet</w:t>
      </w:r>
    </w:p>
  </w:footnote>
  <w:footnote w:id="92">
    <w:p w14:paraId="7AFBBC8C" w14:textId="77777777" w:rsidR="00A86077" w:rsidRDefault="00A86077">
      <w:pPr>
        <w:pStyle w:val="Lbjegyzetszveg"/>
      </w:pPr>
      <w:r>
        <w:rPr>
          <w:rStyle w:val="Lbjegyzet-hivatkozs"/>
        </w:rPr>
        <w:footnoteRef/>
      </w:r>
      <w:r>
        <w:t xml:space="preserve"> Hatályon kívül helyezte:14/2011.(VI.10.) rendelet</w:t>
      </w:r>
    </w:p>
  </w:footnote>
  <w:footnote w:id="93">
    <w:p w14:paraId="267D2DE3" w14:textId="77777777" w:rsidR="00A86077" w:rsidRDefault="00A86077">
      <w:pPr>
        <w:pStyle w:val="Lbjegyzetszveg"/>
      </w:pPr>
      <w:r>
        <w:rPr>
          <w:rStyle w:val="Lbjegyzet-hivatkozs"/>
        </w:rPr>
        <w:footnoteRef/>
      </w:r>
      <w:r>
        <w:t xml:space="preserve"> Hatályon kívül helyezte:14/2010.(III.18.) rendelet</w:t>
      </w:r>
    </w:p>
  </w:footnote>
  <w:footnote w:id="94">
    <w:p w14:paraId="2B562E04" w14:textId="77777777" w:rsidR="00A86077" w:rsidRDefault="00A86077">
      <w:pPr>
        <w:pStyle w:val="Lbjegyzetszveg"/>
      </w:pPr>
      <w:r>
        <w:rPr>
          <w:rStyle w:val="Lbjegyzet-hivatkozs"/>
        </w:rPr>
        <w:footnoteRef/>
      </w:r>
      <w:r>
        <w:t xml:space="preserve"> Módosította: 4/2019.(I.31.) önkormányzati rendelet</w:t>
      </w:r>
    </w:p>
  </w:footnote>
  <w:footnote w:id="95">
    <w:p w14:paraId="24300D0C" w14:textId="77777777" w:rsidR="00A86077" w:rsidRDefault="00A86077">
      <w:pPr>
        <w:pStyle w:val="Lbjegyzetszveg"/>
      </w:pPr>
      <w:r>
        <w:rPr>
          <w:rStyle w:val="Lbjegyzet-hivatkozs"/>
        </w:rPr>
        <w:footnoteRef/>
      </w:r>
      <w:r>
        <w:t xml:space="preserve"> Módosította:32/2020. (X.29.) önkormányzati rendelet</w:t>
      </w:r>
    </w:p>
  </w:footnote>
  <w:footnote w:id="96">
    <w:p w14:paraId="627144AC" w14:textId="77777777" w:rsidR="00A86077" w:rsidRDefault="00A86077">
      <w:pPr>
        <w:pStyle w:val="Lbjegyzetszveg"/>
      </w:pPr>
      <w:r>
        <w:rPr>
          <w:rStyle w:val="Lbjegyzet-hivatkozs"/>
        </w:rPr>
        <w:footnoteRef/>
      </w:r>
      <w:r>
        <w:t xml:space="preserve"> Módosította és (16a) és (16b) bekezdésekkel kiegészítette: 4/2019.(I.31.) önkormányzati rendelet</w:t>
      </w:r>
    </w:p>
  </w:footnote>
  <w:footnote w:id="97">
    <w:p w14:paraId="2E6466FB" w14:textId="77777777" w:rsidR="00A86077" w:rsidRDefault="00A86077">
      <w:pPr>
        <w:pStyle w:val="Lbjegyzetszveg"/>
      </w:pPr>
      <w:r>
        <w:rPr>
          <w:rStyle w:val="Lbjegyzet-hivatkozs"/>
        </w:rPr>
        <w:footnoteRef/>
      </w:r>
      <w:r>
        <w:t xml:space="preserve"> Hatályon kívül helyezte: 32/2020. (X.29.) önkormányzati rendelet</w:t>
      </w:r>
    </w:p>
  </w:footnote>
  <w:footnote w:id="98">
    <w:p w14:paraId="5CCF859F" w14:textId="77777777" w:rsidR="00A86077" w:rsidRDefault="00A86077">
      <w:pPr>
        <w:pStyle w:val="Lbjegyzetszveg"/>
      </w:pPr>
      <w:r>
        <w:rPr>
          <w:rStyle w:val="Lbjegyzet-hivatkozs"/>
        </w:rPr>
        <w:footnoteRef/>
      </w:r>
      <w:r>
        <w:t xml:space="preserve"> Hatályon kívül helyezte: 32/2020. (X.29.) önkormányzati rendelet</w:t>
      </w:r>
    </w:p>
  </w:footnote>
  <w:footnote w:id="99">
    <w:p w14:paraId="204607D2" w14:textId="77777777" w:rsidR="00A86077" w:rsidRDefault="00A86077">
      <w:pPr>
        <w:pStyle w:val="Lbjegyzetszveg"/>
      </w:pPr>
      <w:r>
        <w:rPr>
          <w:rStyle w:val="Lbjegyzet-hivatkozs"/>
        </w:rPr>
        <w:footnoteRef/>
      </w:r>
      <w:r>
        <w:t xml:space="preserve"> Új 9/A. §-sal kiegészítette: 32/2020. (X.29.) önkormányzati rendelet</w:t>
      </w:r>
    </w:p>
  </w:footnote>
  <w:footnote w:id="100">
    <w:p w14:paraId="489CAFE6" w14:textId="0B19FB7E" w:rsidR="00CB3053" w:rsidRDefault="00CB3053">
      <w:pPr>
        <w:pStyle w:val="Lbjegyzetszveg"/>
      </w:pPr>
      <w:r>
        <w:rPr>
          <w:rStyle w:val="Lbjegyzet-hivatkozs"/>
        </w:rPr>
        <w:footnoteRef/>
      </w:r>
      <w:r>
        <w:t xml:space="preserve"> Módosította: 12/2022. (V.20.) önkormányzati rendelet</w:t>
      </w:r>
    </w:p>
  </w:footnote>
  <w:footnote w:id="101">
    <w:p w14:paraId="204D6210" w14:textId="6A3381E3" w:rsidR="00CB3053" w:rsidRDefault="00CB3053">
      <w:pPr>
        <w:pStyle w:val="Lbjegyzetszveg"/>
      </w:pPr>
      <w:r>
        <w:rPr>
          <w:rStyle w:val="Lbjegyzet-hivatkozs"/>
        </w:rPr>
        <w:footnoteRef/>
      </w:r>
      <w:r>
        <w:t xml:space="preserve"> Módosította: 12/2022. (V.20.) önkormányzati rendelet</w:t>
      </w:r>
    </w:p>
  </w:footnote>
  <w:footnote w:id="102">
    <w:p w14:paraId="2AB79715" w14:textId="026F8CC5" w:rsidR="00CB3053" w:rsidRDefault="00CB3053">
      <w:pPr>
        <w:pStyle w:val="Lbjegyzetszveg"/>
      </w:pPr>
      <w:r>
        <w:rPr>
          <w:rStyle w:val="Lbjegyzet-hivatkozs"/>
        </w:rPr>
        <w:footnoteRef/>
      </w:r>
      <w:r>
        <w:t xml:space="preserve"> Új (13) bekezdéssel kiegészítette: 12/2022. (V.20.) önkormányzati rendelet</w:t>
      </w:r>
    </w:p>
  </w:footnote>
  <w:footnote w:id="103">
    <w:p w14:paraId="28D2FA7F" w14:textId="4C3CA390" w:rsidR="009C76F9" w:rsidRDefault="009C76F9">
      <w:pPr>
        <w:pStyle w:val="Lbjegyzetszveg"/>
      </w:pPr>
      <w:r>
        <w:rPr>
          <w:rStyle w:val="Lbjegyzet-hivatkozs"/>
        </w:rPr>
        <w:footnoteRef/>
      </w:r>
      <w:r>
        <w:t xml:space="preserve"> Új (14) bekezdéssel kiegészítette: 32/2022.(XI.4.) rendelet</w:t>
      </w:r>
    </w:p>
  </w:footnote>
  <w:footnote w:id="104">
    <w:p w14:paraId="39A6BBB6" w14:textId="1338758B" w:rsidR="00A86077" w:rsidRDefault="00A86077">
      <w:pPr>
        <w:pStyle w:val="Lbjegyzetszveg"/>
      </w:pPr>
      <w:r>
        <w:rPr>
          <w:rStyle w:val="Lbjegyzet-hivatkozs"/>
        </w:rPr>
        <w:footnoteRef/>
      </w:r>
      <w:r>
        <w:t xml:space="preserve"> </w:t>
      </w:r>
      <w:r w:rsidR="009C76F9">
        <w:t>Módosította</w:t>
      </w:r>
      <w:r>
        <w:t xml:space="preserve">: </w:t>
      </w:r>
      <w:r w:rsidR="009C76F9">
        <w:t>32</w:t>
      </w:r>
      <w:r>
        <w:t>/20</w:t>
      </w:r>
      <w:r w:rsidR="009C76F9">
        <w:t>22</w:t>
      </w:r>
      <w:r>
        <w:t>.(</w:t>
      </w:r>
      <w:r w:rsidR="009C76F9">
        <w:t>XI.4</w:t>
      </w:r>
      <w:r>
        <w:t>.) rendelet</w:t>
      </w:r>
    </w:p>
  </w:footnote>
  <w:footnote w:id="105">
    <w:p w14:paraId="7D1D3FA1" w14:textId="77777777" w:rsidR="00A86077" w:rsidRDefault="00A86077">
      <w:pPr>
        <w:pStyle w:val="Lbjegyzetszveg"/>
      </w:pPr>
      <w:r>
        <w:rPr>
          <w:rStyle w:val="Lbjegyzet-hivatkozs"/>
        </w:rPr>
        <w:footnoteRef/>
      </w:r>
      <w:r>
        <w:t xml:space="preserve"> Módosította: 7/2004.(IV.26.) rendelet, Új (6) bekezdéssel kiegészítette: 4/2019.(I.31.) önkormányzati rendelet</w:t>
      </w:r>
    </w:p>
  </w:footnote>
  <w:footnote w:id="106">
    <w:p w14:paraId="661F009E" w14:textId="77777777" w:rsidR="00A86077" w:rsidRDefault="00A86077">
      <w:pPr>
        <w:pStyle w:val="Lbjegyzetszveg"/>
      </w:pPr>
      <w:r>
        <w:rPr>
          <w:rStyle w:val="Lbjegyzet-hivatkozs"/>
        </w:rPr>
        <w:footnoteRef/>
      </w:r>
      <w:r>
        <w:t xml:space="preserve"> A táblázatot kiegészítette: 32/2005. (IX.15.) rendelet, az előírást módosította: 10/2015. (III. 10.) Önk. rendelet 10. § (1) bekezdése, Módosította: 4/2019.(I.31.)</w:t>
      </w:r>
    </w:p>
  </w:footnote>
  <w:footnote w:id="107">
    <w:p w14:paraId="4E67946D" w14:textId="77777777" w:rsidR="00A86077" w:rsidRDefault="00A86077">
      <w:pPr>
        <w:pStyle w:val="Lbjegyzetszveg"/>
      </w:pPr>
      <w:r>
        <w:rPr>
          <w:rStyle w:val="Lbjegyzet-hivatkozs"/>
        </w:rPr>
        <w:footnoteRef/>
      </w:r>
      <w:r>
        <w:t xml:space="preserve"> Módosította: 7/2004.(IV.26.) Ökr. rendelet</w:t>
      </w:r>
    </w:p>
  </w:footnote>
  <w:footnote w:id="108">
    <w:p w14:paraId="76B5EA11" w14:textId="77777777" w:rsidR="00A86077" w:rsidRDefault="00A86077">
      <w:pPr>
        <w:pStyle w:val="Lbjegyzetszveg"/>
      </w:pPr>
      <w:r>
        <w:rPr>
          <w:rStyle w:val="Lbjegyzet-hivatkozs"/>
        </w:rPr>
        <w:footnoteRef/>
      </w:r>
      <w:r>
        <w:t xml:space="preserve"> Módosította: 10/2015. (III. 10.) Önk. rendelet 23. § 8. pontja</w:t>
      </w:r>
    </w:p>
  </w:footnote>
  <w:footnote w:id="109">
    <w:p w14:paraId="3BE19187" w14:textId="77777777" w:rsidR="00A86077" w:rsidRDefault="00A86077">
      <w:pPr>
        <w:pStyle w:val="Lbjegyzetszveg"/>
      </w:pPr>
      <w:r>
        <w:rPr>
          <w:rStyle w:val="Lbjegyzet-hivatkozs"/>
        </w:rPr>
        <w:footnoteRef/>
      </w:r>
      <w:r>
        <w:t xml:space="preserve"> Módosította: 10/2015. (III. 10.) Önk. rendelet 23. § 9. pontja</w:t>
      </w:r>
    </w:p>
  </w:footnote>
  <w:footnote w:id="110">
    <w:p w14:paraId="5798AB8D" w14:textId="77777777" w:rsidR="00A86077" w:rsidRDefault="00A86077">
      <w:pPr>
        <w:pStyle w:val="Lbjegyzetszveg"/>
      </w:pPr>
      <w:r>
        <w:rPr>
          <w:rStyle w:val="Lbjegyzet-hivatkozs"/>
        </w:rPr>
        <w:footnoteRef/>
      </w:r>
      <w:r>
        <w:t xml:space="preserve"> Új (9) bekezdéssel kiegészítette:32/2007. (VIII.30.) rendelet, a (9) bekezdés rendelkezései beépítésre kerültek a 9. § (14) bekezdésébe</w:t>
      </w:r>
    </w:p>
  </w:footnote>
  <w:footnote w:id="111">
    <w:p w14:paraId="16FA3351" w14:textId="77777777" w:rsidR="00A86077" w:rsidRDefault="00A86077">
      <w:pPr>
        <w:pStyle w:val="Lbjegyzetszveg"/>
      </w:pPr>
      <w:r>
        <w:rPr>
          <w:rStyle w:val="Lbjegyzet-hivatkozs"/>
        </w:rPr>
        <w:footnoteRef/>
      </w:r>
      <w:r>
        <w:t xml:space="preserve"> Módosította: 32/2005. (IX.15.) rendelet, a 32/2005.(IX. 15.) rendelet </w:t>
      </w:r>
    </w:p>
  </w:footnote>
  <w:footnote w:id="112">
    <w:p w14:paraId="178F5DE8" w14:textId="77777777" w:rsidR="00A86077" w:rsidRDefault="00A86077">
      <w:pPr>
        <w:pStyle w:val="Lbjegyzetszveg"/>
      </w:pPr>
      <w:r>
        <w:rPr>
          <w:rStyle w:val="Lbjegyzet-hivatkozs"/>
        </w:rPr>
        <w:footnoteRef/>
      </w:r>
      <w:r>
        <w:t xml:space="preserve"> Módosította: 7/2009.(II.16.) rendelet és 10/2015. (III. 10.) Önk. rendelet 22. § 13. pontja</w:t>
      </w:r>
    </w:p>
  </w:footnote>
  <w:footnote w:id="113">
    <w:p w14:paraId="72123896" w14:textId="77777777" w:rsidR="00A86077" w:rsidRDefault="00A86077">
      <w:pPr>
        <w:pStyle w:val="Lbjegyzetszveg"/>
      </w:pPr>
      <w:r>
        <w:rPr>
          <w:rStyle w:val="Lbjegyzet-hivatkozs"/>
        </w:rPr>
        <w:footnoteRef/>
      </w:r>
      <w:r>
        <w:t xml:space="preserve"> Módosította: 10/2015. (III. 10.) Önk. rendelet 11. § (1) bekezdése.</w:t>
      </w:r>
    </w:p>
  </w:footnote>
  <w:footnote w:id="114">
    <w:p w14:paraId="4011D23F" w14:textId="77777777" w:rsidR="00A86077" w:rsidRDefault="00A86077">
      <w:pPr>
        <w:pStyle w:val="Lbjegyzetszveg"/>
      </w:pPr>
      <w:r>
        <w:rPr>
          <w:rStyle w:val="Lbjegyzet-hivatkozs"/>
        </w:rPr>
        <w:footnoteRef/>
      </w:r>
      <w:r>
        <w:t xml:space="preserve"> Módosította: 10/2015. (III. 10.) Önk. rendelet 22. § 14. pontja</w:t>
      </w:r>
    </w:p>
  </w:footnote>
  <w:footnote w:id="115">
    <w:p w14:paraId="06BB8931" w14:textId="77777777" w:rsidR="00A86077" w:rsidRDefault="00A86077">
      <w:pPr>
        <w:pStyle w:val="Lbjegyzetszveg"/>
      </w:pPr>
      <w:r>
        <w:rPr>
          <w:rStyle w:val="Lbjegyzet-hivatkozs"/>
        </w:rPr>
        <w:footnoteRef/>
      </w:r>
      <w:r>
        <w:t xml:space="preserve"> Kiegészítette: 10/2015. (III. 10.) Önk. rendelet 11. § (1) bekezdése.</w:t>
      </w:r>
    </w:p>
  </w:footnote>
  <w:footnote w:id="116">
    <w:p w14:paraId="638AC928" w14:textId="77777777" w:rsidR="00A86077" w:rsidRDefault="00A86077">
      <w:pPr>
        <w:pStyle w:val="Lbjegyzetszveg"/>
      </w:pPr>
      <w:r>
        <w:rPr>
          <w:rStyle w:val="Lbjegyzet-hivatkozs"/>
        </w:rPr>
        <w:footnoteRef/>
      </w:r>
      <w:r>
        <w:t xml:space="preserve"> Módosította: 10/2015. (III. 10.) Önk. rendelet 11. § (1) bekezdése és </w:t>
      </w:r>
      <w:r w:rsidRPr="000C62A6">
        <w:t>24/2015. (X. 28.) Önk. rendelet 3. § (1) bekezdése</w:t>
      </w:r>
    </w:p>
  </w:footnote>
  <w:footnote w:id="117">
    <w:p w14:paraId="5E53F1C0" w14:textId="77777777" w:rsidR="00A86077" w:rsidRDefault="00A86077">
      <w:pPr>
        <w:pStyle w:val="Lbjegyzetszveg"/>
      </w:pPr>
      <w:r>
        <w:rPr>
          <w:rStyle w:val="Lbjegyzet-hivatkozs"/>
        </w:rPr>
        <w:footnoteRef/>
      </w:r>
      <w:r>
        <w:t xml:space="preserve"> Módosította, kiegészítette: 7/2004. (IV. 26.) rendelet</w:t>
      </w:r>
    </w:p>
  </w:footnote>
  <w:footnote w:id="118">
    <w:p w14:paraId="556E3402" w14:textId="77777777" w:rsidR="00A86077" w:rsidRDefault="00A86077">
      <w:pPr>
        <w:pStyle w:val="Lbjegyzetszveg"/>
      </w:pPr>
      <w:r>
        <w:rPr>
          <w:rStyle w:val="Lbjegyzet-hivatkozs"/>
        </w:rPr>
        <w:footnoteRef/>
      </w:r>
      <w:r>
        <w:t xml:space="preserve"> Módosította: 32/2005. (IX.15.) rendelet, 10/2015. (III. 10.) Önk. rendelet 12. § (1) bekezdése, és 24/2015. (X. 28.) Önk. rendelet 4. § (1) bek.</w:t>
      </w:r>
    </w:p>
  </w:footnote>
  <w:footnote w:id="119">
    <w:p w14:paraId="7FCE01B8" w14:textId="77777777" w:rsidR="00A86077" w:rsidRDefault="00A86077">
      <w:pPr>
        <w:pStyle w:val="Lbjegyzetszveg"/>
      </w:pPr>
      <w:r>
        <w:rPr>
          <w:rStyle w:val="Lbjegyzet-hivatkozs"/>
        </w:rPr>
        <w:footnoteRef/>
      </w:r>
      <w:r>
        <w:t xml:space="preserve"> Módosította: 10/2015. (III. 10.) Önk. rendelet 12. § (2) bekezdése</w:t>
      </w:r>
    </w:p>
  </w:footnote>
  <w:footnote w:id="120">
    <w:p w14:paraId="1D24FD9C" w14:textId="77777777" w:rsidR="00A86077" w:rsidRDefault="00A86077">
      <w:pPr>
        <w:pStyle w:val="Lbjegyzetszveg"/>
      </w:pPr>
      <w:r>
        <w:rPr>
          <w:rStyle w:val="Lbjegyzet-hivatkozs"/>
        </w:rPr>
        <w:footnoteRef/>
      </w:r>
      <w:r>
        <w:t xml:space="preserve"> Kiegészítette: 17/2013.(VI.28.) rendelet</w:t>
      </w:r>
    </w:p>
  </w:footnote>
  <w:footnote w:id="121">
    <w:p w14:paraId="2F2216A0" w14:textId="77777777" w:rsidR="00A86077" w:rsidRDefault="00A86077">
      <w:pPr>
        <w:pStyle w:val="Lbjegyzetszveg"/>
      </w:pPr>
      <w:r>
        <w:rPr>
          <w:rStyle w:val="Lbjegyzet-hivatkozs"/>
        </w:rPr>
        <w:footnoteRef/>
      </w:r>
      <w:r>
        <w:t xml:space="preserve"> Módosította: 10/2015. (III. 10.) Önk. rendelet 12. § (3) bekezdése</w:t>
      </w:r>
    </w:p>
  </w:footnote>
  <w:footnote w:id="122">
    <w:p w14:paraId="49CAC081" w14:textId="77777777" w:rsidR="00A86077" w:rsidRDefault="00A86077">
      <w:pPr>
        <w:pStyle w:val="Lbjegyzetszveg"/>
      </w:pPr>
      <w:r>
        <w:rPr>
          <w:rStyle w:val="Lbjegyzet-hivatkozs"/>
        </w:rPr>
        <w:footnoteRef/>
      </w:r>
      <w:r>
        <w:t xml:space="preserve"> Új 3a) bekezdéssel kiegészítette: 10/2018.(VII.30.) rendelet</w:t>
      </w:r>
    </w:p>
  </w:footnote>
  <w:footnote w:id="123">
    <w:p w14:paraId="0248008A" w14:textId="77777777" w:rsidR="00A86077" w:rsidRDefault="00A86077">
      <w:pPr>
        <w:pStyle w:val="Lbjegyzetszveg"/>
      </w:pPr>
      <w:r>
        <w:rPr>
          <w:rStyle w:val="Lbjegyzet-hivatkozs"/>
        </w:rPr>
        <w:footnoteRef/>
      </w:r>
      <w:r>
        <w:t xml:space="preserve"> Módosította: 10/2015. (III. 10.) Önk. rendelet 23. § 10. pontja</w:t>
      </w:r>
    </w:p>
  </w:footnote>
  <w:footnote w:id="124">
    <w:p w14:paraId="1F496249" w14:textId="77777777" w:rsidR="00A86077" w:rsidRDefault="00A86077">
      <w:pPr>
        <w:pStyle w:val="Lbjegyzetszveg"/>
      </w:pPr>
      <w:r>
        <w:rPr>
          <w:rStyle w:val="Lbjegyzet-hivatkozs"/>
        </w:rPr>
        <w:footnoteRef/>
      </w:r>
      <w:r>
        <w:t xml:space="preserve"> Módosította: 10/2015. (III. 10.) Önk. rendelet 12. § (4) bekezdése</w:t>
      </w:r>
    </w:p>
  </w:footnote>
  <w:footnote w:id="125">
    <w:p w14:paraId="5D4C4E2E" w14:textId="77777777" w:rsidR="00A86077" w:rsidRDefault="00A86077">
      <w:pPr>
        <w:pStyle w:val="Lbjegyzetszveg"/>
      </w:pPr>
      <w:r>
        <w:rPr>
          <w:rStyle w:val="Lbjegyzet-hivatkozs"/>
        </w:rPr>
        <w:footnoteRef/>
      </w:r>
      <w:r>
        <w:t xml:space="preserve"> Módosította: 10/2018. (VII. 30.) Önk. rendelet </w:t>
      </w:r>
    </w:p>
  </w:footnote>
  <w:footnote w:id="126">
    <w:p w14:paraId="1EC8E096" w14:textId="67B0B030" w:rsidR="009C76F9" w:rsidRDefault="009C76F9">
      <w:pPr>
        <w:pStyle w:val="Lbjegyzetszveg"/>
      </w:pPr>
      <w:r>
        <w:rPr>
          <w:rStyle w:val="Lbjegyzet-hivatkozs"/>
        </w:rPr>
        <w:footnoteRef/>
      </w:r>
      <w:r>
        <w:t xml:space="preserve"> Új (10a) bekezdéssel kiegészítette: 32/2022.(XI.4.) rendelet</w:t>
      </w:r>
    </w:p>
  </w:footnote>
  <w:footnote w:id="127">
    <w:p w14:paraId="53602C60" w14:textId="77777777" w:rsidR="00A86077" w:rsidRDefault="00A86077">
      <w:pPr>
        <w:pStyle w:val="Lbjegyzetszveg"/>
      </w:pPr>
      <w:r>
        <w:rPr>
          <w:rStyle w:val="Lbjegyzet-hivatkozs"/>
        </w:rPr>
        <w:footnoteRef/>
      </w:r>
      <w:r>
        <w:t xml:space="preserve"> Módosította: 7/2009. (II.16.) rendelet</w:t>
      </w:r>
      <w:r w:rsidR="0087796B">
        <w:t>, módosította: 19/2021. (IX.28.) önkormányzati rendelet</w:t>
      </w:r>
    </w:p>
  </w:footnote>
  <w:footnote w:id="128">
    <w:p w14:paraId="2B934DC5" w14:textId="77777777" w:rsidR="00A86077" w:rsidRDefault="00A86077">
      <w:pPr>
        <w:pStyle w:val="Lbjegyzetszveg"/>
      </w:pPr>
      <w:r>
        <w:rPr>
          <w:rStyle w:val="Lbjegyzet-hivatkozs"/>
        </w:rPr>
        <w:footnoteRef/>
      </w:r>
      <w:r>
        <w:t xml:space="preserve"> Módosította: 24/2015. (X. 28.) Önk. rendelet 4. § (2) bek., módosította és új e), f) bekezdéssel kiegészítette: 38/2019. (XI.29.) önkormányzati rendelet</w:t>
      </w:r>
    </w:p>
  </w:footnote>
  <w:footnote w:id="129">
    <w:p w14:paraId="4D1B51D0" w14:textId="77777777" w:rsidR="0087796B" w:rsidRDefault="0087796B">
      <w:pPr>
        <w:pStyle w:val="Lbjegyzetszveg"/>
      </w:pPr>
      <w:r>
        <w:rPr>
          <w:rStyle w:val="Lbjegyzet-hivatkozs"/>
        </w:rPr>
        <w:footnoteRef/>
      </w:r>
      <w:r>
        <w:t xml:space="preserve"> Kiegészítette: 19/2021. (IX.21.) önkormányzati rendelet</w:t>
      </w:r>
    </w:p>
  </w:footnote>
  <w:footnote w:id="130">
    <w:p w14:paraId="2C1E6AD6" w14:textId="77777777" w:rsidR="00A86077" w:rsidRDefault="00A86077">
      <w:pPr>
        <w:pStyle w:val="Lbjegyzetszveg"/>
      </w:pPr>
      <w:r>
        <w:rPr>
          <w:rStyle w:val="Lbjegyzet-hivatkozs"/>
        </w:rPr>
        <w:footnoteRef/>
      </w:r>
      <w:r>
        <w:t xml:space="preserve"> Kiegészítette: 10/2015. (III. 10.) Önk. rendelet 14. § (15) bekezdése</w:t>
      </w:r>
    </w:p>
  </w:footnote>
  <w:footnote w:id="131">
    <w:p w14:paraId="25F55827" w14:textId="77777777" w:rsidR="00A86077" w:rsidRDefault="00A86077">
      <w:pPr>
        <w:pStyle w:val="Lbjegyzetszveg"/>
      </w:pPr>
      <w:r>
        <w:rPr>
          <w:rStyle w:val="Lbjegyzet-hivatkozs"/>
        </w:rPr>
        <w:footnoteRef/>
      </w:r>
      <w:r>
        <w:t xml:space="preserve"> Módosította:48/2020.(XII.14.) önkormányzati rendelet</w:t>
      </w:r>
    </w:p>
  </w:footnote>
  <w:footnote w:id="132">
    <w:p w14:paraId="5043A3CA" w14:textId="77777777" w:rsidR="00A86077" w:rsidRDefault="00A86077">
      <w:pPr>
        <w:pStyle w:val="Lbjegyzetszveg"/>
      </w:pPr>
      <w:r>
        <w:rPr>
          <w:rStyle w:val="Lbjegyzet-hivatkozs"/>
        </w:rPr>
        <w:footnoteRef/>
      </w:r>
      <w:r>
        <w:t xml:space="preserve"> Kiegészítette: 24/2015. (X. 28.) Önk. rendelet 4. § (4) bekezdése</w:t>
      </w:r>
    </w:p>
  </w:footnote>
  <w:footnote w:id="133">
    <w:p w14:paraId="4DEF4B22" w14:textId="77777777" w:rsidR="00A86077" w:rsidRDefault="00A86077">
      <w:pPr>
        <w:pStyle w:val="Lbjegyzetszveg"/>
      </w:pPr>
      <w:r>
        <w:rPr>
          <w:rStyle w:val="Lbjegyzet-hivatkozs"/>
        </w:rPr>
        <w:footnoteRef/>
      </w:r>
      <w:r>
        <w:t xml:space="preserve"> Kiegészítette: 24/2015. (X. 28.) Önk. rendelet 4. § (5) bekezdése</w:t>
      </w:r>
    </w:p>
  </w:footnote>
  <w:footnote w:id="134">
    <w:p w14:paraId="70222D84" w14:textId="77777777" w:rsidR="00A86077" w:rsidRDefault="00A86077">
      <w:pPr>
        <w:pStyle w:val="Lbjegyzetszveg"/>
      </w:pPr>
      <w:r>
        <w:rPr>
          <w:rStyle w:val="Lbjegyzet-hivatkozs"/>
        </w:rPr>
        <w:footnoteRef/>
      </w:r>
      <w:r>
        <w:t xml:space="preserve"> Kiegészítette: 24/2015. (X. 28.) Önk. rendelet 4. § (5) bekezdése</w:t>
      </w:r>
    </w:p>
  </w:footnote>
  <w:footnote w:id="135">
    <w:p w14:paraId="6A391CCF" w14:textId="77777777" w:rsidR="00A86077" w:rsidRDefault="00A86077">
      <w:pPr>
        <w:pStyle w:val="Lbjegyzetszveg"/>
      </w:pPr>
      <w:r>
        <w:rPr>
          <w:rStyle w:val="Lbjegyzet-hivatkozs"/>
        </w:rPr>
        <w:footnoteRef/>
      </w:r>
      <w:r>
        <w:t xml:space="preserve"> Kiegészítette: 24/2015. (X. 28.) Önk. rendelet 5. §, Új f) ponttal kiegészítette: 1/207.(I.27.) önkormányzati rendelet új fb), fc) pontokkal kiegészítette: 10/2018.(VII.30.) </w:t>
      </w:r>
    </w:p>
  </w:footnote>
  <w:footnote w:id="136">
    <w:p w14:paraId="2C1314C8" w14:textId="77777777" w:rsidR="00A86077" w:rsidRDefault="00A86077">
      <w:pPr>
        <w:pStyle w:val="Lbjegyzetszveg"/>
      </w:pPr>
      <w:r>
        <w:rPr>
          <w:rStyle w:val="Lbjegyzet-hivatkozs"/>
        </w:rPr>
        <w:footnoteRef/>
      </w:r>
      <w:r>
        <w:t xml:space="preserve"> Módosította kiegészítette: 7/2004. (IV.26.) rendelet, új (10)-(15) bekezdéssel kiegészítette 32/2005. (IX.15.) rendelet, új (16)-(17) bekezdéssel kiegészítette:14/2006. (IV.5.) rendelet, új (18) bekezdéssel kiegészítette: 14/2011. (VI.10.) rendelet</w:t>
      </w:r>
    </w:p>
  </w:footnote>
  <w:footnote w:id="137">
    <w:p w14:paraId="7310FF7D" w14:textId="77777777" w:rsidR="00A86077" w:rsidRDefault="00A86077">
      <w:pPr>
        <w:pStyle w:val="Lbjegyzetszveg"/>
      </w:pPr>
      <w:r>
        <w:rPr>
          <w:rStyle w:val="Lbjegyzet-hivatkozs"/>
        </w:rPr>
        <w:footnoteRef/>
      </w:r>
      <w:r>
        <w:t xml:space="preserve"> Módosította: 24/2015. (X. 28.) Önk. rendelet 6. § (1) bekezdése</w:t>
      </w:r>
    </w:p>
  </w:footnote>
  <w:footnote w:id="138">
    <w:p w14:paraId="6E265F82" w14:textId="77777777" w:rsidR="00A86077" w:rsidRDefault="00A86077">
      <w:pPr>
        <w:pStyle w:val="Lbjegyzetszveg"/>
      </w:pPr>
      <w:r>
        <w:rPr>
          <w:rStyle w:val="Lbjegyzet-hivatkozs"/>
        </w:rPr>
        <w:footnoteRef/>
      </w:r>
      <w:r>
        <w:t xml:space="preserve"> Módosította: 32/2007. (VIII.30.) rendelet</w:t>
      </w:r>
    </w:p>
  </w:footnote>
  <w:footnote w:id="139">
    <w:p w14:paraId="512AFD3B" w14:textId="77777777" w:rsidR="00A86077" w:rsidRDefault="00A86077">
      <w:pPr>
        <w:pStyle w:val="Lbjegyzetszveg"/>
      </w:pPr>
      <w:r>
        <w:rPr>
          <w:rStyle w:val="Lbjegyzet-hivatkozs"/>
        </w:rPr>
        <w:footnoteRef/>
      </w:r>
      <w:r>
        <w:t xml:space="preserve"> Módosította: 10/2015. (III. 10.) Önk. rendelet 22. § 16. pontja</w:t>
      </w:r>
    </w:p>
  </w:footnote>
  <w:footnote w:id="140">
    <w:p w14:paraId="794195C6" w14:textId="77777777" w:rsidR="00A86077" w:rsidRDefault="00A86077">
      <w:pPr>
        <w:pStyle w:val="Lbjegyzetszveg"/>
      </w:pPr>
      <w:r>
        <w:rPr>
          <w:rStyle w:val="Lbjegyzet-hivatkozs"/>
        </w:rPr>
        <w:footnoteRef/>
      </w:r>
      <w:r>
        <w:t xml:space="preserve"> Módosította: 10/2015. (III. 10.) Önk. rendelet 22. § 17. pontja</w:t>
      </w:r>
    </w:p>
  </w:footnote>
  <w:footnote w:id="141">
    <w:p w14:paraId="641BC8DC" w14:textId="77777777" w:rsidR="00A86077" w:rsidRDefault="00A86077">
      <w:pPr>
        <w:pStyle w:val="Lbjegyzetszveg"/>
      </w:pPr>
      <w:r>
        <w:rPr>
          <w:rStyle w:val="Lbjegyzet-hivatkozs"/>
        </w:rPr>
        <w:footnoteRef/>
      </w:r>
      <w:r>
        <w:t xml:space="preserve"> Módosította: 10/2015. (III. 10.) Önk. rendelet 23. § 11. pontja, Módosította: 4/2019.(I.31.) önkormányzati rendelet, módosította: 32/2020. (X.29.) önkormányzati rendelet</w:t>
      </w:r>
    </w:p>
  </w:footnote>
  <w:footnote w:id="142">
    <w:p w14:paraId="18F58A8C" w14:textId="77777777" w:rsidR="00A86077" w:rsidRDefault="00A86077">
      <w:pPr>
        <w:pStyle w:val="Lbjegyzetszveg"/>
      </w:pPr>
      <w:r>
        <w:rPr>
          <w:rStyle w:val="Lbjegyzet-hivatkozs"/>
        </w:rPr>
        <w:footnoteRef/>
      </w:r>
      <w:r>
        <w:t xml:space="preserve"> Módosította: 10/2015. (III. 10.) Önk. rendelet 22. § 18. pontja</w:t>
      </w:r>
    </w:p>
  </w:footnote>
  <w:footnote w:id="143">
    <w:p w14:paraId="1ED0E28C" w14:textId="77777777" w:rsidR="00A86077" w:rsidRDefault="00A86077">
      <w:pPr>
        <w:pStyle w:val="Lbjegyzetszveg"/>
      </w:pPr>
      <w:r>
        <w:rPr>
          <w:rStyle w:val="Lbjegyzet-hivatkozs"/>
        </w:rPr>
        <w:footnoteRef/>
      </w:r>
      <w:r>
        <w:t xml:space="preserve"> Hatályon kívül helyezte 32/2020. (X.29.) önkormányzati rendelet</w:t>
      </w:r>
    </w:p>
  </w:footnote>
  <w:footnote w:id="144">
    <w:p w14:paraId="4E8FC57D" w14:textId="77777777" w:rsidR="00A86077" w:rsidRDefault="00A86077">
      <w:pPr>
        <w:pStyle w:val="Lbjegyzetszveg"/>
      </w:pPr>
      <w:r>
        <w:rPr>
          <w:rStyle w:val="Lbjegyzet-hivatkozs"/>
        </w:rPr>
        <w:footnoteRef/>
      </w:r>
      <w:r>
        <w:t xml:space="preserve"> Hatályon kívül helyezte 32/2020. (X.29.) önkormányzati rendelet</w:t>
      </w:r>
    </w:p>
  </w:footnote>
  <w:footnote w:id="145">
    <w:p w14:paraId="7C9821D3" w14:textId="77777777" w:rsidR="00A86077" w:rsidRDefault="00A86077">
      <w:pPr>
        <w:pStyle w:val="Lbjegyzetszveg"/>
      </w:pPr>
      <w:r>
        <w:rPr>
          <w:rStyle w:val="Lbjegyzet-hivatkozs"/>
        </w:rPr>
        <w:footnoteRef/>
      </w:r>
      <w:r>
        <w:t xml:space="preserve"> Módosította: 24/2015. (X. 28.) Önk. rendelet 6. § (2) bekezdése</w:t>
      </w:r>
    </w:p>
  </w:footnote>
  <w:footnote w:id="146">
    <w:p w14:paraId="73569E8D" w14:textId="77777777" w:rsidR="00A86077" w:rsidRDefault="00A86077">
      <w:pPr>
        <w:pStyle w:val="Lbjegyzetszveg"/>
      </w:pPr>
      <w:r>
        <w:rPr>
          <w:rStyle w:val="Lbjegyzet-hivatkozs"/>
        </w:rPr>
        <w:footnoteRef/>
      </w:r>
      <w:r>
        <w:t xml:space="preserve"> Módosította: 7/2004.(IV.26.) Ökr. rendelet</w:t>
      </w:r>
    </w:p>
  </w:footnote>
  <w:footnote w:id="147">
    <w:p w14:paraId="5D0D6DA6" w14:textId="77777777" w:rsidR="00A86077" w:rsidRDefault="00A86077">
      <w:pPr>
        <w:pStyle w:val="Lbjegyzetszveg"/>
      </w:pPr>
      <w:r>
        <w:rPr>
          <w:rStyle w:val="Lbjegyzet-hivatkozs"/>
        </w:rPr>
        <w:footnoteRef/>
      </w:r>
      <w:r>
        <w:t xml:space="preserve"> Módosította: 7/2004.(IV.26.) Ökr. rendelet</w:t>
      </w:r>
    </w:p>
  </w:footnote>
  <w:footnote w:id="148">
    <w:p w14:paraId="67345ED5" w14:textId="77777777" w:rsidR="00A86077" w:rsidRDefault="00A86077">
      <w:pPr>
        <w:pStyle w:val="Lbjegyzetszveg"/>
      </w:pPr>
      <w:r>
        <w:rPr>
          <w:rStyle w:val="Lbjegyzet-hivatkozs"/>
        </w:rPr>
        <w:footnoteRef/>
      </w:r>
      <w:r>
        <w:t xml:space="preserve"> Módosította: 10/2015. (III. 10.) Önk. rendelet 22. § 19. pontja</w:t>
      </w:r>
    </w:p>
  </w:footnote>
  <w:footnote w:id="149">
    <w:p w14:paraId="5F26EFF0" w14:textId="77777777" w:rsidR="00A86077" w:rsidRDefault="00A86077">
      <w:pPr>
        <w:pStyle w:val="Lbjegyzetszveg"/>
      </w:pPr>
      <w:r>
        <w:rPr>
          <w:rStyle w:val="Lbjegyzet-hivatkozs"/>
        </w:rPr>
        <w:footnoteRef/>
      </w:r>
      <w:r>
        <w:t xml:space="preserve"> Módosította: 10/2015. (III. 10.) Önk. rendelet 23. § 12. pontja</w:t>
      </w:r>
    </w:p>
  </w:footnote>
  <w:footnote w:id="150">
    <w:p w14:paraId="73CFACDD" w14:textId="77777777" w:rsidR="00A86077" w:rsidRDefault="00A86077">
      <w:pPr>
        <w:pStyle w:val="Lbjegyzetszveg"/>
      </w:pPr>
      <w:r>
        <w:rPr>
          <w:rStyle w:val="Lbjegyzet-hivatkozs"/>
        </w:rPr>
        <w:footnoteRef/>
      </w:r>
      <w:r>
        <w:t xml:space="preserve"> Módosította: 10/2015. (III. 10.) Önk. rendelet 23. § 12. pontja</w:t>
      </w:r>
    </w:p>
  </w:footnote>
  <w:footnote w:id="151">
    <w:p w14:paraId="4D5606BB" w14:textId="6E11274C" w:rsidR="009F73AC" w:rsidRDefault="009F73AC">
      <w:pPr>
        <w:pStyle w:val="Lbjegyzetszveg"/>
      </w:pPr>
      <w:r>
        <w:rPr>
          <w:rStyle w:val="Lbjegyzet-hivatkozs"/>
        </w:rPr>
        <w:footnoteRef/>
      </w:r>
      <w:r>
        <w:t xml:space="preserve"> Módosította: 12/2022. (V.20.) önkormányzati rendelet</w:t>
      </w:r>
    </w:p>
  </w:footnote>
  <w:footnote w:id="152">
    <w:p w14:paraId="0127A2F5" w14:textId="77777777" w:rsidR="00A86077" w:rsidRDefault="00A86077">
      <w:pPr>
        <w:pStyle w:val="Lbjegyzetszveg"/>
      </w:pPr>
      <w:r>
        <w:rPr>
          <w:rStyle w:val="Lbjegyzet-hivatkozs"/>
        </w:rPr>
        <w:footnoteRef/>
      </w:r>
      <w:r>
        <w:t xml:space="preserve"> Módosította:-10/2018.(VII.30.) rendelet</w:t>
      </w:r>
    </w:p>
  </w:footnote>
  <w:footnote w:id="153">
    <w:p w14:paraId="68A35077" w14:textId="77777777" w:rsidR="00A86077" w:rsidRDefault="00A86077">
      <w:pPr>
        <w:pStyle w:val="Lbjegyzetszveg"/>
      </w:pPr>
      <w:r>
        <w:rPr>
          <w:rStyle w:val="Lbjegyzet-hivatkozs"/>
        </w:rPr>
        <w:footnoteRef/>
      </w:r>
      <w:r>
        <w:t xml:space="preserve"> Módosította: 10/2015. (III. 10.) Önk. rendelet 13. § (1) bekezdése</w:t>
      </w:r>
    </w:p>
  </w:footnote>
  <w:footnote w:id="154">
    <w:p w14:paraId="5C52DFAA" w14:textId="77777777" w:rsidR="00A86077" w:rsidRDefault="00A86077">
      <w:pPr>
        <w:pStyle w:val="Lbjegyzetszveg"/>
      </w:pPr>
      <w:r>
        <w:rPr>
          <w:rStyle w:val="Lbjegyzet-hivatkozs"/>
        </w:rPr>
        <w:footnoteRef/>
      </w:r>
      <w:r>
        <w:t xml:space="preserve"> Módosította: 10/2015. (III. 10.) Önk. rendelet 23. § 13. pontja</w:t>
      </w:r>
    </w:p>
  </w:footnote>
  <w:footnote w:id="155">
    <w:p w14:paraId="2B16B4B6" w14:textId="063C1E35" w:rsidR="009F73AC" w:rsidRDefault="009F73AC">
      <w:pPr>
        <w:pStyle w:val="Lbjegyzetszveg"/>
      </w:pPr>
      <w:r>
        <w:rPr>
          <w:rStyle w:val="Lbjegyzet-hivatkozs"/>
        </w:rPr>
        <w:footnoteRef/>
      </w:r>
      <w:r>
        <w:t xml:space="preserve"> Módosította: 12/2022. (V.20.) önkormányzati rendelet</w:t>
      </w:r>
    </w:p>
  </w:footnote>
  <w:footnote w:id="156">
    <w:p w14:paraId="0A4070F4" w14:textId="29303BA6" w:rsidR="009F73AC" w:rsidRDefault="009F73AC">
      <w:pPr>
        <w:pStyle w:val="Lbjegyzetszveg"/>
      </w:pPr>
      <w:r>
        <w:rPr>
          <w:rStyle w:val="Lbjegyzet-hivatkozs"/>
        </w:rPr>
        <w:footnoteRef/>
      </w:r>
      <w:r>
        <w:t xml:space="preserve"> </w:t>
      </w:r>
      <w:r w:rsidR="00E074D9">
        <w:t>Új (6) bekezdéssel kiegészítette</w:t>
      </w:r>
      <w:r>
        <w:t>: 12/2022. (V.20.) önkormányzati rendelet</w:t>
      </w:r>
    </w:p>
  </w:footnote>
  <w:footnote w:id="157">
    <w:p w14:paraId="725B5A6A" w14:textId="77777777" w:rsidR="00A86077" w:rsidRDefault="00A86077">
      <w:pPr>
        <w:pStyle w:val="Lbjegyzetszveg"/>
      </w:pPr>
      <w:r>
        <w:rPr>
          <w:rStyle w:val="Lbjegyzet-hivatkozs"/>
        </w:rPr>
        <w:footnoteRef/>
      </w:r>
      <w:r>
        <w:t xml:space="preserve"> Új (8), (9) bekezdéssel kiegészítette a 32/2005. (IX.16.) rendelet</w:t>
      </w:r>
    </w:p>
  </w:footnote>
  <w:footnote w:id="158">
    <w:p w14:paraId="35A896A9" w14:textId="77777777" w:rsidR="00A86077" w:rsidRDefault="00A86077">
      <w:pPr>
        <w:pStyle w:val="Lbjegyzetszveg"/>
      </w:pPr>
      <w:r>
        <w:rPr>
          <w:rStyle w:val="Lbjegyzet-hivatkozs"/>
        </w:rPr>
        <w:footnoteRef/>
      </w:r>
      <w:r>
        <w:t xml:space="preserve"> Módosította:32/2005. (IX.16.) rendelet és 10/2015. (III. 10.) Önk. rendelet 23. § 14. pontja</w:t>
      </w:r>
    </w:p>
  </w:footnote>
  <w:footnote w:id="159">
    <w:p w14:paraId="1FA89881" w14:textId="77777777" w:rsidR="00A86077" w:rsidRDefault="00A86077">
      <w:pPr>
        <w:pStyle w:val="Lbjegyzetszveg"/>
      </w:pPr>
      <w:r>
        <w:rPr>
          <w:rStyle w:val="Lbjegyzet-hivatkozs"/>
        </w:rPr>
        <w:footnoteRef/>
      </w:r>
      <w:r>
        <w:t xml:space="preserve"> Módosította: 10/2015. (III. 10.) Önk. rendelet 23. § 15. pontja</w:t>
      </w:r>
    </w:p>
  </w:footnote>
  <w:footnote w:id="160">
    <w:p w14:paraId="21EF4ECD" w14:textId="77777777" w:rsidR="00A86077" w:rsidRDefault="00A86077">
      <w:pPr>
        <w:pStyle w:val="Lbjegyzetszveg"/>
      </w:pPr>
      <w:r>
        <w:rPr>
          <w:rStyle w:val="Lbjegyzet-hivatkozs"/>
        </w:rPr>
        <w:footnoteRef/>
      </w:r>
      <w:r>
        <w:t xml:space="preserve"> Új (21)-(25) bekezdésekkel kiegészítette:14/2006.(IV.5.) rendelet, új (26)-(33) bekezdéssel kiegészítette:23/2006.(VII.3.) rendelet</w:t>
      </w:r>
    </w:p>
  </w:footnote>
  <w:footnote w:id="161">
    <w:p w14:paraId="74AEE251" w14:textId="77777777" w:rsidR="00A86077" w:rsidRDefault="00A86077">
      <w:pPr>
        <w:pStyle w:val="Lbjegyzetszveg"/>
      </w:pPr>
      <w:r>
        <w:rPr>
          <w:rStyle w:val="Lbjegyzet-hivatkozs"/>
        </w:rPr>
        <w:footnoteRef/>
      </w:r>
      <w:r>
        <w:t xml:space="preserve"> Módosította: 10/2015. (III. 10.) Önk. rendelet 23. § 16. pontja</w:t>
      </w:r>
    </w:p>
  </w:footnote>
  <w:footnote w:id="162">
    <w:p w14:paraId="742D2114" w14:textId="77777777" w:rsidR="00A86077" w:rsidRDefault="00A86077">
      <w:pPr>
        <w:pStyle w:val="Lbjegyzetszveg"/>
      </w:pPr>
      <w:r>
        <w:rPr>
          <w:rStyle w:val="Lbjegyzet-hivatkozs"/>
        </w:rPr>
        <w:footnoteRef/>
      </w:r>
      <w:r>
        <w:t xml:space="preserve"> Módosította: 10/2015. (III. 10.) Önk. rendelet 14. § (1) bekezdése</w:t>
      </w:r>
    </w:p>
  </w:footnote>
  <w:footnote w:id="163">
    <w:p w14:paraId="025AEC96" w14:textId="77777777" w:rsidR="00A86077" w:rsidRDefault="00A86077">
      <w:pPr>
        <w:pStyle w:val="Lbjegyzetszveg"/>
      </w:pPr>
      <w:r>
        <w:rPr>
          <w:rStyle w:val="Lbjegyzet-hivatkozs"/>
        </w:rPr>
        <w:footnoteRef/>
      </w:r>
      <w:r>
        <w:t xml:space="preserve"> Módosította: 10/2015. (III. 10.) Önk. rendelet 14. § (2) bekezdése</w:t>
      </w:r>
    </w:p>
  </w:footnote>
  <w:footnote w:id="164">
    <w:p w14:paraId="7532F4C1" w14:textId="77777777" w:rsidR="00A86077" w:rsidRDefault="00A86077">
      <w:pPr>
        <w:pStyle w:val="Lbjegyzetszveg"/>
      </w:pPr>
      <w:r>
        <w:rPr>
          <w:rStyle w:val="Lbjegyzet-hivatkozs"/>
        </w:rPr>
        <w:footnoteRef/>
      </w:r>
      <w:r>
        <w:t xml:space="preserve"> Hatályon kívül helyezte: 4/2019.(I.31.) önkormányzati rendelet</w:t>
      </w:r>
    </w:p>
  </w:footnote>
  <w:footnote w:id="165">
    <w:p w14:paraId="3EE48E25" w14:textId="77777777" w:rsidR="00A86077" w:rsidRDefault="00A86077">
      <w:pPr>
        <w:pStyle w:val="Lbjegyzetszveg"/>
      </w:pPr>
      <w:r>
        <w:rPr>
          <w:rStyle w:val="Lbjegyzet-hivatkozs"/>
        </w:rPr>
        <w:footnoteRef/>
      </w:r>
      <w:r>
        <w:t xml:space="preserve"> Hatályon kívül helyezte: 10/2015. (III. 10.) Önk. rendelet 22. § 20. pontja</w:t>
      </w:r>
    </w:p>
  </w:footnote>
  <w:footnote w:id="166">
    <w:p w14:paraId="612DFFED" w14:textId="77777777" w:rsidR="00A86077" w:rsidRDefault="00A86077">
      <w:pPr>
        <w:pStyle w:val="Lbjegyzetszveg"/>
      </w:pPr>
      <w:r>
        <w:rPr>
          <w:rStyle w:val="Lbjegyzet-hivatkozs"/>
        </w:rPr>
        <w:footnoteRef/>
      </w:r>
      <w:r>
        <w:t xml:space="preserve"> Módosította: 10/2015. (III. 10.) Önk. rendelet 15. § (1) bekezdése</w:t>
      </w:r>
    </w:p>
  </w:footnote>
  <w:footnote w:id="167">
    <w:p w14:paraId="3CC002CF" w14:textId="77777777" w:rsidR="00A86077" w:rsidRDefault="00A86077">
      <w:pPr>
        <w:pStyle w:val="Lbjegyzetszveg"/>
      </w:pPr>
      <w:r>
        <w:rPr>
          <w:rStyle w:val="Lbjegyzet-hivatkozs"/>
        </w:rPr>
        <w:footnoteRef/>
      </w:r>
      <w:r>
        <w:t xml:space="preserve"> Hatályon kívül helyezte: 10/2015. (III. 10.) Önk. rendelet 22. § 20. pontja</w:t>
      </w:r>
    </w:p>
  </w:footnote>
  <w:footnote w:id="168">
    <w:p w14:paraId="2D38A5A1" w14:textId="77777777" w:rsidR="00A86077" w:rsidRDefault="00A86077">
      <w:pPr>
        <w:pStyle w:val="Lbjegyzetszveg"/>
      </w:pPr>
      <w:r>
        <w:rPr>
          <w:rStyle w:val="Lbjegyzet-hivatkozs"/>
        </w:rPr>
        <w:footnoteRef/>
      </w:r>
      <w:r>
        <w:t xml:space="preserve"> Beiktatta:1/2017.(I.27.) önkormányzati rendelete, új (2a) és (4) bekezdéssel kiegészítette: 4/2019.(I.31.) önkormányzati rendelet</w:t>
      </w:r>
    </w:p>
  </w:footnote>
  <w:footnote w:id="169">
    <w:p w14:paraId="7136D093" w14:textId="77777777" w:rsidR="00A86077" w:rsidRDefault="00A86077">
      <w:pPr>
        <w:pStyle w:val="Lbjegyzetszveg"/>
      </w:pPr>
      <w:r>
        <w:rPr>
          <w:rStyle w:val="Lbjegyzet-hivatkozs"/>
        </w:rPr>
        <w:footnoteRef/>
      </w:r>
      <w:r>
        <w:t xml:space="preserve"> Új 23/B§-sal kiegészíteette: 10/2018.(VII.30.) rendelet</w:t>
      </w:r>
    </w:p>
  </w:footnote>
  <w:footnote w:id="170">
    <w:p w14:paraId="5EEC955B" w14:textId="77777777" w:rsidR="00A86077" w:rsidRDefault="00A86077" w:rsidP="008F756C">
      <w:pPr>
        <w:pStyle w:val="Lbjegyzetszveg"/>
      </w:pPr>
      <w:r>
        <w:rPr>
          <w:rStyle w:val="Lbjegyzet-hivatkozs"/>
        </w:rPr>
        <w:footnoteRef/>
      </w:r>
      <w:r>
        <w:t xml:space="preserve"> Új 23/C.§-sal kiegészítette:10/2018.(VII.30.) rendelet</w:t>
      </w:r>
    </w:p>
  </w:footnote>
  <w:footnote w:id="171">
    <w:p w14:paraId="31A70E7F" w14:textId="22E9E6D3" w:rsidR="00B02509" w:rsidRDefault="00B02509">
      <w:pPr>
        <w:pStyle w:val="Lbjegyzetszveg"/>
      </w:pPr>
      <w:r>
        <w:rPr>
          <w:rStyle w:val="Lbjegyzet-hivatkozs"/>
        </w:rPr>
        <w:footnoteRef/>
      </w:r>
      <w:r>
        <w:t xml:space="preserve"> Új (3) bekezdéssel kiegészítette: 12/2022. (V.20.) önkormányzati rendelet</w:t>
      </w:r>
    </w:p>
  </w:footnote>
  <w:footnote w:id="172">
    <w:p w14:paraId="352AAAF0" w14:textId="77777777" w:rsidR="00A86077" w:rsidRDefault="00A86077">
      <w:pPr>
        <w:pStyle w:val="Lbjegyzetszveg"/>
      </w:pPr>
      <w:r>
        <w:rPr>
          <w:rStyle w:val="Lbjegyzet-hivatkozs"/>
        </w:rPr>
        <w:footnoteRef/>
      </w:r>
      <w:r>
        <w:t xml:space="preserve"> Hatályon kívül helyezte: 32/2020. (X.29.) önkormányzati rendelet</w:t>
      </w:r>
    </w:p>
  </w:footnote>
  <w:footnote w:id="173">
    <w:p w14:paraId="1563D608" w14:textId="63BC9D56" w:rsidR="009C76F9" w:rsidRDefault="009C76F9">
      <w:pPr>
        <w:pStyle w:val="Lbjegyzetszveg"/>
      </w:pPr>
      <w:r>
        <w:rPr>
          <w:rStyle w:val="Lbjegyzet-hivatkozs"/>
        </w:rPr>
        <w:footnoteRef/>
      </w:r>
      <w:r>
        <w:t xml:space="preserve"> Új 22/E alcímmel kiegészítette:32/2022.(XI.4.) rendelet</w:t>
      </w:r>
    </w:p>
  </w:footnote>
  <w:footnote w:id="174">
    <w:p w14:paraId="34BB86EF" w14:textId="27D51A21" w:rsidR="009C76F9" w:rsidRDefault="009C76F9">
      <w:pPr>
        <w:pStyle w:val="Lbjegyzetszveg"/>
      </w:pPr>
      <w:r>
        <w:rPr>
          <w:rStyle w:val="Lbjegyzet-hivatkozs"/>
        </w:rPr>
        <w:footnoteRef/>
      </w:r>
      <w:r>
        <w:t xml:space="preserve"> Új </w:t>
      </w:r>
      <w:r w:rsidR="001D7EFF">
        <w:t xml:space="preserve">23/F </w:t>
      </w:r>
      <w:r>
        <w:t>alcímmel kiegészítette:32/2022.(XI.4.) rendelet</w:t>
      </w:r>
    </w:p>
  </w:footnote>
  <w:footnote w:id="175">
    <w:p w14:paraId="40EC7BB9" w14:textId="77777777" w:rsidR="00A86077" w:rsidRDefault="00A86077">
      <w:pPr>
        <w:pStyle w:val="Lbjegyzetszveg"/>
      </w:pPr>
      <w:r>
        <w:rPr>
          <w:rStyle w:val="Lbjegyzet-hivatkozs"/>
        </w:rPr>
        <w:footnoteRef/>
      </w:r>
      <w:r>
        <w:t xml:space="preserve"> Módosította: 10/2015. (III. 10.) Önk. rendelet 23. § 17. pontja</w:t>
      </w:r>
    </w:p>
  </w:footnote>
  <w:footnote w:id="176">
    <w:p w14:paraId="4B534D6F" w14:textId="77777777" w:rsidR="00A86077" w:rsidRDefault="00A86077">
      <w:pPr>
        <w:pStyle w:val="Lbjegyzetszveg"/>
      </w:pPr>
      <w:r>
        <w:rPr>
          <w:rStyle w:val="Lbjegyzet-hivatkozs"/>
        </w:rPr>
        <w:footnoteRef/>
      </w:r>
      <w:r>
        <w:t xml:space="preserve"> Új (13)-(20) bekezdésekkel kiegészítette: 14/2006. (IV.5) rendelet, új (21)-(34) bekezdéssel , kiegészítette: 23/2006. (VII.3.) rendelet, új (32) bekezdéssel kiegészítette: 14/2010. (III.18.) rendelet</w:t>
      </w:r>
    </w:p>
  </w:footnote>
  <w:footnote w:id="177">
    <w:p w14:paraId="55CE845F" w14:textId="77777777" w:rsidR="00A86077" w:rsidRDefault="00A86077">
      <w:pPr>
        <w:pStyle w:val="Lbjegyzetszveg"/>
      </w:pPr>
      <w:r>
        <w:rPr>
          <w:rStyle w:val="Lbjegyzet-hivatkozs"/>
        </w:rPr>
        <w:footnoteRef/>
      </w:r>
      <w:r>
        <w:t xml:space="preserve"> Módosította:10/2018.(VII.30.) rendelet</w:t>
      </w:r>
    </w:p>
  </w:footnote>
  <w:footnote w:id="178">
    <w:p w14:paraId="6EB923AD" w14:textId="77777777" w:rsidR="00A86077" w:rsidRDefault="00A86077">
      <w:pPr>
        <w:pStyle w:val="Lbjegyzetszveg"/>
      </w:pPr>
      <w:r>
        <w:rPr>
          <w:rStyle w:val="Lbjegyzet-hivatkozs"/>
        </w:rPr>
        <w:footnoteRef/>
      </w:r>
      <w:r>
        <w:t xml:space="preserve"> Hatályon kívül helyezte: 6/2019.(II.14.) önkormányzati rendelet</w:t>
      </w:r>
    </w:p>
  </w:footnote>
  <w:footnote w:id="179">
    <w:p w14:paraId="4F9A84A8" w14:textId="77777777" w:rsidR="00A86077" w:rsidRDefault="00A86077">
      <w:pPr>
        <w:pStyle w:val="Lbjegyzetszveg"/>
      </w:pPr>
      <w:r>
        <w:rPr>
          <w:rStyle w:val="Lbjegyzet-hivatkozs"/>
        </w:rPr>
        <w:footnoteRef/>
      </w:r>
      <w:r>
        <w:t xml:space="preserve"> Módosította: 10/2015. (III. 10.) Önk. rendelet 22. § 21. pontja, Módosította:48/2020. (XII.14.) önkormányzati rendelet</w:t>
      </w:r>
    </w:p>
  </w:footnote>
  <w:footnote w:id="180">
    <w:p w14:paraId="75DFEE94" w14:textId="77777777" w:rsidR="00A86077" w:rsidRDefault="00A86077">
      <w:pPr>
        <w:pStyle w:val="Lbjegyzetszveg"/>
      </w:pPr>
      <w:r>
        <w:rPr>
          <w:rStyle w:val="Lbjegyzet-hivatkozs"/>
        </w:rPr>
        <w:footnoteRef/>
      </w:r>
      <w:r>
        <w:t xml:space="preserve"> Módosította: 32/2005. (IX.16.) rendelet</w:t>
      </w:r>
    </w:p>
  </w:footnote>
  <w:footnote w:id="181">
    <w:p w14:paraId="2AD0A3E5" w14:textId="77777777" w:rsidR="00A86077" w:rsidRDefault="00A86077">
      <w:pPr>
        <w:pStyle w:val="Lbjegyzetszveg"/>
      </w:pPr>
      <w:r>
        <w:rPr>
          <w:rStyle w:val="Lbjegyzet-hivatkozs"/>
        </w:rPr>
        <w:footnoteRef/>
      </w:r>
      <w:r>
        <w:t xml:space="preserve"> Módosította: 10/2015. (III. 10.) Önk. rendelet 24. § (13) bekezdése</w:t>
      </w:r>
    </w:p>
  </w:footnote>
  <w:footnote w:id="182">
    <w:p w14:paraId="212C530C" w14:textId="77777777" w:rsidR="00A86077" w:rsidRDefault="00A86077">
      <w:pPr>
        <w:pStyle w:val="Lbjegyzetszveg"/>
      </w:pPr>
      <w:r>
        <w:rPr>
          <w:rStyle w:val="Lbjegyzet-hivatkozs"/>
        </w:rPr>
        <w:footnoteRef/>
      </w:r>
      <w:r>
        <w:t xml:space="preserve"> Hatályon kívül helyezte: 4/2019.(I.31.) önkormányzati rendelet</w:t>
      </w:r>
    </w:p>
  </w:footnote>
  <w:footnote w:id="183">
    <w:p w14:paraId="3C7AB872" w14:textId="77777777" w:rsidR="00A86077" w:rsidRDefault="00A86077">
      <w:pPr>
        <w:pStyle w:val="Lbjegyzetszveg"/>
      </w:pPr>
      <w:r>
        <w:rPr>
          <w:rStyle w:val="Lbjegyzet-hivatkozs"/>
        </w:rPr>
        <w:footnoteRef/>
      </w:r>
      <w:r>
        <w:t xml:space="preserve"> Hatályon kívül helyezte: 4/2019.(I.31.) önkormányzati rendelet</w:t>
      </w:r>
    </w:p>
  </w:footnote>
  <w:footnote w:id="184">
    <w:p w14:paraId="4B02B306" w14:textId="77777777" w:rsidR="00A86077" w:rsidRDefault="00A86077">
      <w:pPr>
        <w:pStyle w:val="Lbjegyzetszveg"/>
      </w:pPr>
      <w:r>
        <w:rPr>
          <w:rStyle w:val="Lbjegyzet-hivatkozs"/>
        </w:rPr>
        <w:footnoteRef/>
      </w:r>
      <w:r>
        <w:t xml:space="preserve"> Hatályon kívül helyezte: 10/2015. (III. 10.) Önk. rendelet 22. § 22. pontja</w:t>
      </w:r>
    </w:p>
  </w:footnote>
  <w:footnote w:id="185">
    <w:p w14:paraId="419ABD34" w14:textId="77777777" w:rsidR="00A86077" w:rsidRDefault="00A86077">
      <w:pPr>
        <w:pStyle w:val="Lbjegyzetszveg"/>
      </w:pPr>
      <w:r>
        <w:rPr>
          <w:rStyle w:val="Lbjegyzet-hivatkozs"/>
        </w:rPr>
        <w:footnoteRef/>
      </w:r>
      <w:r>
        <w:t xml:space="preserve"> Kiegészítette: 10/2015. (III. 10.) Önk. rendelet 17. § (1) bekezdése</w:t>
      </w:r>
    </w:p>
  </w:footnote>
  <w:footnote w:id="186">
    <w:p w14:paraId="68594D6E" w14:textId="77777777" w:rsidR="00A86077" w:rsidRDefault="00A86077">
      <w:pPr>
        <w:pStyle w:val="Lbjegyzetszveg"/>
      </w:pPr>
      <w:r>
        <w:rPr>
          <w:rStyle w:val="Lbjegyzet-hivatkozs"/>
        </w:rPr>
        <w:footnoteRef/>
      </w:r>
      <w:r>
        <w:t xml:space="preserve"> Kiegészítette: 10/2015. (III. 10.) Önk. rendelet 17. § (1) bekezdése</w:t>
      </w:r>
    </w:p>
  </w:footnote>
  <w:footnote w:id="187">
    <w:p w14:paraId="44FC511F" w14:textId="77777777" w:rsidR="00A86077" w:rsidRDefault="00A86077">
      <w:pPr>
        <w:pStyle w:val="Lbjegyzetszveg"/>
      </w:pPr>
      <w:r>
        <w:rPr>
          <w:rStyle w:val="Lbjegyzet-hivatkozs"/>
        </w:rPr>
        <w:footnoteRef/>
      </w:r>
      <w:r>
        <w:t xml:space="preserve"> Új 24/A.§-sal kiegészítette: a 10/2018.(VII.30.) rendelet</w:t>
      </w:r>
    </w:p>
  </w:footnote>
  <w:footnote w:id="188">
    <w:p w14:paraId="1EC0FC23" w14:textId="77777777" w:rsidR="00A86077" w:rsidRDefault="00A86077">
      <w:pPr>
        <w:pStyle w:val="Lbjegyzetszveg"/>
      </w:pPr>
      <w:r>
        <w:rPr>
          <w:rStyle w:val="Lbjegyzet-hivatkozs"/>
        </w:rPr>
        <w:footnoteRef/>
      </w:r>
      <w:r>
        <w:t xml:space="preserve"> Új (8) bekezdéssel kiegészítette:</w:t>
      </w:r>
      <w:r w:rsidRPr="005A1370">
        <w:t xml:space="preserve"> </w:t>
      </w:r>
      <w:r>
        <w:t>32/2005. (IX.16.) rendelet</w:t>
      </w:r>
    </w:p>
  </w:footnote>
  <w:footnote w:id="189">
    <w:p w14:paraId="6C959770" w14:textId="77777777" w:rsidR="00A86077" w:rsidRDefault="00A86077">
      <w:pPr>
        <w:pStyle w:val="Lbjegyzetszveg"/>
      </w:pPr>
      <w:r>
        <w:rPr>
          <w:rStyle w:val="Lbjegyzet-hivatkozs"/>
        </w:rPr>
        <w:footnoteRef/>
      </w:r>
      <w:r>
        <w:t xml:space="preserve"> Új (7), (8) bekezdésekkel kiegészítette: 14/2006.(IV.5.) rendelet, új (9)-(10) bekezdéssel kiegészítette: 23/2006.(VII.3.) rendelet</w:t>
      </w:r>
    </w:p>
  </w:footnote>
  <w:footnote w:id="190">
    <w:p w14:paraId="41DFA3E4" w14:textId="77777777" w:rsidR="00A86077" w:rsidRDefault="00A86077">
      <w:pPr>
        <w:pStyle w:val="Lbjegyzetszveg"/>
      </w:pPr>
      <w:r>
        <w:rPr>
          <w:rStyle w:val="Lbjegyzet-hivatkozs"/>
        </w:rPr>
        <w:footnoteRef/>
      </w:r>
      <w:r>
        <w:t xml:space="preserve"> Módosította: 10/2015. (III. 10.) Önk. rendelet 22. § 23. pontja</w:t>
      </w:r>
    </w:p>
  </w:footnote>
  <w:footnote w:id="191">
    <w:p w14:paraId="3B9F3393" w14:textId="77777777" w:rsidR="00A86077" w:rsidRDefault="00A86077">
      <w:pPr>
        <w:pStyle w:val="Lbjegyzetszveg"/>
      </w:pPr>
      <w:r>
        <w:rPr>
          <w:rStyle w:val="Lbjegyzet-hivatkozs"/>
        </w:rPr>
        <w:footnoteRef/>
      </w:r>
      <w:r>
        <w:t xml:space="preserve"> Módosította: 10/2015. (III. 10.) Önk. rendelet 23. § 19. pontja</w:t>
      </w:r>
    </w:p>
  </w:footnote>
  <w:footnote w:id="192">
    <w:p w14:paraId="658A6EC2" w14:textId="77777777" w:rsidR="00A86077" w:rsidRDefault="00A86077">
      <w:pPr>
        <w:pStyle w:val="Lbjegyzetszveg"/>
      </w:pPr>
      <w:r>
        <w:rPr>
          <w:rStyle w:val="Lbjegyzet-hivatkozs"/>
        </w:rPr>
        <w:footnoteRef/>
      </w:r>
      <w:r>
        <w:t xml:space="preserve"> Hatályon kívül helyezte: 25/2012.(X.24.) rendelet</w:t>
      </w:r>
    </w:p>
  </w:footnote>
  <w:footnote w:id="193">
    <w:p w14:paraId="0AC7F8F3" w14:textId="77777777" w:rsidR="00A86077" w:rsidRDefault="00A86077">
      <w:pPr>
        <w:pStyle w:val="Lbjegyzetszveg"/>
      </w:pPr>
      <w:r>
        <w:rPr>
          <w:rStyle w:val="Lbjegyzet-hivatkozs"/>
        </w:rPr>
        <w:footnoteRef/>
      </w:r>
      <w:r>
        <w:t xml:space="preserve"> Hatályon kívül helyezte: 25/2012.(X.24.) rendelet</w:t>
      </w:r>
    </w:p>
  </w:footnote>
  <w:footnote w:id="194">
    <w:p w14:paraId="34A6280B" w14:textId="77777777" w:rsidR="00A86077" w:rsidRDefault="00A86077">
      <w:pPr>
        <w:pStyle w:val="Lbjegyzetszveg"/>
      </w:pPr>
      <w:r>
        <w:rPr>
          <w:rStyle w:val="Lbjegyzet-hivatkozs"/>
        </w:rPr>
        <w:footnoteRef/>
      </w:r>
      <w:r>
        <w:t xml:space="preserve"> Hatályon kívül helyezte: 10/2015. (III. 10.) Önk. rendelet 22. § 24. pontja</w:t>
      </w:r>
    </w:p>
  </w:footnote>
  <w:footnote w:id="195">
    <w:p w14:paraId="655AF673" w14:textId="77777777" w:rsidR="00A86077" w:rsidRDefault="00A86077">
      <w:pPr>
        <w:pStyle w:val="Lbjegyzetszveg"/>
      </w:pPr>
      <w:r>
        <w:rPr>
          <w:rStyle w:val="Lbjegyzet-hivatkozs"/>
        </w:rPr>
        <w:footnoteRef/>
      </w:r>
      <w:r>
        <w:t xml:space="preserve"> Módosította: 10/2015. (III. 10.) Önk. rendelet 23. § 20. pontja</w:t>
      </w:r>
    </w:p>
  </w:footnote>
  <w:footnote w:id="196">
    <w:p w14:paraId="6DAD8C6A" w14:textId="77777777" w:rsidR="00A86077" w:rsidRDefault="00A86077">
      <w:pPr>
        <w:pStyle w:val="Lbjegyzetszveg"/>
      </w:pPr>
      <w:r>
        <w:rPr>
          <w:rStyle w:val="Lbjegyzet-hivatkozs"/>
        </w:rPr>
        <w:footnoteRef/>
      </w:r>
      <w:r>
        <w:t xml:space="preserve"> Módosította: 10/2015. (III. 10.) Önk. rendelet 23. § 20. pontja</w:t>
      </w:r>
    </w:p>
  </w:footnote>
  <w:footnote w:id="197">
    <w:p w14:paraId="35F0BB44" w14:textId="77777777" w:rsidR="00A86077" w:rsidRDefault="00A86077">
      <w:pPr>
        <w:pStyle w:val="Lbjegyzetszveg"/>
      </w:pPr>
      <w:r>
        <w:rPr>
          <w:rStyle w:val="Lbjegyzet-hivatkozs"/>
        </w:rPr>
        <w:footnoteRef/>
      </w:r>
      <w:r>
        <w:t xml:space="preserve"> Hatályon kívül helyezte: 10/2015. (III. 10.) Önk. rendelet 22. § 24. pontja</w:t>
      </w:r>
    </w:p>
  </w:footnote>
  <w:footnote w:id="198">
    <w:p w14:paraId="6F4CE3CF" w14:textId="77777777" w:rsidR="00A86077" w:rsidRDefault="00A86077">
      <w:pPr>
        <w:pStyle w:val="Lbjegyzetszveg"/>
      </w:pPr>
      <w:r>
        <w:rPr>
          <w:rStyle w:val="Lbjegyzet-hivatkozs"/>
        </w:rPr>
        <w:footnoteRef/>
      </w:r>
      <w:r>
        <w:t xml:space="preserve"> Új (13) bekezdéssel kiegészítette: 32/2005.(IX.16.) rendelet, új (14), (15) bekezdéssel kiegészítette:14/2006.(IV.5.) rendelet, új (16)-(17) bekezdéssel kiegészítette:23/2006.(VII.3.) rendelet, Kiegészítette a (18) bekezdéssel:21/2008.(IX.29.) rendelet</w:t>
      </w:r>
    </w:p>
  </w:footnote>
  <w:footnote w:id="199">
    <w:p w14:paraId="73CC80AB" w14:textId="77777777" w:rsidR="00A86077" w:rsidRDefault="00A86077">
      <w:pPr>
        <w:pStyle w:val="Lbjegyzetszveg"/>
      </w:pPr>
      <w:r>
        <w:rPr>
          <w:rStyle w:val="Lbjegyzet-hivatkozs"/>
        </w:rPr>
        <w:footnoteRef/>
      </w:r>
      <w:r>
        <w:t xml:space="preserve"> Módosította: 10/2015. (III. 10.) Önk. rendelet 23. § 21. pontja</w:t>
      </w:r>
    </w:p>
  </w:footnote>
  <w:footnote w:id="200">
    <w:p w14:paraId="077125B9" w14:textId="77777777" w:rsidR="00A86077" w:rsidRDefault="00A86077">
      <w:pPr>
        <w:pStyle w:val="Lbjegyzetszveg"/>
      </w:pPr>
      <w:r>
        <w:rPr>
          <w:rStyle w:val="Lbjegyzet-hivatkozs"/>
        </w:rPr>
        <w:footnoteRef/>
      </w:r>
      <w:r>
        <w:t xml:space="preserve"> Módosította: 10/2015. (III. 10.) Önk. rendelet 23. § 22. pontja</w:t>
      </w:r>
    </w:p>
  </w:footnote>
  <w:footnote w:id="201">
    <w:p w14:paraId="1AC0D897" w14:textId="77777777" w:rsidR="00A86077" w:rsidRDefault="00A86077">
      <w:pPr>
        <w:pStyle w:val="Lbjegyzetszveg"/>
      </w:pPr>
      <w:r>
        <w:rPr>
          <w:rStyle w:val="Lbjegyzet-hivatkozs"/>
        </w:rPr>
        <w:footnoteRef/>
      </w:r>
      <w:r>
        <w:t xml:space="preserve"> Módosította: 10/2015. (III. 10.) Önk. rendelet 23. § 20. pontja</w:t>
      </w:r>
    </w:p>
  </w:footnote>
  <w:footnote w:id="202">
    <w:p w14:paraId="7341DD0A" w14:textId="77777777" w:rsidR="00A86077" w:rsidRDefault="00A86077">
      <w:pPr>
        <w:pStyle w:val="Lbjegyzetszveg"/>
      </w:pPr>
      <w:r>
        <w:rPr>
          <w:rStyle w:val="Lbjegyzet-hivatkozs"/>
        </w:rPr>
        <w:footnoteRef/>
      </w:r>
      <w:r>
        <w:t xml:space="preserve"> Hatályon kívül helyezte: 10/2015. (III. 10.) Önk. rendelet 22. § 25. pontja</w:t>
      </w:r>
    </w:p>
  </w:footnote>
  <w:footnote w:id="203">
    <w:p w14:paraId="40C9ADB6" w14:textId="77777777" w:rsidR="00A86077" w:rsidRDefault="00A86077">
      <w:pPr>
        <w:pStyle w:val="Lbjegyzetszveg"/>
      </w:pPr>
      <w:r>
        <w:rPr>
          <w:rStyle w:val="Lbjegyzet-hivatkozs"/>
        </w:rPr>
        <w:footnoteRef/>
      </w:r>
      <w:r>
        <w:t xml:space="preserve"> Módosította: 10/2015. (III. 10.) Önk. rendelet 18. § (1) bekezdése és </w:t>
      </w:r>
      <w:r w:rsidRPr="00CC54BC">
        <w:t>22. § 26. pontja</w:t>
      </w:r>
    </w:p>
  </w:footnote>
  <w:footnote w:id="204">
    <w:p w14:paraId="3E6731E0" w14:textId="11D9618B" w:rsidR="00B02509" w:rsidRDefault="00B02509">
      <w:pPr>
        <w:pStyle w:val="Lbjegyzetszveg"/>
      </w:pPr>
      <w:r>
        <w:rPr>
          <w:rStyle w:val="Lbjegyzet-hivatkozs"/>
        </w:rPr>
        <w:footnoteRef/>
      </w:r>
      <w:r>
        <w:t xml:space="preserve"> Új (19) bekezdéssel kiegészítette: 12/2022. (V.20.) önkormányzati rendelet</w:t>
      </w:r>
    </w:p>
  </w:footnote>
  <w:footnote w:id="205">
    <w:p w14:paraId="1419FA4F" w14:textId="77777777" w:rsidR="00A86077" w:rsidRDefault="00A86077">
      <w:pPr>
        <w:pStyle w:val="Lbjegyzetszveg"/>
      </w:pPr>
      <w:r>
        <w:rPr>
          <w:rStyle w:val="Lbjegyzet-hivatkozs"/>
        </w:rPr>
        <w:footnoteRef/>
      </w:r>
      <w:r>
        <w:t xml:space="preserve"> Új (29) bekezdéssel kiegészítette: 32/2005.(IX.16.) rendelet</w:t>
      </w:r>
    </w:p>
  </w:footnote>
  <w:footnote w:id="206">
    <w:p w14:paraId="43A45E59" w14:textId="77777777" w:rsidR="00A86077" w:rsidRDefault="00A86077">
      <w:pPr>
        <w:pStyle w:val="Lbjegyzetszveg"/>
      </w:pPr>
      <w:r>
        <w:rPr>
          <w:rStyle w:val="Lbjegyzet-hivatkozs"/>
        </w:rPr>
        <w:footnoteRef/>
      </w:r>
      <w:r>
        <w:t xml:space="preserve"> Módosította: 10/2015. (III. 10.) Önk. rendelet 23. § 23. pontja</w:t>
      </w:r>
    </w:p>
  </w:footnote>
  <w:footnote w:id="207">
    <w:p w14:paraId="13C45846" w14:textId="77777777" w:rsidR="00A86077" w:rsidRDefault="00A86077">
      <w:pPr>
        <w:pStyle w:val="Lbjegyzetszveg"/>
      </w:pPr>
      <w:r>
        <w:rPr>
          <w:rStyle w:val="Lbjegyzet-hivatkozs"/>
        </w:rPr>
        <w:footnoteRef/>
      </w:r>
      <w:r>
        <w:t xml:space="preserve"> Hatályon kívül helyezte: 4/2019.(I.31.) önkormányzati rendelet</w:t>
      </w:r>
      <w:r w:rsidDel="00493EFF">
        <w:t xml:space="preserve"> </w:t>
      </w:r>
    </w:p>
  </w:footnote>
  <w:footnote w:id="208">
    <w:p w14:paraId="6E7B2408" w14:textId="77777777" w:rsidR="00A86077" w:rsidRDefault="00A86077">
      <w:pPr>
        <w:pStyle w:val="Lbjegyzetszveg"/>
      </w:pPr>
      <w:r>
        <w:rPr>
          <w:rStyle w:val="Lbjegyzet-hivatkozs"/>
        </w:rPr>
        <w:footnoteRef/>
      </w:r>
      <w:r>
        <w:t xml:space="preserve"> Módosította: 10/2015. (III. 10.) Önk. rendelet 22. § 28. pontja és 23. § 24. pontja</w:t>
      </w:r>
    </w:p>
  </w:footnote>
  <w:footnote w:id="209">
    <w:p w14:paraId="0522465D" w14:textId="77777777" w:rsidR="00A86077" w:rsidRDefault="00A86077">
      <w:pPr>
        <w:pStyle w:val="Lbjegyzetszveg"/>
      </w:pPr>
      <w:r>
        <w:rPr>
          <w:rStyle w:val="Lbjegyzet-hivatkozs"/>
        </w:rPr>
        <w:footnoteRef/>
      </w:r>
      <w:r>
        <w:t xml:space="preserve"> Módosította: 10/2015. (III. 10.) Önk. rendelet 23. § 25. pontja</w:t>
      </w:r>
    </w:p>
  </w:footnote>
  <w:footnote w:id="210">
    <w:p w14:paraId="0EF21037" w14:textId="77777777" w:rsidR="00A86077" w:rsidRDefault="00A86077">
      <w:pPr>
        <w:pStyle w:val="Lbjegyzetszveg"/>
      </w:pPr>
      <w:r>
        <w:rPr>
          <w:rStyle w:val="Lbjegyzet-hivatkozs"/>
        </w:rPr>
        <w:footnoteRef/>
      </w:r>
      <w:r>
        <w:t xml:space="preserve"> Hatályon kívül helyezte: 10/2015. (III. 10.) Önk. rendelet 22. § 29. pontja</w:t>
      </w:r>
    </w:p>
  </w:footnote>
  <w:footnote w:id="211">
    <w:p w14:paraId="7764CAD2" w14:textId="77777777" w:rsidR="00A86077" w:rsidRDefault="00A86077">
      <w:pPr>
        <w:pStyle w:val="Lbjegyzetszveg"/>
      </w:pPr>
      <w:r>
        <w:rPr>
          <w:rStyle w:val="Lbjegyzet-hivatkozs"/>
        </w:rPr>
        <w:footnoteRef/>
      </w:r>
      <w:r>
        <w:t xml:space="preserve"> Módosította: 10/2015. (III. 10.) Önk. rendelet 22. § 30. pontja</w:t>
      </w:r>
    </w:p>
  </w:footnote>
  <w:footnote w:id="212">
    <w:p w14:paraId="70C5C702" w14:textId="77777777" w:rsidR="00A86077" w:rsidRDefault="00A86077">
      <w:pPr>
        <w:pStyle w:val="Lbjegyzetszveg"/>
      </w:pPr>
      <w:r>
        <w:rPr>
          <w:rStyle w:val="Lbjegyzet-hivatkozs"/>
        </w:rPr>
        <w:footnoteRef/>
      </w:r>
      <w:r>
        <w:t xml:space="preserve"> Módosította: 10/2015. (III. 10.) Önk. rendelet 22. § 31. pontja</w:t>
      </w:r>
    </w:p>
  </w:footnote>
  <w:footnote w:id="213">
    <w:p w14:paraId="6E708724" w14:textId="77777777" w:rsidR="00A86077" w:rsidRDefault="00A86077">
      <w:pPr>
        <w:pStyle w:val="Lbjegyzetszveg"/>
      </w:pPr>
      <w:r>
        <w:rPr>
          <w:rStyle w:val="Lbjegyzet-hivatkozs"/>
        </w:rPr>
        <w:footnoteRef/>
      </w:r>
      <w:r>
        <w:t xml:space="preserve"> Hatályon kívül helyezte: 10/2015. (III. 10.) Önk. rendelet 22. § 32. pontja</w:t>
      </w:r>
    </w:p>
  </w:footnote>
  <w:footnote w:id="214">
    <w:p w14:paraId="6DFD742D" w14:textId="77777777" w:rsidR="00A86077" w:rsidRDefault="00A86077">
      <w:pPr>
        <w:pStyle w:val="Lbjegyzetszveg"/>
      </w:pPr>
      <w:r>
        <w:rPr>
          <w:rStyle w:val="Lbjegyzet-hivatkozs"/>
        </w:rPr>
        <w:footnoteRef/>
      </w:r>
      <w:r>
        <w:t xml:space="preserve"> Módosította: 10/2015. (III. 10.) Önk. rendelet 22. § 33. pontja</w:t>
      </w:r>
    </w:p>
  </w:footnote>
  <w:footnote w:id="215">
    <w:p w14:paraId="2F5EC52E" w14:textId="77777777" w:rsidR="00A86077" w:rsidRDefault="00A86077">
      <w:pPr>
        <w:pStyle w:val="Lbjegyzetszveg"/>
      </w:pPr>
      <w:r>
        <w:rPr>
          <w:rStyle w:val="Lbjegyzet-hivatkozs"/>
        </w:rPr>
        <w:footnoteRef/>
      </w:r>
      <w:r>
        <w:t xml:space="preserve"> Új (4) bekezdéssel kiegészítette:14/2006.(IV.5.) rendelet, új (5) bekezdéssel kiegészítette:23/2006.(VII.3.) rendelet</w:t>
      </w:r>
    </w:p>
  </w:footnote>
  <w:footnote w:id="216">
    <w:p w14:paraId="61BF3FAA" w14:textId="77777777" w:rsidR="00A86077" w:rsidRDefault="00A86077">
      <w:pPr>
        <w:pStyle w:val="Lbjegyzetszveg"/>
      </w:pPr>
      <w:r>
        <w:rPr>
          <w:rStyle w:val="Lbjegyzet-hivatkozs"/>
        </w:rPr>
        <w:footnoteRef/>
      </w:r>
      <w:r>
        <w:t xml:space="preserve"> Új d.), e.), f.) pontokkal kiegészítette:14/2006.(IV.5.) rendelet </w:t>
      </w:r>
    </w:p>
  </w:footnote>
  <w:footnote w:id="217">
    <w:p w14:paraId="00FA4151" w14:textId="77777777" w:rsidR="00A86077" w:rsidRDefault="00A86077">
      <w:pPr>
        <w:pStyle w:val="Lbjegyzetszveg"/>
      </w:pPr>
      <w:r>
        <w:rPr>
          <w:rStyle w:val="Lbjegyzet-hivatkozs"/>
        </w:rPr>
        <w:footnoteRef/>
      </w:r>
      <w:r>
        <w:t xml:space="preserve"> Hatályon kívül helyezte: 10/2015. (III. 10.) Önk. rendelet 22. § 34. pontja</w:t>
      </w:r>
    </w:p>
  </w:footnote>
  <w:footnote w:id="218">
    <w:p w14:paraId="1BA86AC3" w14:textId="77777777" w:rsidR="00A86077" w:rsidRDefault="00A86077">
      <w:pPr>
        <w:pStyle w:val="Lbjegyzetszveg"/>
      </w:pPr>
      <w:r>
        <w:rPr>
          <w:rStyle w:val="Lbjegyzet-hivatkozs"/>
        </w:rPr>
        <w:footnoteRef/>
      </w:r>
      <w:r>
        <w:t xml:space="preserve"> Hatályon kívül helyezte: 10/2015. (III. 10.) Önk. rendelet 22. § 35. pontja</w:t>
      </w:r>
    </w:p>
  </w:footnote>
  <w:footnote w:id="219">
    <w:p w14:paraId="2714865F" w14:textId="77777777" w:rsidR="00A86077" w:rsidRDefault="00A86077">
      <w:pPr>
        <w:pStyle w:val="Lbjegyzetszveg"/>
      </w:pPr>
      <w:r>
        <w:rPr>
          <w:rStyle w:val="Lbjegyzet-hivatkozs"/>
        </w:rPr>
        <w:footnoteRef/>
      </w:r>
      <w:r>
        <w:t xml:space="preserve"> Módosította: 24/2015. (X. 28.) Önk. rendelet 7. § (1) bek.</w:t>
      </w:r>
    </w:p>
  </w:footnote>
  <w:footnote w:id="220">
    <w:p w14:paraId="5973AD16" w14:textId="77777777" w:rsidR="00A86077" w:rsidRDefault="00A86077">
      <w:pPr>
        <w:pStyle w:val="Lbjegyzetszveg"/>
      </w:pPr>
      <w:r>
        <w:rPr>
          <w:rStyle w:val="Lbjegyzet-hivatkozs"/>
        </w:rPr>
        <w:footnoteRef/>
      </w:r>
      <w:r>
        <w:t xml:space="preserve"> Módosította: 10/2015. (III. 10.) Önk. rendelet 23. § 26. pontja</w:t>
      </w:r>
    </w:p>
  </w:footnote>
  <w:footnote w:id="221">
    <w:p w14:paraId="45C3FA86" w14:textId="77777777" w:rsidR="00A86077" w:rsidRDefault="00A86077">
      <w:pPr>
        <w:pStyle w:val="Lbjegyzetszveg"/>
      </w:pPr>
      <w:r>
        <w:rPr>
          <w:rStyle w:val="Lbjegyzet-hivatkozs"/>
        </w:rPr>
        <w:footnoteRef/>
      </w:r>
      <w:r>
        <w:t xml:space="preserve"> Hatályon kívül helyezte: 10/2015. (III. 10.) Önk. rendelet 22. § 35. pontja</w:t>
      </w:r>
    </w:p>
  </w:footnote>
  <w:footnote w:id="222">
    <w:p w14:paraId="0A6EBA74" w14:textId="77777777" w:rsidR="00A86077" w:rsidRDefault="00A86077">
      <w:pPr>
        <w:pStyle w:val="Lbjegyzetszveg"/>
      </w:pPr>
      <w:r>
        <w:rPr>
          <w:rStyle w:val="Lbjegyzet-hivatkozs"/>
        </w:rPr>
        <w:footnoteRef/>
      </w:r>
      <w:r>
        <w:t xml:space="preserve"> Kiegészítette: 10/2015. (III. 10.) Önk. rendelet 20. §-a</w:t>
      </w:r>
    </w:p>
  </w:footnote>
  <w:footnote w:id="223">
    <w:p w14:paraId="54F3AA76" w14:textId="77777777" w:rsidR="00A86077" w:rsidRDefault="00A86077" w:rsidP="00982396">
      <w:pPr>
        <w:pStyle w:val="Lbjegyzetszveg"/>
      </w:pPr>
      <w:r>
        <w:rPr>
          <w:rStyle w:val="Lbjegyzet-hivatkozs"/>
        </w:rPr>
        <w:footnoteRef/>
      </w:r>
      <w:r>
        <w:t xml:space="preserve"> Kiegészítette: 24/2015. (X. 28.) Önk. rendelet 8. § (1) bekezdése</w:t>
      </w:r>
    </w:p>
  </w:footnote>
  <w:footnote w:id="224">
    <w:p w14:paraId="22DF6528" w14:textId="77777777" w:rsidR="00A86077" w:rsidRDefault="00A86077">
      <w:pPr>
        <w:pStyle w:val="Lbjegyzetszveg"/>
      </w:pPr>
      <w:r>
        <w:rPr>
          <w:rStyle w:val="Lbjegyzet-hivatkozs"/>
        </w:rPr>
        <w:footnoteRef/>
      </w:r>
      <w:r>
        <w:t xml:space="preserve"> Új (3) bekezdéssel kiegészítette: 34/2009.(XI.13.) rendelet</w:t>
      </w:r>
    </w:p>
  </w:footnote>
  <w:footnote w:id="225">
    <w:p w14:paraId="6F3885C5" w14:textId="77777777" w:rsidR="00A86077" w:rsidRDefault="00A86077">
      <w:pPr>
        <w:pStyle w:val="Lbjegyzetszveg"/>
      </w:pPr>
      <w:r>
        <w:rPr>
          <w:rStyle w:val="Lbjegyzet-hivatkozs"/>
        </w:rPr>
        <w:footnoteRef/>
      </w:r>
      <w:r>
        <w:t xml:space="preserve"> Hatályon kívül helyezte: 10/2015. (III. 10.) Önk. rendelet 22. § 36. pontja</w:t>
      </w:r>
    </w:p>
  </w:footnote>
  <w:footnote w:id="226">
    <w:p w14:paraId="6670D964" w14:textId="028DFFD3" w:rsidR="00A86077" w:rsidRDefault="00A86077">
      <w:pPr>
        <w:pStyle w:val="Lbjegyzetszveg"/>
      </w:pPr>
      <w:r>
        <w:rPr>
          <w:rStyle w:val="Lbjegyzet-hivatkozs"/>
        </w:rPr>
        <w:footnoteRef/>
      </w:r>
      <w:r>
        <w:t xml:space="preserve"> Módosította: 48/2020. (XII.14.) önkormányzati rendelet</w:t>
      </w:r>
      <w:r w:rsidR="00ED1816">
        <w:t>, 19/2021. (IX.28.) önkormányzati rendelet</w:t>
      </w:r>
      <w:r w:rsidR="00AA6859">
        <w:t>, 12/2022.(V.20.) önkormányzati rendelet</w:t>
      </w:r>
      <w:r w:rsidR="00712827">
        <w:t>,32/2022.(XI.4.) rendelet</w:t>
      </w:r>
      <w:r w:rsidR="00CD2373">
        <w:t>, 27/2023.(X.16.) rendelet</w:t>
      </w:r>
    </w:p>
  </w:footnote>
  <w:footnote w:id="227">
    <w:p w14:paraId="1250B0DD" w14:textId="77777777" w:rsidR="00A86077" w:rsidRDefault="00A86077" w:rsidP="008C781A">
      <w:pPr>
        <w:pStyle w:val="Lbjegyzetszveg"/>
      </w:pPr>
      <w:r>
        <w:rPr>
          <w:rStyle w:val="Lbjegyzet-hivatkozs"/>
        </w:rPr>
        <w:footnoteRef/>
      </w:r>
      <w:r>
        <w:t xml:space="preserve"> Módosította: 10/2015. (III. 10.) Önk. rendelet 21. § (3) bekezdése</w:t>
      </w:r>
    </w:p>
  </w:footnote>
  <w:footnote w:id="228">
    <w:p w14:paraId="3C9DD877" w14:textId="77777777" w:rsidR="00A86077" w:rsidRDefault="00A86077" w:rsidP="008C781A">
      <w:pPr>
        <w:pStyle w:val="Lbjegyzetszveg"/>
      </w:pPr>
      <w:r>
        <w:rPr>
          <w:rStyle w:val="Lbjegyzet-hivatkozs"/>
        </w:rPr>
        <w:footnoteRef/>
      </w:r>
      <w:r>
        <w:t xml:space="preserve"> Kiegészítette: 10/2015. (III. 10.) Önk. rendelet 19. § (1) bekezdése, Módosította: 10/2018.(VII.30.) önkormányzati rendelet</w:t>
      </w:r>
    </w:p>
  </w:footnote>
  <w:footnote w:id="229">
    <w:p w14:paraId="0E862054" w14:textId="77777777" w:rsidR="00A86077" w:rsidRDefault="00A86077">
      <w:pPr>
        <w:pStyle w:val="Lbjegyzetszveg"/>
      </w:pPr>
      <w:r>
        <w:rPr>
          <w:rStyle w:val="Lbjegyzet-hivatkozs"/>
        </w:rPr>
        <w:footnoteRef/>
      </w:r>
      <w:r>
        <w:t xml:space="preserve"> Módosította: 10/2018.(VII.30.) önkormányzati rendelet</w:t>
      </w:r>
    </w:p>
  </w:footnote>
  <w:footnote w:id="230">
    <w:p w14:paraId="4A92FADA" w14:textId="77777777" w:rsidR="00A86077" w:rsidRDefault="00A86077">
      <w:pPr>
        <w:pStyle w:val="Lbjegyzetszveg"/>
      </w:pPr>
      <w:r>
        <w:rPr>
          <w:rStyle w:val="Lbjegyzet-hivatkozs"/>
        </w:rPr>
        <w:footnoteRef/>
      </w:r>
      <w:r>
        <w:t xml:space="preserve"> Kiegészítette: 32/2020. (X.29.) önkormányzati rendelet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391D" w14:textId="77777777" w:rsidR="00A86077" w:rsidRDefault="00A86077" w:rsidP="00CC54BC">
    <w:pPr>
      <w:pStyle w:val="lfej"/>
      <w:framePr w:wrap="auto" w:vAnchor="text" w:hAnchor="page" w:x="5735" w:y="38"/>
      <w:jc w:val="center"/>
      <w:rPr>
        <w:rStyle w:val="Oldalszm"/>
        <w:rFonts w:ascii="Arial Narrow" w:hAnsi="Arial Narrow" w:cs="Arial Narrow"/>
        <w:sz w:val="20"/>
        <w:szCs w:val="20"/>
      </w:rPr>
    </w:pPr>
    <w:r>
      <w:rPr>
        <w:rStyle w:val="Oldalszm"/>
        <w:rFonts w:ascii="Arial Narrow" w:hAnsi="Arial Narrow" w:cs="Arial Narrow"/>
        <w:sz w:val="20"/>
        <w:szCs w:val="20"/>
      </w:rPr>
      <w:fldChar w:fldCharType="begin"/>
    </w:r>
    <w:r>
      <w:rPr>
        <w:rStyle w:val="Oldalszm"/>
        <w:rFonts w:ascii="Arial Narrow" w:hAnsi="Arial Narrow" w:cs="Arial Narrow"/>
        <w:sz w:val="20"/>
        <w:szCs w:val="20"/>
      </w:rPr>
      <w:instrText xml:space="preserve">PAGE  </w:instrText>
    </w:r>
    <w:r>
      <w:rPr>
        <w:rStyle w:val="Oldalszm"/>
        <w:rFonts w:ascii="Arial Narrow" w:hAnsi="Arial Narrow" w:cs="Arial Narrow"/>
        <w:sz w:val="20"/>
        <w:szCs w:val="20"/>
      </w:rPr>
      <w:fldChar w:fldCharType="separate"/>
    </w:r>
    <w:r w:rsidR="009244D1">
      <w:rPr>
        <w:rStyle w:val="Oldalszm"/>
        <w:rFonts w:ascii="Arial Narrow" w:hAnsi="Arial Narrow" w:cs="Arial Narrow"/>
        <w:noProof/>
        <w:sz w:val="20"/>
        <w:szCs w:val="20"/>
      </w:rPr>
      <w:t>20</w:t>
    </w:r>
    <w:r>
      <w:rPr>
        <w:rStyle w:val="Oldalszm"/>
        <w:rFonts w:ascii="Arial Narrow" w:hAnsi="Arial Narrow" w:cs="Arial Narrow"/>
        <w:sz w:val="20"/>
        <w:szCs w:val="20"/>
      </w:rPr>
      <w:fldChar w:fldCharType="end"/>
    </w:r>
  </w:p>
  <w:p w14:paraId="17950114" w14:textId="77777777" w:rsidR="00A86077" w:rsidRDefault="00A86077" w:rsidP="00CC54BC">
    <w:pPr>
      <w:pStyle w:val="lfej"/>
      <w:pBdr>
        <w:between w:val="single" w:sz="6" w:space="1" w:color="000000"/>
      </w:pBd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040B" w14:textId="77777777" w:rsidR="00A86077" w:rsidRDefault="00A86077">
    <w:pPr>
      <w:pStyle w:val="lfej"/>
      <w:pBdr>
        <w:between w:val="single" w:sz="6" w:space="1" w:color="000000"/>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2"/>
    <w:multiLevelType w:val="singleLevel"/>
    <w:tmpl w:val="00000002"/>
    <w:name w:val="WW8Num39"/>
    <w:lvl w:ilvl="0">
      <w:start w:val="1"/>
      <w:numFmt w:val="lowerLetter"/>
      <w:lvlText w:val="%1)"/>
      <w:lvlJc w:val="left"/>
      <w:pPr>
        <w:tabs>
          <w:tab w:val="num" w:pos="360"/>
        </w:tabs>
        <w:ind w:left="360" w:hanging="360"/>
      </w:pPr>
    </w:lvl>
  </w:abstractNum>
  <w:abstractNum w:abstractNumId="2" w15:restartNumberingAfterBreak="0">
    <w:nsid w:val="0000000D"/>
    <w:multiLevelType w:val="multilevel"/>
    <w:tmpl w:val="0000000D"/>
    <w:name w:val="WW8Num14"/>
    <w:lvl w:ilvl="0">
      <w:start w:val="1"/>
      <w:numFmt w:val="lowerLetter"/>
      <w:lvlText w:val="%1)"/>
      <w:lvlJc w:val="left"/>
      <w:pPr>
        <w:tabs>
          <w:tab w:val="num" w:pos="3763"/>
        </w:tabs>
        <w:ind w:left="3763" w:hanging="360"/>
      </w:pPr>
      <w:rPr>
        <w:b w:val="0"/>
        <w:i w:val="0"/>
        <w:caps w:val="0"/>
        <w:smallCaps w:val="0"/>
      </w:rPr>
    </w:lvl>
    <w:lvl w:ilvl="1">
      <w:start w:val="1"/>
      <w:numFmt w:val="lowerLetter"/>
      <w:lvlText w:val="%2."/>
      <w:lvlJc w:val="left"/>
      <w:pPr>
        <w:tabs>
          <w:tab w:val="num" w:pos="4483"/>
        </w:tabs>
        <w:ind w:left="4483" w:hanging="360"/>
      </w:pPr>
    </w:lvl>
    <w:lvl w:ilvl="2">
      <w:start w:val="1"/>
      <w:numFmt w:val="decimal"/>
      <w:lvlText w:val="(%3)"/>
      <w:lvlJc w:val="left"/>
      <w:pPr>
        <w:tabs>
          <w:tab w:val="num" w:pos="5383"/>
        </w:tabs>
        <w:ind w:left="5383" w:hanging="360"/>
      </w:pPr>
      <w:rPr>
        <w:b w:val="0"/>
        <w:i w:val="0"/>
        <w:caps w:val="0"/>
        <w:smallCaps w:val="0"/>
      </w:rPr>
    </w:lvl>
    <w:lvl w:ilvl="3">
      <w:start w:val="1"/>
      <w:numFmt w:val="decimal"/>
      <w:lvlText w:val="%4."/>
      <w:lvlJc w:val="left"/>
      <w:pPr>
        <w:tabs>
          <w:tab w:val="num" w:pos="5923"/>
        </w:tabs>
        <w:ind w:left="5923" w:hanging="360"/>
      </w:pPr>
    </w:lvl>
    <w:lvl w:ilvl="4">
      <w:start w:val="1"/>
      <w:numFmt w:val="lowerLetter"/>
      <w:lvlText w:val="%5."/>
      <w:lvlJc w:val="left"/>
      <w:pPr>
        <w:tabs>
          <w:tab w:val="num" w:pos="6643"/>
        </w:tabs>
        <w:ind w:left="6643" w:hanging="360"/>
      </w:pPr>
    </w:lvl>
    <w:lvl w:ilvl="5">
      <w:start w:val="1"/>
      <w:numFmt w:val="lowerRoman"/>
      <w:lvlText w:val="%6."/>
      <w:lvlJc w:val="right"/>
      <w:pPr>
        <w:tabs>
          <w:tab w:val="num" w:pos="7363"/>
        </w:tabs>
        <w:ind w:left="7363" w:hanging="180"/>
      </w:pPr>
    </w:lvl>
    <w:lvl w:ilvl="6">
      <w:start w:val="1"/>
      <w:numFmt w:val="decimal"/>
      <w:lvlText w:val="%7."/>
      <w:lvlJc w:val="left"/>
      <w:pPr>
        <w:tabs>
          <w:tab w:val="num" w:pos="8083"/>
        </w:tabs>
        <w:ind w:left="8083" w:hanging="360"/>
      </w:pPr>
    </w:lvl>
    <w:lvl w:ilvl="7">
      <w:start w:val="1"/>
      <w:numFmt w:val="lowerLetter"/>
      <w:lvlText w:val="%8."/>
      <w:lvlJc w:val="left"/>
      <w:pPr>
        <w:tabs>
          <w:tab w:val="num" w:pos="8803"/>
        </w:tabs>
        <w:ind w:left="8803" w:hanging="360"/>
      </w:pPr>
    </w:lvl>
    <w:lvl w:ilvl="8">
      <w:start w:val="1"/>
      <w:numFmt w:val="lowerRoman"/>
      <w:lvlText w:val="%9."/>
      <w:lvlJc w:val="right"/>
      <w:pPr>
        <w:tabs>
          <w:tab w:val="num" w:pos="9523"/>
        </w:tabs>
        <w:ind w:left="9523" w:hanging="180"/>
      </w:pPr>
    </w:lvl>
  </w:abstractNum>
  <w:abstractNum w:abstractNumId="3" w15:restartNumberingAfterBreak="0">
    <w:nsid w:val="0000001D"/>
    <w:multiLevelType w:val="multilevel"/>
    <w:tmpl w:val="0000001D"/>
    <w:name w:val="WW8Num33"/>
    <w:lvl w:ilvl="0">
      <w:start w:val="1"/>
      <w:numFmt w:val="decimal"/>
      <w:lvlText w:val="(%1)"/>
      <w:lvlJc w:val="left"/>
      <w:pPr>
        <w:tabs>
          <w:tab w:val="num" w:pos="5383"/>
        </w:tabs>
        <w:ind w:left="5383" w:hanging="360"/>
      </w:pPr>
      <w:rPr>
        <w:b w:val="0"/>
        <w:i w:val="0"/>
        <w:caps w:val="0"/>
        <w:smallCaps w:val="0"/>
      </w:rPr>
    </w:lvl>
    <w:lvl w:ilvl="1">
      <w:start w:val="1"/>
      <w:numFmt w:val="lowerLetter"/>
      <w:lvlText w:val="%2)"/>
      <w:lvlJc w:val="left"/>
      <w:pPr>
        <w:tabs>
          <w:tab w:val="num" w:pos="1440"/>
        </w:tabs>
        <w:ind w:left="1440" w:hanging="360"/>
      </w:pPr>
      <w:rPr>
        <w:b w:val="0"/>
        <w:i w:val="0"/>
        <w:caps w:val="0"/>
        <w:smallCap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21A4FE3"/>
    <w:multiLevelType w:val="hybridMultilevel"/>
    <w:tmpl w:val="E3D61A04"/>
    <w:lvl w:ilvl="0" w:tplc="4C90C650">
      <w:start w:val="1"/>
      <w:numFmt w:val="lowerLetter"/>
      <w:pStyle w:val="HSZpont"/>
      <w:lvlText w:val="%1)"/>
      <w:lvlJc w:val="left"/>
      <w:pPr>
        <w:ind w:left="3478"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E0019">
      <w:start w:val="1"/>
      <w:numFmt w:val="lowerLetter"/>
      <w:lvlText w:val="%2."/>
      <w:lvlJc w:val="left"/>
      <w:pPr>
        <w:ind w:left="4198" w:hanging="360"/>
      </w:pPr>
    </w:lvl>
    <w:lvl w:ilvl="2" w:tplc="040E001B">
      <w:start w:val="1"/>
      <w:numFmt w:val="lowerRoman"/>
      <w:lvlText w:val="%3."/>
      <w:lvlJc w:val="right"/>
      <w:pPr>
        <w:ind w:left="4918" w:hanging="180"/>
      </w:pPr>
    </w:lvl>
    <w:lvl w:ilvl="3" w:tplc="040E000F" w:tentative="1">
      <w:start w:val="1"/>
      <w:numFmt w:val="decimal"/>
      <w:lvlText w:val="%4."/>
      <w:lvlJc w:val="left"/>
      <w:pPr>
        <w:ind w:left="5638" w:hanging="360"/>
      </w:pPr>
    </w:lvl>
    <w:lvl w:ilvl="4" w:tplc="040E0019" w:tentative="1">
      <w:start w:val="1"/>
      <w:numFmt w:val="lowerLetter"/>
      <w:lvlText w:val="%5."/>
      <w:lvlJc w:val="left"/>
      <w:pPr>
        <w:ind w:left="6358" w:hanging="360"/>
      </w:pPr>
    </w:lvl>
    <w:lvl w:ilvl="5" w:tplc="040E001B" w:tentative="1">
      <w:start w:val="1"/>
      <w:numFmt w:val="lowerRoman"/>
      <w:lvlText w:val="%6."/>
      <w:lvlJc w:val="right"/>
      <w:pPr>
        <w:ind w:left="7078" w:hanging="180"/>
      </w:pPr>
    </w:lvl>
    <w:lvl w:ilvl="6" w:tplc="040E000F" w:tentative="1">
      <w:start w:val="1"/>
      <w:numFmt w:val="decimal"/>
      <w:lvlText w:val="%7."/>
      <w:lvlJc w:val="left"/>
      <w:pPr>
        <w:ind w:left="7798" w:hanging="360"/>
      </w:pPr>
    </w:lvl>
    <w:lvl w:ilvl="7" w:tplc="040E0019" w:tentative="1">
      <w:start w:val="1"/>
      <w:numFmt w:val="lowerLetter"/>
      <w:lvlText w:val="%8."/>
      <w:lvlJc w:val="left"/>
      <w:pPr>
        <w:ind w:left="8518" w:hanging="360"/>
      </w:pPr>
    </w:lvl>
    <w:lvl w:ilvl="8" w:tplc="040E001B" w:tentative="1">
      <w:start w:val="1"/>
      <w:numFmt w:val="lowerRoman"/>
      <w:lvlText w:val="%9."/>
      <w:lvlJc w:val="right"/>
      <w:pPr>
        <w:ind w:left="9238" w:hanging="180"/>
      </w:pPr>
    </w:lvl>
  </w:abstractNum>
  <w:abstractNum w:abstractNumId="5" w15:restartNumberingAfterBreak="0">
    <w:nsid w:val="036A2E66"/>
    <w:multiLevelType w:val="hybridMultilevel"/>
    <w:tmpl w:val="DA3A5EF4"/>
    <w:lvl w:ilvl="0" w:tplc="D258202E">
      <w:start w:val="1"/>
      <w:numFmt w:val="lowerLetter"/>
      <w:lvlText w:val="%1)"/>
      <w:lvlJc w:val="left"/>
      <w:pPr>
        <w:tabs>
          <w:tab w:val="num" w:pos="1260"/>
        </w:tabs>
        <w:ind w:left="1260" w:hanging="360"/>
      </w:pPr>
      <w:rPr>
        <w:rFonts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06575CE3"/>
    <w:multiLevelType w:val="hybridMultilevel"/>
    <w:tmpl w:val="67221D80"/>
    <w:lvl w:ilvl="0" w:tplc="040E000F">
      <w:start w:val="1"/>
      <w:numFmt w:val="decimal"/>
      <w:lvlText w:val="%1."/>
      <w:lvlJc w:val="left"/>
      <w:pPr>
        <w:tabs>
          <w:tab w:val="num" w:pos="927"/>
        </w:tabs>
        <w:ind w:left="927" w:hanging="360"/>
      </w:pPr>
    </w:lvl>
    <w:lvl w:ilvl="1" w:tplc="040E0019" w:tentative="1">
      <w:start w:val="1"/>
      <w:numFmt w:val="lowerLetter"/>
      <w:lvlText w:val="%2."/>
      <w:lvlJc w:val="left"/>
      <w:pPr>
        <w:tabs>
          <w:tab w:val="num" w:pos="1647"/>
        </w:tabs>
        <w:ind w:left="1647" w:hanging="360"/>
      </w:pPr>
    </w:lvl>
    <w:lvl w:ilvl="2" w:tplc="040E001B" w:tentative="1">
      <w:start w:val="1"/>
      <w:numFmt w:val="lowerRoman"/>
      <w:lvlText w:val="%3."/>
      <w:lvlJc w:val="right"/>
      <w:pPr>
        <w:tabs>
          <w:tab w:val="num" w:pos="2367"/>
        </w:tabs>
        <w:ind w:left="2367" w:hanging="180"/>
      </w:pPr>
    </w:lvl>
    <w:lvl w:ilvl="3" w:tplc="040E000F" w:tentative="1">
      <w:start w:val="1"/>
      <w:numFmt w:val="decimal"/>
      <w:lvlText w:val="%4."/>
      <w:lvlJc w:val="left"/>
      <w:pPr>
        <w:tabs>
          <w:tab w:val="num" w:pos="3087"/>
        </w:tabs>
        <w:ind w:left="3087" w:hanging="360"/>
      </w:pPr>
    </w:lvl>
    <w:lvl w:ilvl="4" w:tplc="040E0019" w:tentative="1">
      <w:start w:val="1"/>
      <w:numFmt w:val="lowerLetter"/>
      <w:lvlText w:val="%5."/>
      <w:lvlJc w:val="left"/>
      <w:pPr>
        <w:tabs>
          <w:tab w:val="num" w:pos="3807"/>
        </w:tabs>
        <w:ind w:left="3807" w:hanging="360"/>
      </w:pPr>
    </w:lvl>
    <w:lvl w:ilvl="5" w:tplc="040E001B" w:tentative="1">
      <w:start w:val="1"/>
      <w:numFmt w:val="lowerRoman"/>
      <w:lvlText w:val="%6."/>
      <w:lvlJc w:val="right"/>
      <w:pPr>
        <w:tabs>
          <w:tab w:val="num" w:pos="4527"/>
        </w:tabs>
        <w:ind w:left="4527" w:hanging="180"/>
      </w:pPr>
    </w:lvl>
    <w:lvl w:ilvl="6" w:tplc="040E000F" w:tentative="1">
      <w:start w:val="1"/>
      <w:numFmt w:val="decimal"/>
      <w:lvlText w:val="%7."/>
      <w:lvlJc w:val="left"/>
      <w:pPr>
        <w:tabs>
          <w:tab w:val="num" w:pos="5247"/>
        </w:tabs>
        <w:ind w:left="5247" w:hanging="360"/>
      </w:pPr>
    </w:lvl>
    <w:lvl w:ilvl="7" w:tplc="040E0019" w:tentative="1">
      <w:start w:val="1"/>
      <w:numFmt w:val="lowerLetter"/>
      <w:lvlText w:val="%8."/>
      <w:lvlJc w:val="left"/>
      <w:pPr>
        <w:tabs>
          <w:tab w:val="num" w:pos="5967"/>
        </w:tabs>
        <w:ind w:left="5967" w:hanging="360"/>
      </w:pPr>
    </w:lvl>
    <w:lvl w:ilvl="8" w:tplc="040E001B" w:tentative="1">
      <w:start w:val="1"/>
      <w:numFmt w:val="lowerRoman"/>
      <w:lvlText w:val="%9."/>
      <w:lvlJc w:val="right"/>
      <w:pPr>
        <w:tabs>
          <w:tab w:val="num" w:pos="6687"/>
        </w:tabs>
        <w:ind w:left="6687" w:hanging="180"/>
      </w:pPr>
    </w:lvl>
  </w:abstractNum>
  <w:abstractNum w:abstractNumId="7" w15:restartNumberingAfterBreak="0">
    <w:nsid w:val="06E8356F"/>
    <w:multiLevelType w:val="hybridMultilevel"/>
    <w:tmpl w:val="5024CB52"/>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0A6324E3"/>
    <w:multiLevelType w:val="hybridMultilevel"/>
    <w:tmpl w:val="A2D099B2"/>
    <w:lvl w:ilvl="0" w:tplc="040E0001">
      <w:start w:val="1"/>
      <w:numFmt w:val="bullet"/>
      <w:lvlText w:val=""/>
      <w:lvlJc w:val="left"/>
      <w:pPr>
        <w:ind w:left="2433" w:hanging="360"/>
      </w:pPr>
      <w:rPr>
        <w:rFonts w:ascii="Symbol" w:hAnsi="Symbol" w:hint="default"/>
      </w:rPr>
    </w:lvl>
    <w:lvl w:ilvl="1" w:tplc="040E0003">
      <w:start w:val="1"/>
      <w:numFmt w:val="bullet"/>
      <w:lvlText w:val="o"/>
      <w:lvlJc w:val="left"/>
      <w:pPr>
        <w:ind w:left="3153" w:hanging="360"/>
      </w:pPr>
      <w:rPr>
        <w:rFonts w:ascii="Courier New" w:hAnsi="Courier New" w:hint="default"/>
      </w:rPr>
    </w:lvl>
    <w:lvl w:ilvl="2" w:tplc="040E0005" w:tentative="1">
      <w:start w:val="1"/>
      <w:numFmt w:val="bullet"/>
      <w:lvlText w:val=""/>
      <w:lvlJc w:val="left"/>
      <w:pPr>
        <w:ind w:left="3873" w:hanging="360"/>
      </w:pPr>
      <w:rPr>
        <w:rFonts w:ascii="Wingdings" w:hAnsi="Wingdings" w:hint="default"/>
      </w:rPr>
    </w:lvl>
    <w:lvl w:ilvl="3" w:tplc="040E0001" w:tentative="1">
      <w:start w:val="1"/>
      <w:numFmt w:val="bullet"/>
      <w:lvlText w:val=""/>
      <w:lvlJc w:val="left"/>
      <w:pPr>
        <w:ind w:left="4593" w:hanging="360"/>
      </w:pPr>
      <w:rPr>
        <w:rFonts w:ascii="Symbol" w:hAnsi="Symbol" w:hint="default"/>
      </w:rPr>
    </w:lvl>
    <w:lvl w:ilvl="4" w:tplc="040E0003" w:tentative="1">
      <w:start w:val="1"/>
      <w:numFmt w:val="bullet"/>
      <w:lvlText w:val="o"/>
      <w:lvlJc w:val="left"/>
      <w:pPr>
        <w:ind w:left="5313" w:hanging="360"/>
      </w:pPr>
      <w:rPr>
        <w:rFonts w:ascii="Courier New" w:hAnsi="Courier New" w:hint="default"/>
      </w:rPr>
    </w:lvl>
    <w:lvl w:ilvl="5" w:tplc="040E0005" w:tentative="1">
      <w:start w:val="1"/>
      <w:numFmt w:val="bullet"/>
      <w:lvlText w:val=""/>
      <w:lvlJc w:val="left"/>
      <w:pPr>
        <w:ind w:left="6033" w:hanging="360"/>
      </w:pPr>
      <w:rPr>
        <w:rFonts w:ascii="Wingdings" w:hAnsi="Wingdings" w:hint="default"/>
      </w:rPr>
    </w:lvl>
    <w:lvl w:ilvl="6" w:tplc="040E0001" w:tentative="1">
      <w:start w:val="1"/>
      <w:numFmt w:val="bullet"/>
      <w:lvlText w:val=""/>
      <w:lvlJc w:val="left"/>
      <w:pPr>
        <w:ind w:left="6753" w:hanging="360"/>
      </w:pPr>
      <w:rPr>
        <w:rFonts w:ascii="Symbol" w:hAnsi="Symbol" w:hint="default"/>
      </w:rPr>
    </w:lvl>
    <w:lvl w:ilvl="7" w:tplc="040E0003" w:tentative="1">
      <w:start w:val="1"/>
      <w:numFmt w:val="bullet"/>
      <w:lvlText w:val="o"/>
      <w:lvlJc w:val="left"/>
      <w:pPr>
        <w:ind w:left="7473" w:hanging="360"/>
      </w:pPr>
      <w:rPr>
        <w:rFonts w:ascii="Courier New" w:hAnsi="Courier New" w:hint="default"/>
      </w:rPr>
    </w:lvl>
    <w:lvl w:ilvl="8" w:tplc="040E0005" w:tentative="1">
      <w:start w:val="1"/>
      <w:numFmt w:val="bullet"/>
      <w:lvlText w:val=""/>
      <w:lvlJc w:val="left"/>
      <w:pPr>
        <w:ind w:left="8193" w:hanging="360"/>
      </w:pPr>
      <w:rPr>
        <w:rFonts w:ascii="Wingdings" w:hAnsi="Wingdings" w:hint="default"/>
      </w:rPr>
    </w:lvl>
  </w:abstractNum>
  <w:abstractNum w:abstractNumId="9" w15:restartNumberingAfterBreak="0">
    <w:nsid w:val="0A6A2DEB"/>
    <w:multiLevelType w:val="hybridMultilevel"/>
    <w:tmpl w:val="F40C335C"/>
    <w:lvl w:ilvl="0" w:tplc="27262EA6">
      <w:start w:val="1"/>
      <w:numFmt w:val="lowerLetter"/>
      <w:lvlText w:val="%1)"/>
      <w:lvlJc w:val="left"/>
      <w:pPr>
        <w:ind w:left="644"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15:restartNumberingAfterBreak="0">
    <w:nsid w:val="0DC6083B"/>
    <w:multiLevelType w:val="hybridMultilevel"/>
    <w:tmpl w:val="589CF37E"/>
    <w:lvl w:ilvl="0" w:tplc="B3A2F596">
      <w:start w:val="1"/>
      <w:numFmt w:val="decimal"/>
      <w:pStyle w:val="Listaszerbekezds1"/>
      <w:lvlText w:val="%1."/>
      <w:lvlJc w:val="left"/>
      <w:pPr>
        <w:ind w:left="1440" w:hanging="360"/>
      </w:pPr>
      <w:rPr>
        <w:rFonts w:cs="Times New Roman" w:hint="default"/>
      </w:rPr>
    </w:lvl>
    <w:lvl w:ilvl="1" w:tplc="040E0019">
      <w:start w:val="1"/>
      <w:numFmt w:val="lowerLetter"/>
      <w:lvlText w:val="%2."/>
      <w:lvlJc w:val="left"/>
      <w:pPr>
        <w:ind w:left="2160" w:hanging="360"/>
      </w:pPr>
      <w:rPr>
        <w:rFonts w:cs="Times New Roman"/>
      </w:rPr>
    </w:lvl>
    <w:lvl w:ilvl="2" w:tplc="7604025E">
      <w:start w:val="1"/>
      <w:numFmt w:val="lowerLetter"/>
      <w:lvlText w:val="%3)"/>
      <w:lvlJc w:val="left"/>
      <w:pPr>
        <w:ind w:left="3120" w:hanging="420"/>
      </w:pPr>
      <w:rPr>
        <w:rFonts w:cs="Times New Roman" w:hint="default"/>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11" w15:restartNumberingAfterBreak="0">
    <w:nsid w:val="10595293"/>
    <w:multiLevelType w:val="hybridMultilevel"/>
    <w:tmpl w:val="559EF0C2"/>
    <w:lvl w:ilvl="0" w:tplc="040E0017">
      <w:start w:val="1"/>
      <w:numFmt w:val="lowerLetter"/>
      <w:lvlText w:val="%1)"/>
      <w:lvlJc w:val="left"/>
      <w:pPr>
        <w:tabs>
          <w:tab w:val="num" w:pos="720"/>
        </w:tabs>
        <w:ind w:left="720" w:hanging="360"/>
      </w:pPr>
      <w:rPr>
        <w:rFonts w:cs="Times New Roman"/>
      </w:rPr>
    </w:lvl>
    <w:lvl w:ilvl="1" w:tplc="040E0017">
      <w:start w:val="1"/>
      <w:numFmt w:val="lowerLetter"/>
      <w:lvlText w:val="%2)"/>
      <w:lvlJc w:val="left"/>
      <w:pPr>
        <w:tabs>
          <w:tab w:val="num" w:pos="1440"/>
        </w:tabs>
        <w:ind w:left="1440" w:hanging="360"/>
      </w:pPr>
      <w:rPr>
        <w:rFonts w:cs="Times New Roman" w:hint="default"/>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9D12AF"/>
    <w:multiLevelType w:val="hybridMultilevel"/>
    <w:tmpl w:val="F0C2ECA6"/>
    <w:lvl w:ilvl="0" w:tplc="FDFC4C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18779ED"/>
    <w:multiLevelType w:val="hybridMultilevel"/>
    <w:tmpl w:val="AA0E90DC"/>
    <w:lvl w:ilvl="0" w:tplc="68002F08">
      <w:start w:val="1"/>
      <w:numFmt w:val="decimal"/>
      <w:lvlText w:val="(%1)"/>
      <w:lvlJc w:val="left"/>
      <w:pPr>
        <w:ind w:left="1069" w:hanging="360"/>
      </w:pPr>
      <w:rPr>
        <w:rFonts w:cs="Times New Roman" w:hint="default"/>
      </w:rPr>
    </w:lvl>
    <w:lvl w:ilvl="1" w:tplc="040E0017">
      <w:start w:val="1"/>
      <w:numFmt w:val="lowerLetter"/>
      <w:lvlText w:val="%2)"/>
      <w:lvlJc w:val="left"/>
      <w:pPr>
        <w:ind w:left="1789" w:hanging="360"/>
      </w:pPr>
      <w:rPr>
        <w:rFonts w:cs="Times New Roman" w:hint="default"/>
      </w:rPr>
    </w:lvl>
    <w:lvl w:ilvl="2" w:tplc="040E001B" w:tentative="1">
      <w:start w:val="1"/>
      <w:numFmt w:val="lowerRoman"/>
      <w:lvlText w:val="%3."/>
      <w:lvlJc w:val="right"/>
      <w:pPr>
        <w:ind w:left="2509" w:hanging="180"/>
      </w:pPr>
      <w:rPr>
        <w:rFonts w:cs="Times New Roman"/>
      </w:rPr>
    </w:lvl>
    <w:lvl w:ilvl="3" w:tplc="040E000F" w:tentative="1">
      <w:start w:val="1"/>
      <w:numFmt w:val="decimal"/>
      <w:lvlText w:val="%4."/>
      <w:lvlJc w:val="left"/>
      <w:pPr>
        <w:ind w:left="3229" w:hanging="360"/>
      </w:pPr>
      <w:rPr>
        <w:rFonts w:cs="Times New Roman"/>
      </w:rPr>
    </w:lvl>
    <w:lvl w:ilvl="4" w:tplc="040E0019" w:tentative="1">
      <w:start w:val="1"/>
      <w:numFmt w:val="lowerLetter"/>
      <w:lvlText w:val="%5."/>
      <w:lvlJc w:val="left"/>
      <w:pPr>
        <w:ind w:left="3949" w:hanging="360"/>
      </w:pPr>
      <w:rPr>
        <w:rFonts w:cs="Times New Roman"/>
      </w:rPr>
    </w:lvl>
    <w:lvl w:ilvl="5" w:tplc="040E001B" w:tentative="1">
      <w:start w:val="1"/>
      <w:numFmt w:val="lowerRoman"/>
      <w:lvlText w:val="%6."/>
      <w:lvlJc w:val="right"/>
      <w:pPr>
        <w:ind w:left="4669" w:hanging="180"/>
      </w:pPr>
      <w:rPr>
        <w:rFonts w:cs="Times New Roman"/>
      </w:rPr>
    </w:lvl>
    <w:lvl w:ilvl="6" w:tplc="040E000F" w:tentative="1">
      <w:start w:val="1"/>
      <w:numFmt w:val="decimal"/>
      <w:lvlText w:val="%7."/>
      <w:lvlJc w:val="left"/>
      <w:pPr>
        <w:ind w:left="5389" w:hanging="360"/>
      </w:pPr>
      <w:rPr>
        <w:rFonts w:cs="Times New Roman"/>
      </w:rPr>
    </w:lvl>
    <w:lvl w:ilvl="7" w:tplc="040E0019" w:tentative="1">
      <w:start w:val="1"/>
      <w:numFmt w:val="lowerLetter"/>
      <w:lvlText w:val="%8."/>
      <w:lvlJc w:val="left"/>
      <w:pPr>
        <w:ind w:left="6109" w:hanging="360"/>
      </w:pPr>
      <w:rPr>
        <w:rFonts w:cs="Times New Roman"/>
      </w:rPr>
    </w:lvl>
    <w:lvl w:ilvl="8" w:tplc="040E001B" w:tentative="1">
      <w:start w:val="1"/>
      <w:numFmt w:val="lowerRoman"/>
      <w:lvlText w:val="%9."/>
      <w:lvlJc w:val="right"/>
      <w:pPr>
        <w:ind w:left="6829" w:hanging="180"/>
      </w:pPr>
      <w:rPr>
        <w:rFonts w:cs="Times New Roman"/>
      </w:rPr>
    </w:lvl>
  </w:abstractNum>
  <w:abstractNum w:abstractNumId="14" w15:restartNumberingAfterBreak="0">
    <w:nsid w:val="22280357"/>
    <w:multiLevelType w:val="hybridMultilevel"/>
    <w:tmpl w:val="7ED09596"/>
    <w:lvl w:ilvl="0" w:tplc="B5DA226A">
      <w:start w:val="1"/>
      <w:numFmt w:val="bullet"/>
      <w:lvlText w:val=""/>
      <w:lvlJc w:val="left"/>
      <w:pPr>
        <w:ind w:left="720" w:hanging="360"/>
      </w:pPr>
      <w:rPr>
        <w:rFonts w:ascii="Symbol" w:hAnsi="Symbol" w:hint="default"/>
      </w:rPr>
    </w:lvl>
    <w:lvl w:ilvl="1" w:tplc="598A84B4">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7D26DB8"/>
    <w:multiLevelType w:val="hybridMultilevel"/>
    <w:tmpl w:val="FC725632"/>
    <w:lvl w:ilvl="0" w:tplc="040E0017">
      <w:start w:val="1"/>
      <w:numFmt w:val="lowerLetter"/>
      <w:lvlText w:val="%1)"/>
      <w:lvlJc w:val="left"/>
      <w:pPr>
        <w:ind w:left="1440" w:hanging="360"/>
      </w:pPr>
      <w:rPr>
        <w:rFonts w:cs="Times New Roman" w:hint="default"/>
      </w:rPr>
    </w:lvl>
    <w:lvl w:ilvl="1" w:tplc="040E0019">
      <w:start w:val="1"/>
      <w:numFmt w:val="lowerLetter"/>
      <w:lvlText w:val="%2."/>
      <w:lvlJc w:val="left"/>
      <w:pPr>
        <w:ind w:left="2160" w:hanging="360"/>
      </w:pPr>
      <w:rPr>
        <w:rFonts w:cs="Times New Roman"/>
      </w:rPr>
    </w:lvl>
    <w:lvl w:ilvl="2" w:tplc="7604025E">
      <w:start w:val="1"/>
      <w:numFmt w:val="lowerLetter"/>
      <w:lvlText w:val="%3)"/>
      <w:lvlJc w:val="left"/>
      <w:pPr>
        <w:ind w:left="3120" w:hanging="420"/>
      </w:pPr>
      <w:rPr>
        <w:rFonts w:cs="Times New Roman" w:hint="default"/>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16" w15:restartNumberingAfterBreak="0">
    <w:nsid w:val="2C4060AA"/>
    <w:multiLevelType w:val="hybridMultilevel"/>
    <w:tmpl w:val="3C4EFEC6"/>
    <w:lvl w:ilvl="0" w:tplc="FFFFFFFF">
      <w:start w:val="1"/>
      <w:numFmt w:val="bullet"/>
      <w:lvlText w:val=""/>
      <w:lvlJc w:val="left"/>
      <w:pPr>
        <w:tabs>
          <w:tab w:val="num" w:pos="2877"/>
        </w:tabs>
        <w:ind w:left="2877" w:hanging="357"/>
      </w:pPr>
      <w:rPr>
        <w:rFonts w:ascii="Symbol" w:hAnsi="Symbol" w:hint="default"/>
        <w:sz w:val="18"/>
      </w:rPr>
    </w:lvl>
    <w:lvl w:ilvl="1" w:tplc="FFFFFFFF">
      <w:start w:val="1"/>
      <w:numFmt w:val="bullet"/>
      <w:lvlText w:val="o"/>
      <w:lvlJc w:val="left"/>
      <w:pPr>
        <w:tabs>
          <w:tab w:val="num" w:pos="3960"/>
        </w:tabs>
        <w:ind w:left="3960" w:hanging="360"/>
      </w:pPr>
      <w:rPr>
        <w:rFonts w:ascii="Courier New" w:hAnsi="Courier New" w:hint="default"/>
      </w:rPr>
    </w:lvl>
    <w:lvl w:ilvl="2" w:tplc="FFFFFFFF">
      <w:start w:val="1"/>
      <w:numFmt w:val="bullet"/>
      <w:lvlText w:val=""/>
      <w:lvlJc w:val="left"/>
      <w:pPr>
        <w:tabs>
          <w:tab w:val="num" w:pos="4680"/>
        </w:tabs>
        <w:ind w:left="4680" w:hanging="360"/>
      </w:pPr>
      <w:rPr>
        <w:rFonts w:ascii="Wingdings" w:hAnsi="Wingdings" w:hint="default"/>
      </w:rPr>
    </w:lvl>
    <w:lvl w:ilvl="3" w:tplc="FFFFFFFF">
      <w:start w:val="1"/>
      <w:numFmt w:val="bullet"/>
      <w:lvlText w:val=""/>
      <w:lvlJc w:val="left"/>
      <w:pPr>
        <w:tabs>
          <w:tab w:val="num" w:pos="5400"/>
        </w:tabs>
        <w:ind w:left="5400" w:hanging="360"/>
      </w:pPr>
      <w:rPr>
        <w:rFonts w:ascii="Symbol" w:hAnsi="Symbol" w:hint="default"/>
      </w:rPr>
    </w:lvl>
    <w:lvl w:ilvl="4" w:tplc="FFFFFFFF">
      <w:start w:val="1"/>
      <w:numFmt w:val="bullet"/>
      <w:lvlText w:val="o"/>
      <w:lvlJc w:val="left"/>
      <w:pPr>
        <w:tabs>
          <w:tab w:val="num" w:pos="6120"/>
        </w:tabs>
        <w:ind w:left="6120" w:hanging="360"/>
      </w:pPr>
      <w:rPr>
        <w:rFonts w:ascii="Courier New" w:hAnsi="Courier New" w:hint="default"/>
      </w:rPr>
    </w:lvl>
    <w:lvl w:ilvl="5" w:tplc="FFFFFFFF">
      <w:start w:val="1"/>
      <w:numFmt w:val="bullet"/>
      <w:lvlText w:val=""/>
      <w:lvlJc w:val="left"/>
      <w:pPr>
        <w:tabs>
          <w:tab w:val="num" w:pos="6840"/>
        </w:tabs>
        <w:ind w:left="6840" w:hanging="360"/>
      </w:pPr>
      <w:rPr>
        <w:rFonts w:ascii="Wingdings" w:hAnsi="Wingdings" w:hint="default"/>
      </w:rPr>
    </w:lvl>
    <w:lvl w:ilvl="6" w:tplc="FFFFFFFF">
      <w:start w:val="1"/>
      <w:numFmt w:val="bullet"/>
      <w:lvlText w:val=""/>
      <w:lvlJc w:val="left"/>
      <w:pPr>
        <w:tabs>
          <w:tab w:val="num" w:pos="7560"/>
        </w:tabs>
        <w:ind w:left="7560" w:hanging="360"/>
      </w:pPr>
      <w:rPr>
        <w:rFonts w:ascii="Symbol" w:hAnsi="Symbol" w:hint="default"/>
      </w:rPr>
    </w:lvl>
    <w:lvl w:ilvl="7" w:tplc="FFFFFFFF">
      <w:start w:val="1"/>
      <w:numFmt w:val="bullet"/>
      <w:lvlText w:val="o"/>
      <w:lvlJc w:val="left"/>
      <w:pPr>
        <w:tabs>
          <w:tab w:val="num" w:pos="8280"/>
        </w:tabs>
        <w:ind w:left="8280" w:hanging="360"/>
      </w:pPr>
      <w:rPr>
        <w:rFonts w:ascii="Courier New" w:hAnsi="Courier New" w:hint="default"/>
      </w:rPr>
    </w:lvl>
    <w:lvl w:ilvl="8" w:tplc="FFFFFFFF">
      <w:start w:val="1"/>
      <w:numFmt w:val="bullet"/>
      <w:lvlText w:val=""/>
      <w:lvlJc w:val="left"/>
      <w:pPr>
        <w:tabs>
          <w:tab w:val="num" w:pos="9000"/>
        </w:tabs>
        <w:ind w:left="9000" w:hanging="360"/>
      </w:pPr>
      <w:rPr>
        <w:rFonts w:ascii="Wingdings" w:hAnsi="Wingdings" w:hint="default"/>
      </w:rPr>
    </w:lvl>
  </w:abstractNum>
  <w:abstractNum w:abstractNumId="17" w15:restartNumberingAfterBreak="0">
    <w:nsid w:val="2F6E5797"/>
    <w:multiLevelType w:val="hybridMultilevel"/>
    <w:tmpl w:val="2CF40322"/>
    <w:lvl w:ilvl="0" w:tplc="D258202E">
      <w:start w:val="1"/>
      <w:numFmt w:val="lowerLetter"/>
      <w:lvlText w:val="%1)"/>
      <w:lvlJc w:val="left"/>
      <w:pPr>
        <w:tabs>
          <w:tab w:val="num" w:pos="786"/>
        </w:tabs>
        <w:ind w:left="786" w:hanging="360"/>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113E39"/>
    <w:multiLevelType w:val="hybridMultilevel"/>
    <w:tmpl w:val="8C446D8E"/>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A2F5265"/>
    <w:multiLevelType w:val="singleLevel"/>
    <w:tmpl w:val="8550EF14"/>
    <w:lvl w:ilvl="0">
      <w:start w:val="1"/>
      <w:numFmt w:val="lowerLetter"/>
      <w:lvlText w:val="%1."/>
      <w:legacy w:legacy="1" w:legacySpace="0" w:legacyIndent="360"/>
      <w:lvlJc w:val="left"/>
      <w:pPr>
        <w:ind w:left="1211" w:hanging="360"/>
      </w:pPr>
      <w:rPr>
        <w:rFonts w:cs="Times New Roman"/>
      </w:rPr>
    </w:lvl>
  </w:abstractNum>
  <w:abstractNum w:abstractNumId="20" w15:restartNumberingAfterBreak="0">
    <w:nsid w:val="3A9E1250"/>
    <w:multiLevelType w:val="hybridMultilevel"/>
    <w:tmpl w:val="5E7050B8"/>
    <w:lvl w:ilvl="0" w:tplc="53B6BD6C">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1" w15:restartNumberingAfterBreak="0">
    <w:nsid w:val="401F14B7"/>
    <w:multiLevelType w:val="hybridMultilevel"/>
    <w:tmpl w:val="E53010A8"/>
    <w:lvl w:ilvl="0" w:tplc="040E0017">
      <w:start w:val="1"/>
      <w:numFmt w:val="lowerLetter"/>
      <w:lvlText w:val="%1)"/>
      <w:lvlJc w:val="left"/>
      <w:pPr>
        <w:tabs>
          <w:tab w:val="num" w:pos="720"/>
        </w:tabs>
        <w:ind w:left="720" w:hanging="360"/>
      </w:pPr>
      <w:rPr>
        <w:rFonts w:cs="Times New Roman" w:hint="default"/>
      </w:rPr>
    </w:lvl>
    <w:lvl w:ilvl="1" w:tplc="3D0ED64E">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4430C69"/>
    <w:multiLevelType w:val="hybridMultilevel"/>
    <w:tmpl w:val="FA6E03F4"/>
    <w:lvl w:ilvl="0" w:tplc="040E0017">
      <w:start w:val="1"/>
      <w:numFmt w:val="lowerLetter"/>
      <w:lvlText w:val="%1)"/>
      <w:lvlJc w:val="left"/>
      <w:pPr>
        <w:tabs>
          <w:tab w:val="num" w:pos="720"/>
        </w:tabs>
        <w:ind w:left="720" w:hanging="360"/>
      </w:pPr>
      <w:rPr>
        <w:rFonts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810BB8"/>
    <w:multiLevelType w:val="singleLevel"/>
    <w:tmpl w:val="AF7E15A4"/>
    <w:lvl w:ilvl="0">
      <w:start w:val="1"/>
      <w:numFmt w:val="lowerLetter"/>
      <w:lvlText w:val="%1)"/>
      <w:lvlJc w:val="left"/>
      <w:pPr>
        <w:tabs>
          <w:tab w:val="num" w:pos="1928"/>
        </w:tabs>
        <w:ind w:left="1928" w:hanging="369"/>
      </w:pPr>
      <w:rPr>
        <w:rFonts w:cs="Times New Roman" w:hint="default"/>
      </w:rPr>
    </w:lvl>
  </w:abstractNum>
  <w:abstractNum w:abstractNumId="24" w15:restartNumberingAfterBreak="0">
    <w:nsid w:val="518A6EFF"/>
    <w:multiLevelType w:val="hybridMultilevel"/>
    <w:tmpl w:val="DF1E005A"/>
    <w:lvl w:ilvl="0" w:tplc="D258202E">
      <w:start w:val="1"/>
      <w:numFmt w:val="lowerLetter"/>
      <w:lvlText w:val="%1)"/>
      <w:lvlJc w:val="left"/>
      <w:pPr>
        <w:tabs>
          <w:tab w:val="num" w:pos="644"/>
        </w:tabs>
        <w:ind w:left="644"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52AE1DD8"/>
    <w:multiLevelType w:val="hybridMultilevel"/>
    <w:tmpl w:val="A0EE3B54"/>
    <w:lvl w:ilvl="0" w:tplc="67EE8214">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15:restartNumberingAfterBreak="0">
    <w:nsid w:val="59206761"/>
    <w:multiLevelType w:val="hybridMultilevel"/>
    <w:tmpl w:val="A45280B8"/>
    <w:lvl w:ilvl="0" w:tplc="040E0017">
      <w:start w:val="1"/>
      <w:numFmt w:val="lowerLetter"/>
      <w:lvlText w:val="%1)"/>
      <w:lvlJc w:val="left"/>
      <w:pPr>
        <w:ind w:left="1713" w:hanging="360"/>
      </w:pPr>
      <w:rPr>
        <w:rFonts w:cs="Times New Roman" w:hint="default"/>
      </w:rPr>
    </w:lvl>
    <w:lvl w:ilvl="1" w:tplc="040E0003" w:tentative="1">
      <w:start w:val="1"/>
      <w:numFmt w:val="bullet"/>
      <w:lvlText w:val="o"/>
      <w:lvlJc w:val="left"/>
      <w:pPr>
        <w:ind w:left="2433" w:hanging="360"/>
      </w:pPr>
      <w:rPr>
        <w:rFonts w:ascii="Courier New" w:hAnsi="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27" w15:restartNumberingAfterBreak="0">
    <w:nsid w:val="59526D8F"/>
    <w:multiLevelType w:val="singleLevel"/>
    <w:tmpl w:val="AF7E15A4"/>
    <w:lvl w:ilvl="0">
      <w:start w:val="1"/>
      <w:numFmt w:val="lowerLetter"/>
      <w:lvlText w:val="%1)"/>
      <w:lvlJc w:val="left"/>
      <w:pPr>
        <w:tabs>
          <w:tab w:val="num" w:pos="1928"/>
        </w:tabs>
        <w:ind w:left="1928" w:hanging="369"/>
      </w:pPr>
      <w:rPr>
        <w:rFonts w:cs="Times New Roman" w:hint="default"/>
      </w:rPr>
    </w:lvl>
  </w:abstractNum>
  <w:abstractNum w:abstractNumId="28" w15:restartNumberingAfterBreak="0">
    <w:nsid w:val="59FF43D2"/>
    <w:multiLevelType w:val="hybridMultilevel"/>
    <w:tmpl w:val="071E8384"/>
    <w:lvl w:ilvl="0" w:tplc="040E0017">
      <w:start w:val="1"/>
      <w:numFmt w:val="lowerLetter"/>
      <w:lvlText w:val="%1)"/>
      <w:lvlJc w:val="left"/>
      <w:pPr>
        <w:ind w:left="1429" w:hanging="360"/>
      </w:pPr>
      <w:rPr>
        <w:rFonts w:cs="Times New Roman"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9" w15:restartNumberingAfterBreak="0">
    <w:nsid w:val="62633372"/>
    <w:multiLevelType w:val="hybridMultilevel"/>
    <w:tmpl w:val="A0EE3B54"/>
    <w:lvl w:ilvl="0" w:tplc="67EE8214">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0" w15:restartNumberingAfterBreak="0">
    <w:nsid w:val="642A70D4"/>
    <w:multiLevelType w:val="hybridMultilevel"/>
    <w:tmpl w:val="9BACB476"/>
    <w:lvl w:ilvl="0" w:tplc="CB48FE10">
      <w:start w:val="1"/>
      <w:numFmt w:val="lowerLetter"/>
      <w:lvlText w:val="%1)"/>
      <w:lvlJc w:val="left"/>
      <w:pPr>
        <w:tabs>
          <w:tab w:val="num" w:pos="1494"/>
        </w:tabs>
        <w:ind w:left="1494" w:hanging="360"/>
      </w:pPr>
      <w:rPr>
        <w:rFonts w:hint="default"/>
      </w:rPr>
    </w:lvl>
    <w:lvl w:ilvl="1" w:tplc="040E0019" w:tentative="1">
      <w:start w:val="1"/>
      <w:numFmt w:val="lowerLetter"/>
      <w:lvlText w:val="%2."/>
      <w:lvlJc w:val="left"/>
      <w:pPr>
        <w:tabs>
          <w:tab w:val="num" w:pos="2007"/>
        </w:tabs>
        <w:ind w:left="2007" w:hanging="360"/>
      </w:pPr>
    </w:lvl>
    <w:lvl w:ilvl="2" w:tplc="040E001B" w:tentative="1">
      <w:start w:val="1"/>
      <w:numFmt w:val="lowerRoman"/>
      <w:lvlText w:val="%3."/>
      <w:lvlJc w:val="right"/>
      <w:pPr>
        <w:tabs>
          <w:tab w:val="num" w:pos="2727"/>
        </w:tabs>
        <w:ind w:left="2727" w:hanging="180"/>
      </w:pPr>
    </w:lvl>
    <w:lvl w:ilvl="3" w:tplc="040E000F" w:tentative="1">
      <w:start w:val="1"/>
      <w:numFmt w:val="decimal"/>
      <w:lvlText w:val="%4."/>
      <w:lvlJc w:val="left"/>
      <w:pPr>
        <w:tabs>
          <w:tab w:val="num" w:pos="3447"/>
        </w:tabs>
        <w:ind w:left="3447" w:hanging="360"/>
      </w:pPr>
    </w:lvl>
    <w:lvl w:ilvl="4" w:tplc="040E0019" w:tentative="1">
      <w:start w:val="1"/>
      <w:numFmt w:val="lowerLetter"/>
      <w:lvlText w:val="%5."/>
      <w:lvlJc w:val="left"/>
      <w:pPr>
        <w:tabs>
          <w:tab w:val="num" w:pos="4167"/>
        </w:tabs>
        <w:ind w:left="4167" w:hanging="360"/>
      </w:pPr>
    </w:lvl>
    <w:lvl w:ilvl="5" w:tplc="040E001B" w:tentative="1">
      <w:start w:val="1"/>
      <w:numFmt w:val="lowerRoman"/>
      <w:lvlText w:val="%6."/>
      <w:lvlJc w:val="right"/>
      <w:pPr>
        <w:tabs>
          <w:tab w:val="num" w:pos="4887"/>
        </w:tabs>
        <w:ind w:left="4887" w:hanging="180"/>
      </w:pPr>
    </w:lvl>
    <w:lvl w:ilvl="6" w:tplc="040E000F" w:tentative="1">
      <w:start w:val="1"/>
      <w:numFmt w:val="decimal"/>
      <w:lvlText w:val="%7."/>
      <w:lvlJc w:val="left"/>
      <w:pPr>
        <w:tabs>
          <w:tab w:val="num" w:pos="5607"/>
        </w:tabs>
        <w:ind w:left="5607" w:hanging="360"/>
      </w:pPr>
    </w:lvl>
    <w:lvl w:ilvl="7" w:tplc="040E0019" w:tentative="1">
      <w:start w:val="1"/>
      <w:numFmt w:val="lowerLetter"/>
      <w:lvlText w:val="%8."/>
      <w:lvlJc w:val="left"/>
      <w:pPr>
        <w:tabs>
          <w:tab w:val="num" w:pos="6327"/>
        </w:tabs>
        <w:ind w:left="6327" w:hanging="360"/>
      </w:pPr>
    </w:lvl>
    <w:lvl w:ilvl="8" w:tplc="040E001B" w:tentative="1">
      <w:start w:val="1"/>
      <w:numFmt w:val="lowerRoman"/>
      <w:lvlText w:val="%9."/>
      <w:lvlJc w:val="right"/>
      <w:pPr>
        <w:tabs>
          <w:tab w:val="num" w:pos="7047"/>
        </w:tabs>
        <w:ind w:left="7047" w:hanging="180"/>
      </w:pPr>
    </w:lvl>
  </w:abstractNum>
  <w:abstractNum w:abstractNumId="31" w15:restartNumberingAfterBreak="0">
    <w:nsid w:val="68210F86"/>
    <w:multiLevelType w:val="hybridMultilevel"/>
    <w:tmpl w:val="7D4AEFE8"/>
    <w:lvl w:ilvl="0" w:tplc="67EE8214">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2" w15:restartNumberingAfterBreak="0">
    <w:nsid w:val="6ADC4ED3"/>
    <w:multiLevelType w:val="multilevel"/>
    <w:tmpl w:val="36F22986"/>
    <w:lvl w:ilvl="0">
      <w:start w:val="1"/>
      <w:numFmt w:val="lowerLetter"/>
      <w:lvlText w:val="%1)"/>
      <w:lvlJc w:val="left"/>
      <w:pPr>
        <w:tabs>
          <w:tab w:val="num" w:pos="900"/>
        </w:tabs>
        <w:ind w:left="900" w:hanging="360"/>
      </w:pPr>
      <w:rPr>
        <w:rFonts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7A585656"/>
    <w:multiLevelType w:val="multilevel"/>
    <w:tmpl w:val="00000013"/>
    <w:name w:val="WW8Num212"/>
    <w:lvl w:ilvl="0">
      <w:start w:val="1"/>
      <w:numFmt w:val="decimal"/>
      <w:lvlText w:val="(%1)"/>
      <w:lvlJc w:val="left"/>
      <w:pPr>
        <w:tabs>
          <w:tab w:val="num" w:pos="780"/>
        </w:tabs>
        <w:ind w:left="780" w:hanging="4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AD51968"/>
    <w:multiLevelType w:val="hybridMultilevel"/>
    <w:tmpl w:val="5358A618"/>
    <w:lvl w:ilvl="0" w:tplc="D258202E">
      <w:start w:val="1"/>
      <w:numFmt w:val="lowerLetter"/>
      <w:lvlText w:val="%1)"/>
      <w:lvlJc w:val="left"/>
      <w:pPr>
        <w:tabs>
          <w:tab w:val="num" w:pos="786"/>
        </w:tabs>
        <w:ind w:left="786" w:hanging="360"/>
      </w:pPr>
      <w:rPr>
        <w:rFonts w:hint="default"/>
      </w:rPr>
    </w:lvl>
    <w:lvl w:ilvl="1" w:tplc="5672CCA4">
      <w:numFmt w:val="bullet"/>
      <w:lvlText w:val="-"/>
      <w:lvlJc w:val="left"/>
      <w:pPr>
        <w:tabs>
          <w:tab w:val="num" w:pos="1582"/>
        </w:tabs>
        <w:ind w:left="1582" w:hanging="360"/>
      </w:pPr>
      <w:rPr>
        <w:rFonts w:ascii="Arial Narrow" w:eastAsia="Times New Roman" w:hAnsi="Arial Narrow" w:cs="Times New Roman" w:hint="default"/>
      </w:rPr>
    </w:lvl>
    <w:lvl w:ilvl="2" w:tplc="51C8F68A">
      <w:numFmt w:val="bullet"/>
      <w:lvlText w:val="–"/>
      <w:lvlJc w:val="left"/>
      <w:pPr>
        <w:tabs>
          <w:tab w:val="num" w:pos="2692"/>
        </w:tabs>
        <w:ind w:left="2692" w:hanging="570"/>
      </w:pPr>
      <w:rPr>
        <w:rFonts w:ascii="Arial Narrow" w:eastAsia="Times New Roman" w:hAnsi="Arial Narrow" w:cs="Times New Roman" w:hint="default"/>
      </w:rPr>
    </w:lvl>
    <w:lvl w:ilvl="3" w:tplc="040E000F" w:tentative="1">
      <w:start w:val="1"/>
      <w:numFmt w:val="decimal"/>
      <w:lvlText w:val="%4."/>
      <w:lvlJc w:val="left"/>
      <w:pPr>
        <w:tabs>
          <w:tab w:val="num" w:pos="3022"/>
        </w:tabs>
        <w:ind w:left="3022" w:hanging="360"/>
      </w:pPr>
    </w:lvl>
    <w:lvl w:ilvl="4" w:tplc="040E0019" w:tentative="1">
      <w:start w:val="1"/>
      <w:numFmt w:val="lowerLetter"/>
      <w:lvlText w:val="%5."/>
      <w:lvlJc w:val="left"/>
      <w:pPr>
        <w:tabs>
          <w:tab w:val="num" w:pos="3742"/>
        </w:tabs>
        <w:ind w:left="3742" w:hanging="360"/>
      </w:pPr>
    </w:lvl>
    <w:lvl w:ilvl="5" w:tplc="040E001B" w:tentative="1">
      <w:start w:val="1"/>
      <w:numFmt w:val="lowerRoman"/>
      <w:lvlText w:val="%6."/>
      <w:lvlJc w:val="right"/>
      <w:pPr>
        <w:tabs>
          <w:tab w:val="num" w:pos="4462"/>
        </w:tabs>
        <w:ind w:left="4462" w:hanging="180"/>
      </w:pPr>
    </w:lvl>
    <w:lvl w:ilvl="6" w:tplc="040E000F" w:tentative="1">
      <w:start w:val="1"/>
      <w:numFmt w:val="decimal"/>
      <w:lvlText w:val="%7."/>
      <w:lvlJc w:val="left"/>
      <w:pPr>
        <w:tabs>
          <w:tab w:val="num" w:pos="5182"/>
        </w:tabs>
        <w:ind w:left="5182" w:hanging="360"/>
      </w:pPr>
    </w:lvl>
    <w:lvl w:ilvl="7" w:tplc="040E0019" w:tentative="1">
      <w:start w:val="1"/>
      <w:numFmt w:val="lowerLetter"/>
      <w:lvlText w:val="%8."/>
      <w:lvlJc w:val="left"/>
      <w:pPr>
        <w:tabs>
          <w:tab w:val="num" w:pos="5902"/>
        </w:tabs>
        <w:ind w:left="5902" w:hanging="360"/>
      </w:pPr>
    </w:lvl>
    <w:lvl w:ilvl="8" w:tplc="040E001B" w:tentative="1">
      <w:start w:val="1"/>
      <w:numFmt w:val="lowerRoman"/>
      <w:lvlText w:val="%9."/>
      <w:lvlJc w:val="right"/>
      <w:pPr>
        <w:tabs>
          <w:tab w:val="num" w:pos="6622"/>
        </w:tabs>
        <w:ind w:left="6622" w:hanging="180"/>
      </w:pPr>
    </w:lvl>
  </w:abstractNum>
  <w:abstractNum w:abstractNumId="35" w15:restartNumberingAfterBreak="0">
    <w:nsid w:val="7F9A1DC2"/>
    <w:multiLevelType w:val="singleLevel"/>
    <w:tmpl w:val="AF7E15A4"/>
    <w:lvl w:ilvl="0">
      <w:start w:val="1"/>
      <w:numFmt w:val="lowerLetter"/>
      <w:lvlText w:val="%1)"/>
      <w:lvlJc w:val="left"/>
      <w:pPr>
        <w:tabs>
          <w:tab w:val="num" w:pos="1928"/>
        </w:tabs>
        <w:ind w:left="1928" w:hanging="369"/>
      </w:pPr>
      <w:rPr>
        <w:rFonts w:cs="Times New Roman" w:hint="default"/>
      </w:rPr>
    </w:lvl>
  </w:abstractNum>
  <w:num w:numId="1" w16cid:durableId="427116077">
    <w:abstractNumId w:val="0"/>
    <w:lvlOverride w:ilvl="0">
      <w:lvl w:ilvl="0">
        <w:start w:val="1"/>
        <w:numFmt w:val="bullet"/>
        <w:lvlText w:val="-"/>
        <w:legacy w:legacy="1" w:legacySpace="0" w:legacyIndent="360"/>
        <w:lvlJc w:val="left"/>
        <w:pPr>
          <w:ind w:left="927" w:hanging="360"/>
        </w:pPr>
      </w:lvl>
    </w:lvlOverride>
  </w:num>
  <w:num w:numId="2" w16cid:durableId="279068997">
    <w:abstractNumId w:val="19"/>
  </w:num>
  <w:num w:numId="3" w16cid:durableId="661009467">
    <w:abstractNumId w:val="27"/>
  </w:num>
  <w:num w:numId="4" w16cid:durableId="1531532133">
    <w:abstractNumId w:val="35"/>
  </w:num>
  <w:num w:numId="5" w16cid:durableId="316736597">
    <w:abstractNumId w:val="23"/>
  </w:num>
  <w:num w:numId="6" w16cid:durableId="1336491921">
    <w:abstractNumId w:val="16"/>
  </w:num>
  <w:num w:numId="7" w16cid:durableId="1866361736">
    <w:abstractNumId w:val="22"/>
  </w:num>
  <w:num w:numId="8" w16cid:durableId="2128697091">
    <w:abstractNumId w:val="30"/>
  </w:num>
  <w:num w:numId="9" w16cid:durableId="1669164856">
    <w:abstractNumId w:val="33"/>
  </w:num>
  <w:num w:numId="10" w16cid:durableId="1964187441">
    <w:abstractNumId w:val="6"/>
  </w:num>
  <w:num w:numId="11" w16cid:durableId="2144811984">
    <w:abstractNumId w:val="32"/>
  </w:num>
  <w:num w:numId="12" w16cid:durableId="1038580596">
    <w:abstractNumId w:val="5"/>
  </w:num>
  <w:num w:numId="13" w16cid:durableId="174075967">
    <w:abstractNumId w:val="24"/>
  </w:num>
  <w:num w:numId="14" w16cid:durableId="1076055794">
    <w:abstractNumId w:val="34"/>
  </w:num>
  <w:num w:numId="15" w16cid:durableId="1750225360">
    <w:abstractNumId w:val="3"/>
  </w:num>
  <w:num w:numId="16" w16cid:durableId="630672649">
    <w:abstractNumId w:val="17"/>
  </w:num>
  <w:num w:numId="17" w16cid:durableId="1079450057">
    <w:abstractNumId w:val="1"/>
  </w:num>
  <w:num w:numId="18" w16cid:durableId="678585870">
    <w:abstractNumId w:val="10"/>
    <w:lvlOverride w:ilvl="0">
      <w:startOverride w:val="1"/>
    </w:lvlOverride>
  </w:num>
  <w:num w:numId="19" w16cid:durableId="803623547">
    <w:abstractNumId w:val="15"/>
  </w:num>
  <w:num w:numId="20" w16cid:durableId="1922326614">
    <w:abstractNumId w:val="21"/>
  </w:num>
  <w:num w:numId="21" w16cid:durableId="1007828552">
    <w:abstractNumId w:val="18"/>
  </w:num>
  <w:num w:numId="22" w16cid:durableId="1724208769">
    <w:abstractNumId w:val="7"/>
  </w:num>
  <w:num w:numId="23" w16cid:durableId="80029383">
    <w:abstractNumId w:val="28"/>
  </w:num>
  <w:num w:numId="24" w16cid:durableId="1495681257">
    <w:abstractNumId w:val="8"/>
  </w:num>
  <w:num w:numId="25" w16cid:durableId="215119178">
    <w:abstractNumId w:val="13"/>
  </w:num>
  <w:num w:numId="26" w16cid:durableId="1204170481">
    <w:abstractNumId w:val="11"/>
  </w:num>
  <w:num w:numId="27" w16cid:durableId="1411657903">
    <w:abstractNumId w:val="26"/>
  </w:num>
  <w:num w:numId="28" w16cid:durableId="1421104896">
    <w:abstractNumId w:val="12"/>
  </w:num>
  <w:num w:numId="29" w16cid:durableId="1172262831">
    <w:abstractNumId w:val="29"/>
  </w:num>
  <w:num w:numId="30" w16cid:durableId="1860315422">
    <w:abstractNumId w:val="25"/>
  </w:num>
  <w:num w:numId="31" w16cid:durableId="1551572129">
    <w:abstractNumId w:val="31"/>
  </w:num>
  <w:num w:numId="32" w16cid:durableId="1950427571">
    <w:abstractNumId w:val="4"/>
    <w:lvlOverride w:ilvl="0">
      <w:startOverride w:val="1"/>
    </w:lvlOverride>
  </w:num>
  <w:num w:numId="33" w16cid:durableId="167643999">
    <w:abstractNumId w:val="4"/>
  </w:num>
  <w:num w:numId="34" w16cid:durableId="1227567642">
    <w:abstractNumId w:val="9"/>
  </w:num>
  <w:num w:numId="35" w16cid:durableId="1856574821">
    <w:abstractNumId w:val="4"/>
    <w:lvlOverride w:ilvl="0">
      <w:startOverride w:val="1"/>
    </w:lvlOverride>
  </w:num>
  <w:num w:numId="36" w16cid:durableId="505942055">
    <w:abstractNumId w:val="14"/>
  </w:num>
  <w:num w:numId="37" w16cid:durableId="1345940565">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C56"/>
    <w:rsid w:val="00004CEA"/>
    <w:rsid w:val="00013C10"/>
    <w:rsid w:val="000248EF"/>
    <w:rsid w:val="00045478"/>
    <w:rsid w:val="00057B05"/>
    <w:rsid w:val="00077600"/>
    <w:rsid w:val="000A7831"/>
    <w:rsid w:val="000B0DC1"/>
    <w:rsid w:val="000B30D2"/>
    <w:rsid w:val="000C14B7"/>
    <w:rsid w:val="000C62A6"/>
    <w:rsid w:val="000D1B2A"/>
    <w:rsid w:val="000E3BEF"/>
    <w:rsid w:val="000F1A17"/>
    <w:rsid w:val="000F1B6F"/>
    <w:rsid w:val="000F4670"/>
    <w:rsid w:val="000F5B91"/>
    <w:rsid w:val="00117AA8"/>
    <w:rsid w:val="00122F76"/>
    <w:rsid w:val="00142C0E"/>
    <w:rsid w:val="001614CB"/>
    <w:rsid w:val="0016581C"/>
    <w:rsid w:val="00192023"/>
    <w:rsid w:val="001A513C"/>
    <w:rsid w:val="001B62A6"/>
    <w:rsid w:val="001D7EFF"/>
    <w:rsid w:val="001E2DA7"/>
    <w:rsid w:val="001E67E9"/>
    <w:rsid w:val="001F3725"/>
    <w:rsid w:val="00221886"/>
    <w:rsid w:val="00235C56"/>
    <w:rsid w:val="00236A4D"/>
    <w:rsid w:val="00251A49"/>
    <w:rsid w:val="00255509"/>
    <w:rsid w:val="00262F8C"/>
    <w:rsid w:val="00265811"/>
    <w:rsid w:val="00271206"/>
    <w:rsid w:val="00273905"/>
    <w:rsid w:val="00274C98"/>
    <w:rsid w:val="0028055C"/>
    <w:rsid w:val="00283A41"/>
    <w:rsid w:val="002C7D0B"/>
    <w:rsid w:val="002D7613"/>
    <w:rsid w:val="002E1872"/>
    <w:rsid w:val="002E1C85"/>
    <w:rsid w:val="002E39CB"/>
    <w:rsid w:val="002F17B4"/>
    <w:rsid w:val="002F782B"/>
    <w:rsid w:val="00303702"/>
    <w:rsid w:val="00331A7D"/>
    <w:rsid w:val="003378FA"/>
    <w:rsid w:val="00351A86"/>
    <w:rsid w:val="0035215A"/>
    <w:rsid w:val="00364199"/>
    <w:rsid w:val="00365336"/>
    <w:rsid w:val="00370734"/>
    <w:rsid w:val="003866DA"/>
    <w:rsid w:val="00386DA2"/>
    <w:rsid w:val="003878C5"/>
    <w:rsid w:val="003A2FB7"/>
    <w:rsid w:val="003B5A3D"/>
    <w:rsid w:val="003C1A49"/>
    <w:rsid w:val="003D5427"/>
    <w:rsid w:val="003D7B4A"/>
    <w:rsid w:val="003E3C09"/>
    <w:rsid w:val="00404092"/>
    <w:rsid w:val="0040515E"/>
    <w:rsid w:val="0042017E"/>
    <w:rsid w:val="004335E8"/>
    <w:rsid w:val="00437A99"/>
    <w:rsid w:val="004449AF"/>
    <w:rsid w:val="00451D1C"/>
    <w:rsid w:val="00457E51"/>
    <w:rsid w:val="004809DB"/>
    <w:rsid w:val="00484854"/>
    <w:rsid w:val="004875D3"/>
    <w:rsid w:val="00493EFF"/>
    <w:rsid w:val="004A2D86"/>
    <w:rsid w:val="004B3AD4"/>
    <w:rsid w:val="004B3D4F"/>
    <w:rsid w:val="004B6814"/>
    <w:rsid w:val="004D23F0"/>
    <w:rsid w:val="004F4789"/>
    <w:rsid w:val="0050666C"/>
    <w:rsid w:val="00514E5F"/>
    <w:rsid w:val="00517088"/>
    <w:rsid w:val="005256DA"/>
    <w:rsid w:val="0053492B"/>
    <w:rsid w:val="0056574F"/>
    <w:rsid w:val="0056610B"/>
    <w:rsid w:val="00573B7B"/>
    <w:rsid w:val="00577D8D"/>
    <w:rsid w:val="00594D77"/>
    <w:rsid w:val="00596920"/>
    <w:rsid w:val="005A1370"/>
    <w:rsid w:val="005B0504"/>
    <w:rsid w:val="005B368C"/>
    <w:rsid w:val="005C54E6"/>
    <w:rsid w:val="005D6AEB"/>
    <w:rsid w:val="005E1E29"/>
    <w:rsid w:val="005E3ACA"/>
    <w:rsid w:val="005E7BC1"/>
    <w:rsid w:val="005F4B68"/>
    <w:rsid w:val="005F4CBE"/>
    <w:rsid w:val="00605D9B"/>
    <w:rsid w:val="00606FA7"/>
    <w:rsid w:val="0061612D"/>
    <w:rsid w:val="006463D2"/>
    <w:rsid w:val="006649A2"/>
    <w:rsid w:val="006666D1"/>
    <w:rsid w:val="0068645A"/>
    <w:rsid w:val="006A5AD9"/>
    <w:rsid w:val="006B1C93"/>
    <w:rsid w:val="006B4F5F"/>
    <w:rsid w:val="006B7F1A"/>
    <w:rsid w:val="006D689B"/>
    <w:rsid w:val="00701C56"/>
    <w:rsid w:val="00711912"/>
    <w:rsid w:val="00712827"/>
    <w:rsid w:val="007233AC"/>
    <w:rsid w:val="00732B84"/>
    <w:rsid w:val="00746537"/>
    <w:rsid w:val="007518DE"/>
    <w:rsid w:val="00753401"/>
    <w:rsid w:val="00755DDC"/>
    <w:rsid w:val="0075699D"/>
    <w:rsid w:val="0075707B"/>
    <w:rsid w:val="0076123B"/>
    <w:rsid w:val="007628B7"/>
    <w:rsid w:val="00766063"/>
    <w:rsid w:val="0077018B"/>
    <w:rsid w:val="007709A2"/>
    <w:rsid w:val="007873E1"/>
    <w:rsid w:val="007963D3"/>
    <w:rsid w:val="00796948"/>
    <w:rsid w:val="007A4990"/>
    <w:rsid w:val="007A58D2"/>
    <w:rsid w:val="007B1B08"/>
    <w:rsid w:val="007B29E4"/>
    <w:rsid w:val="007C6362"/>
    <w:rsid w:val="007C7D9A"/>
    <w:rsid w:val="007C7E10"/>
    <w:rsid w:val="007E076E"/>
    <w:rsid w:val="007F4ABB"/>
    <w:rsid w:val="00803968"/>
    <w:rsid w:val="00826C79"/>
    <w:rsid w:val="00835ABF"/>
    <w:rsid w:val="00847055"/>
    <w:rsid w:val="008554F8"/>
    <w:rsid w:val="00860CE1"/>
    <w:rsid w:val="00860E10"/>
    <w:rsid w:val="008736B3"/>
    <w:rsid w:val="0087796B"/>
    <w:rsid w:val="00886244"/>
    <w:rsid w:val="0089780E"/>
    <w:rsid w:val="008B0845"/>
    <w:rsid w:val="008B359D"/>
    <w:rsid w:val="008C25C4"/>
    <w:rsid w:val="008C781A"/>
    <w:rsid w:val="008C7C9D"/>
    <w:rsid w:val="008D7107"/>
    <w:rsid w:val="008E1326"/>
    <w:rsid w:val="008E5441"/>
    <w:rsid w:val="008F756C"/>
    <w:rsid w:val="008F7B62"/>
    <w:rsid w:val="00904EF6"/>
    <w:rsid w:val="009063C2"/>
    <w:rsid w:val="00910B6D"/>
    <w:rsid w:val="009141C7"/>
    <w:rsid w:val="009244D1"/>
    <w:rsid w:val="00932A2C"/>
    <w:rsid w:val="00937590"/>
    <w:rsid w:val="00940F61"/>
    <w:rsid w:val="009415DF"/>
    <w:rsid w:val="00942928"/>
    <w:rsid w:val="00944126"/>
    <w:rsid w:val="00944C8B"/>
    <w:rsid w:val="00945566"/>
    <w:rsid w:val="00947E46"/>
    <w:rsid w:val="00966A2C"/>
    <w:rsid w:val="0098049E"/>
    <w:rsid w:val="00982396"/>
    <w:rsid w:val="00997CA4"/>
    <w:rsid w:val="009B095F"/>
    <w:rsid w:val="009C0C74"/>
    <w:rsid w:val="009C27F3"/>
    <w:rsid w:val="009C4F2F"/>
    <w:rsid w:val="009C565E"/>
    <w:rsid w:val="009C76F9"/>
    <w:rsid w:val="009D7BDE"/>
    <w:rsid w:val="009E3204"/>
    <w:rsid w:val="009E7F6C"/>
    <w:rsid w:val="009F71E6"/>
    <w:rsid w:val="009F73AC"/>
    <w:rsid w:val="00A02D1D"/>
    <w:rsid w:val="00A169F6"/>
    <w:rsid w:val="00A25063"/>
    <w:rsid w:val="00A33040"/>
    <w:rsid w:val="00A37A1A"/>
    <w:rsid w:val="00A469B7"/>
    <w:rsid w:val="00A63A8A"/>
    <w:rsid w:val="00A64A84"/>
    <w:rsid w:val="00A70041"/>
    <w:rsid w:val="00A72E83"/>
    <w:rsid w:val="00A738A1"/>
    <w:rsid w:val="00A86077"/>
    <w:rsid w:val="00A8648D"/>
    <w:rsid w:val="00AA6859"/>
    <w:rsid w:val="00AB4CB0"/>
    <w:rsid w:val="00AC3762"/>
    <w:rsid w:val="00AC42D3"/>
    <w:rsid w:val="00AC65F8"/>
    <w:rsid w:val="00AD55FC"/>
    <w:rsid w:val="00AD60A7"/>
    <w:rsid w:val="00AE203E"/>
    <w:rsid w:val="00AF0A5C"/>
    <w:rsid w:val="00B01C0E"/>
    <w:rsid w:val="00B02509"/>
    <w:rsid w:val="00B03B85"/>
    <w:rsid w:val="00B06FE6"/>
    <w:rsid w:val="00B07B74"/>
    <w:rsid w:val="00B07DD5"/>
    <w:rsid w:val="00B140CC"/>
    <w:rsid w:val="00B21405"/>
    <w:rsid w:val="00B22E4D"/>
    <w:rsid w:val="00B25BDE"/>
    <w:rsid w:val="00B27DF6"/>
    <w:rsid w:val="00B44A4B"/>
    <w:rsid w:val="00B52594"/>
    <w:rsid w:val="00B57C3F"/>
    <w:rsid w:val="00B60E66"/>
    <w:rsid w:val="00BA088D"/>
    <w:rsid w:val="00BC1730"/>
    <w:rsid w:val="00BC2DAB"/>
    <w:rsid w:val="00BD3139"/>
    <w:rsid w:val="00BF1C37"/>
    <w:rsid w:val="00BF6CDD"/>
    <w:rsid w:val="00C11342"/>
    <w:rsid w:val="00C12753"/>
    <w:rsid w:val="00C153E0"/>
    <w:rsid w:val="00C16937"/>
    <w:rsid w:val="00C1791A"/>
    <w:rsid w:val="00C31F0E"/>
    <w:rsid w:val="00C52B87"/>
    <w:rsid w:val="00C53D60"/>
    <w:rsid w:val="00C60216"/>
    <w:rsid w:val="00C629B7"/>
    <w:rsid w:val="00C92E16"/>
    <w:rsid w:val="00CA3779"/>
    <w:rsid w:val="00CA41BB"/>
    <w:rsid w:val="00CB3053"/>
    <w:rsid w:val="00CC54BC"/>
    <w:rsid w:val="00CD2373"/>
    <w:rsid w:val="00CF01D0"/>
    <w:rsid w:val="00CF0C0C"/>
    <w:rsid w:val="00D05DBC"/>
    <w:rsid w:val="00D45C90"/>
    <w:rsid w:val="00D47813"/>
    <w:rsid w:val="00D62638"/>
    <w:rsid w:val="00D66532"/>
    <w:rsid w:val="00D74E45"/>
    <w:rsid w:val="00D96166"/>
    <w:rsid w:val="00DA41AE"/>
    <w:rsid w:val="00DA4E2B"/>
    <w:rsid w:val="00DA6B72"/>
    <w:rsid w:val="00DD639C"/>
    <w:rsid w:val="00DE1C29"/>
    <w:rsid w:val="00DE46C1"/>
    <w:rsid w:val="00E03AE8"/>
    <w:rsid w:val="00E03FA1"/>
    <w:rsid w:val="00E074D9"/>
    <w:rsid w:val="00E148FF"/>
    <w:rsid w:val="00E22536"/>
    <w:rsid w:val="00E25FD0"/>
    <w:rsid w:val="00E27265"/>
    <w:rsid w:val="00E301C7"/>
    <w:rsid w:val="00E478C0"/>
    <w:rsid w:val="00E50740"/>
    <w:rsid w:val="00E5447A"/>
    <w:rsid w:val="00E6273E"/>
    <w:rsid w:val="00E627E1"/>
    <w:rsid w:val="00E668FF"/>
    <w:rsid w:val="00E812E5"/>
    <w:rsid w:val="00E83916"/>
    <w:rsid w:val="00E8538A"/>
    <w:rsid w:val="00E8573C"/>
    <w:rsid w:val="00E86605"/>
    <w:rsid w:val="00EA624C"/>
    <w:rsid w:val="00EA6CC7"/>
    <w:rsid w:val="00EB0600"/>
    <w:rsid w:val="00EB6886"/>
    <w:rsid w:val="00EB7D2C"/>
    <w:rsid w:val="00EC231D"/>
    <w:rsid w:val="00ED1816"/>
    <w:rsid w:val="00F02520"/>
    <w:rsid w:val="00F037C5"/>
    <w:rsid w:val="00F06EE5"/>
    <w:rsid w:val="00F20BB2"/>
    <w:rsid w:val="00F32F9D"/>
    <w:rsid w:val="00F35029"/>
    <w:rsid w:val="00F35DFA"/>
    <w:rsid w:val="00F40018"/>
    <w:rsid w:val="00F4402E"/>
    <w:rsid w:val="00F50336"/>
    <w:rsid w:val="00F55474"/>
    <w:rsid w:val="00F65312"/>
    <w:rsid w:val="00F75062"/>
    <w:rsid w:val="00F90B0B"/>
    <w:rsid w:val="00F919DD"/>
    <w:rsid w:val="00FA7808"/>
    <w:rsid w:val="00FB6B93"/>
    <w:rsid w:val="00FC6FD4"/>
    <w:rsid w:val="00FC7DCB"/>
    <w:rsid w:val="00FD0CF8"/>
    <w:rsid w:val="00FD1316"/>
    <w:rsid w:val="00FD66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73F9C87A"/>
  <w15:docId w15:val="{783F9DE0-8169-47EF-BDD8-5498B69C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C92E16"/>
    <w:pPr>
      <w:keepNext/>
      <w:jc w:val="both"/>
    </w:pPr>
    <w:rPr>
      <w:sz w:val="24"/>
      <w:szCs w:val="24"/>
    </w:rPr>
  </w:style>
  <w:style w:type="paragraph" w:styleId="Cmsor1">
    <w:name w:val="heading 1"/>
    <w:basedOn w:val="Norml"/>
    <w:next w:val="Norml"/>
    <w:link w:val="Cmsor1Char"/>
    <w:qFormat/>
    <w:pPr>
      <w:keepNext w:val="0"/>
      <w:widowControl w:val="0"/>
      <w:autoSpaceDE w:val="0"/>
      <w:autoSpaceDN w:val="0"/>
      <w:jc w:val="center"/>
      <w:outlineLvl w:val="0"/>
    </w:pPr>
    <w:rPr>
      <w:rFonts w:ascii="Arial Narrow" w:hAnsi="Arial Narrow" w:cs="Arial Narrow"/>
      <w:b/>
      <w:bCs/>
      <w:caps/>
    </w:rPr>
  </w:style>
  <w:style w:type="paragraph" w:styleId="Cmsor2">
    <w:name w:val="heading 2"/>
    <w:basedOn w:val="Norml"/>
    <w:next w:val="Norml"/>
    <w:link w:val="Cmsor2Char"/>
    <w:qFormat/>
    <w:pPr>
      <w:autoSpaceDE w:val="0"/>
      <w:autoSpaceDN w:val="0"/>
      <w:jc w:val="center"/>
      <w:outlineLvl w:val="1"/>
    </w:pPr>
    <w:rPr>
      <w:rFonts w:ascii="Arial Narrow" w:hAnsi="Arial Narrow" w:cs="Arial Narrow"/>
      <w:b/>
      <w:bCs/>
    </w:rPr>
  </w:style>
  <w:style w:type="paragraph" w:styleId="Cmsor3">
    <w:name w:val="heading 3"/>
    <w:basedOn w:val="Norml"/>
    <w:next w:val="Norml"/>
    <w:link w:val="Cmsor3Char"/>
    <w:qFormat/>
    <w:pPr>
      <w:keepNext w:val="0"/>
      <w:widowControl w:val="0"/>
      <w:autoSpaceDE w:val="0"/>
      <w:autoSpaceDN w:val="0"/>
      <w:jc w:val="center"/>
      <w:outlineLvl w:val="2"/>
    </w:pPr>
    <w:rPr>
      <w:rFonts w:ascii="Arial Narrow" w:hAnsi="Arial Narrow" w:cs="Arial Narrow"/>
      <w:b/>
      <w:bCs/>
      <w:spacing w:val="-4"/>
    </w:rPr>
  </w:style>
  <w:style w:type="paragraph" w:styleId="Cmsor4">
    <w:name w:val="heading 4"/>
    <w:basedOn w:val="Norml"/>
    <w:next w:val="Norml"/>
    <w:link w:val="Cmsor4Char"/>
    <w:qFormat/>
    <w:pPr>
      <w:widowControl w:val="0"/>
      <w:tabs>
        <w:tab w:val="left" w:pos="2410"/>
        <w:tab w:val="left" w:pos="2835"/>
        <w:tab w:val="left" w:pos="5245"/>
      </w:tabs>
      <w:autoSpaceDE w:val="0"/>
      <w:autoSpaceDN w:val="0"/>
      <w:ind w:left="567" w:hanging="567"/>
      <w:outlineLvl w:val="3"/>
    </w:pPr>
    <w:rPr>
      <w:b/>
      <w:bCs/>
      <w:sz w:val="48"/>
      <w:szCs w:val="48"/>
    </w:rPr>
  </w:style>
  <w:style w:type="paragraph" w:styleId="Cmsor5">
    <w:name w:val="heading 5"/>
    <w:basedOn w:val="Norml"/>
    <w:next w:val="Norml"/>
    <w:link w:val="Cmsor5Char"/>
    <w:qFormat/>
    <w:pPr>
      <w:autoSpaceDE w:val="0"/>
      <w:autoSpaceDN w:val="0"/>
      <w:jc w:val="left"/>
      <w:outlineLvl w:val="4"/>
    </w:pPr>
  </w:style>
  <w:style w:type="paragraph" w:styleId="Cmsor6">
    <w:name w:val="heading 6"/>
    <w:basedOn w:val="Norml"/>
    <w:next w:val="Norml"/>
    <w:link w:val="Cmsor6Char"/>
    <w:qFormat/>
    <w:rsid w:val="003A2FB7"/>
    <w:pPr>
      <w:keepNext w:val="0"/>
      <w:autoSpaceDE w:val="0"/>
      <w:autoSpaceDN w:val="0"/>
      <w:spacing w:before="240" w:after="60"/>
      <w:jc w:val="left"/>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Pr>
      <w:rFonts w:ascii="Cambria" w:eastAsia="Times New Roman" w:hAnsi="Cambria" w:cs="Times New Roman"/>
      <w:b/>
      <w:bCs/>
      <w:kern w:val="32"/>
      <w:sz w:val="32"/>
      <w:szCs w:val="32"/>
    </w:rPr>
  </w:style>
  <w:style w:type="character" w:customStyle="1" w:styleId="Cmsor2Char">
    <w:name w:val="Címsor 2 Char"/>
    <w:link w:val="Cmsor2"/>
    <w:semiHidden/>
    <w:locked/>
    <w:rPr>
      <w:rFonts w:ascii="Cambria" w:eastAsia="Times New Roman" w:hAnsi="Cambria" w:cs="Times New Roman"/>
      <w:b/>
      <w:bCs/>
      <w:i/>
      <w:iCs/>
      <w:sz w:val="28"/>
      <w:szCs w:val="28"/>
    </w:rPr>
  </w:style>
  <w:style w:type="character" w:customStyle="1" w:styleId="Cmsor3Char">
    <w:name w:val="Címsor 3 Char"/>
    <w:link w:val="Cmsor3"/>
    <w:semiHidden/>
    <w:locked/>
    <w:rPr>
      <w:rFonts w:ascii="Cambria" w:eastAsia="Times New Roman" w:hAnsi="Cambria" w:cs="Times New Roman"/>
      <w:b/>
      <w:bCs/>
      <w:sz w:val="26"/>
      <w:szCs w:val="26"/>
    </w:rPr>
  </w:style>
  <w:style w:type="character" w:customStyle="1" w:styleId="Cmsor4Char">
    <w:name w:val="Címsor 4 Char"/>
    <w:link w:val="Cmsor4"/>
    <w:semiHidden/>
    <w:locked/>
    <w:rPr>
      <w:rFonts w:ascii="Calibri" w:eastAsia="Times New Roman" w:hAnsi="Calibri" w:cs="Times New Roman"/>
      <w:b/>
      <w:bCs/>
      <w:sz w:val="28"/>
      <w:szCs w:val="28"/>
    </w:rPr>
  </w:style>
  <w:style w:type="character" w:customStyle="1" w:styleId="Cmsor5Char">
    <w:name w:val="Címsor 5 Char"/>
    <w:link w:val="Cmsor5"/>
    <w:semiHidden/>
    <w:locked/>
    <w:rPr>
      <w:rFonts w:ascii="Calibri" w:eastAsia="Times New Roman" w:hAnsi="Calibri" w:cs="Times New Roman"/>
      <w:b/>
      <w:bCs/>
      <w:i/>
      <w:iCs/>
      <w:sz w:val="26"/>
      <w:szCs w:val="26"/>
    </w:rPr>
  </w:style>
  <w:style w:type="character" w:customStyle="1" w:styleId="Cmsor6Char">
    <w:name w:val="Címsor 6 Char"/>
    <w:link w:val="Cmsor6"/>
    <w:semiHidden/>
    <w:locked/>
    <w:rPr>
      <w:rFonts w:ascii="Calibri" w:eastAsia="Times New Roman" w:hAnsi="Calibri" w:cs="Times New Roman"/>
      <w:b/>
      <w:bCs/>
    </w:rPr>
  </w:style>
  <w:style w:type="paragraph" w:styleId="Szvegtrzs">
    <w:name w:val="Body Text"/>
    <w:basedOn w:val="Norml"/>
    <w:link w:val="SzvegtrzsChar"/>
    <w:pPr>
      <w:keepNext w:val="0"/>
      <w:autoSpaceDE w:val="0"/>
      <w:autoSpaceDN w:val="0"/>
    </w:pPr>
  </w:style>
  <w:style w:type="character" w:customStyle="1" w:styleId="SzvegtrzsChar">
    <w:name w:val="Szövegtörzs Char"/>
    <w:link w:val="Szvegtrzs"/>
    <w:semiHidden/>
    <w:locked/>
    <w:rPr>
      <w:rFonts w:cs="Times New Roman"/>
      <w:sz w:val="24"/>
      <w:szCs w:val="24"/>
    </w:rPr>
  </w:style>
  <w:style w:type="paragraph" w:styleId="Szvegtrzs2">
    <w:name w:val="Body Text 2"/>
    <w:basedOn w:val="Norml"/>
    <w:link w:val="Szvegtrzs2Char"/>
    <w:rsid w:val="00117AA8"/>
    <w:pPr>
      <w:keepNext w:val="0"/>
      <w:autoSpaceDE w:val="0"/>
      <w:autoSpaceDN w:val="0"/>
      <w:spacing w:after="120" w:line="480" w:lineRule="auto"/>
      <w:jc w:val="left"/>
    </w:pPr>
  </w:style>
  <w:style w:type="character" w:customStyle="1" w:styleId="Szvegtrzs2Char">
    <w:name w:val="Szövegtörzs 2 Char"/>
    <w:link w:val="Szvegtrzs2"/>
    <w:semiHidden/>
    <w:locked/>
    <w:rPr>
      <w:rFonts w:cs="Times New Roman"/>
      <w:sz w:val="24"/>
      <w:szCs w:val="24"/>
    </w:rPr>
  </w:style>
  <w:style w:type="paragraph" w:styleId="Szvegtrzsbehzssal2">
    <w:name w:val="Body Text Indent 2"/>
    <w:basedOn w:val="Norml"/>
    <w:link w:val="Szvegtrzsbehzssal2Char"/>
    <w:pPr>
      <w:keepNext w:val="0"/>
      <w:tabs>
        <w:tab w:val="left" w:pos="851"/>
      </w:tabs>
      <w:autoSpaceDE w:val="0"/>
      <w:autoSpaceDN w:val="0"/>
      <w:ind w:left="851"/>
    </w:pPr>
  </w:style>
  <w:style w:type="character" w:customStyle="1" w:styleId="Szvegtrzsbehzssal2Char">
    <w:name w:val="Szövegtörzs behúzással 2 Char"/>
    <w:link w:val="Szvegtrzsbehzssal2"/>
    <w:semiHidden/>
    <w:locked/>
    <w:rPr>
      <w:rFonts w:cs="Times New Roman"/>
      <w:sz w:val="24"/>
      <w:szCs w:val="24"/>
    </w:rPr>
  </w:style>
  <w:style w:type="paragraph" w:styleId="llb">
    <w:name w:val="footer"/>
    <w:basedOn w:val="Norml"/>
    <w:link w:val="llbChar"/>
    <w:uiPriority w:val="99"/>
    <w:pPr>
      <w:keepNext w:val="0"/>
      <w:tabs>
        <w:tab w:val="center" w:pos="4536"/>
        <w:tab w:val="right" w:pos="9072"/>
      </w:tabs>
      <w:autoSpaceDE w:val="0"/>
      <w:autoSpaceDN w:val="0"/>
      <w:jc w:val="left"/>
    </w:pPr>
  </w:style>
  <w:style w:type="character" w:customStyle="1" w:styleId="llbChar">
    <w:name w:val="Élőláb Char"/>
    <w:link w:val="llb"/>
    <w:uiPriority w:val="99"/>
    <w:locked/>
    <w:rPr>
      <w:rFonts w:cs="Times New Roman"/>
      <w:sz w:val="24"/>
      <w:szCs w:val="24"/>
    </w:rPr>
  </w:style>
  <w:style w:type="character" w:styleId="Oldalszm">
    <w:name w:val="page number"/>
    <w:rPr>
      <w:rFonts w:cs="Times New Roman"/>
    </w:rPr>
  </w:style>
  <w:style w:type="paragraph" w:styleId="Csakszveg">
    <w:name w:val="Plain Text"/>
    <w:basedOn w:val="Norml"/>
    <w:link w:val="CsakszvegChar"/>
    <w:pPr>
      <w:keepNext w:val="0"/>
      <w:autoSpaceDE w:val="0"/>
      <w:autoSpaceDN w:val="0"/>
      <w:jc w:val="left"/>
    </w:pPr>
    <w:rPr>
      <w:rFonts w:ascii="Courier New" w:hAnsi="Courier New" w:cs="Courier New"/>
      <w:sz w:val="20"/>
      <w:szCs w:val="20"/>
      <w:lang w:val="en-US"/>
    </w:rPr>
  </w:style>
  <w:style w:type="character" w:customStyle="1" w:styleId="CsakszvegChar">
    <w:name w:val="Csak szöveg Char"/>
    <w:link w:val="Csakszveg"/>
    <w:semiHidden/>
    <w:locked/>
    <w:rPr>
      <w:rFonts w:ascii="Courier New" w:hAnsi="Courier New" w:cs="Courier New"/>
      <w:sz w:val="20"/>
      <w:szCs w:val="20"/>
    </w:rPr>
  </w:style>
  <w:style w:type="paragraph" w:styleId="lfej">
    <w:name w:val="header"/>
    <w:basedOn w:val="Norml"/>
    <w:link w:val="lfejChar"/>
    <w:pPr>
      <w:keepNext w:val="0"/>
      <w:tabs>
        <w:tab w:val="center" w:pos="4536"/>
        <w:tab w:val="right" w:pos="9072"/>
      </w:tabs>
      <w:autoSpaceDE w:val="0"/>
      <w:autoSpaceDN w:val="0"/>
      <w:jc w:val="left"/>
    </w:pPr>
  </w:style>
  <w:style w:type="character" w:customStyle="1" w:styleId="lfejChar">
    <w:name w:val="Élőfej Char"/>
    <w:link w:val="lfej"/>
    <w:semiHidden/>
    <w:locked/>
    <w:rPr>
      <w:rFonts w:cs="Times New Roman"/>
      <w:sz w:val="24"/>
      <w:szCs w:val="24"/>
    </w:rPr>
  </w:style>
  <w:style w:type="paragraph" w:styleId="Szvegtrzsbehzssal3">
    <w:name w:val="Body Text Indent 3"/>
    <w:basedOn w:val="Norml"/>
    <w:link w:val="Szvegtrzsbehzssal3Char"/>
    <w:pPr>
      <w:keepNext w:val="0"/>
      <w:autoSpaceDE w:val="0"/>
      <w:autoSpaceDN w:val="0"/>
      <w:ind w:left="1412" w:hanging="709"/>
    </w:pPr>
    <w:rPr>
      <w:sz w:val="28"/>
      <w:szCs w:val="28"/>
    </w:rPr>
  </w:style>
  <w:style w:type="character" w:customStyle="1" w:styleId="Szvegtrzsbehzssal3Char">
    <w:name w:val="Szövegtörzs behúzással 3 Char"/>
    <w:link w:val="Szvegtrzsbehzssal3"/>
    <w:semiHidden/>
    <w:locked/>
    <w:rPr>
      <w:rFonts w:cs="Times New Roman"/>
      <w:sz w:val="16"/>
      <w:szCs w:val="16"/>
    </w:rPr>
  </w:style>
  <w:style w:type="paragraph" w:styleId="TJ1">
    <w:name w:val="toc 1"/>
    <w:basedOn w:val="Norml"/>
    <w:next w:val="Norml"/>
    <w:autoRedefine/>
    <w:uiPriority w:val="39"/>
    <w:pPr>
      <w:keepNext w:val="0"/>
      <w:autoSpaceDE w:val="0"/>
      <w:autoSpaceDN w:val="0"/>
      <w:spacing w:before="120" w:after="120"/>
      <w:jc w:val="left"/>
    </w:pPr>
    <w:rPr>
      <w:b/>
      <w:bCs/>
      <w:caps/>
      <w:sz w:val="20"/>
      <w:szCs w:val="20"/>
    </w:rPr>
  </w:style>
  <w:style w:type="paragraph" w:styleId="TJ2">
    <w:name w:val="toc 2"/>
    <w:basedOn w:val="Norml"/>
    <w:next w:val="Norml"/>
    <w:autoRedefine/>
    <w:uiPriority w:val="39"/>
    <w:pPr>
      <w:keepNext w:val="0"/>
      <w:autoSpaceDE w:val="0"/>
      <w:autoSpaceDN w:val="0"/>
      <w:ind w:left="240"/>
      <w:jc w:val="left"/>
    </w:pPr>
    <w:rPr>
      <w:smallCaps/>
      <w:sz w:val="20"/>
      <w:szCs w:val="20"/>
    </w:rPr>
  </w:style>
  <w:style w:type="paragraph" w:styleId="TJ3">
    <w:name w:val="toc 3"/>
    <w:basedOn w:val="Norml"/>
    <w:next w:val="Norml"/>
    <w:autoRedefine/>
    <w:semiHidden/>
    <w:pPr>
      <w:keepNext w:val="0"/>
      <w:autoSpaceDE w:val="0"/>
      <w:autoSpaceDN w:val="0"/>
      <w:ind w:left="480"/>
      <w:jc w:val="left"/>
    </w:pPr>
    <w:rPr>
      <w:i/>
      <w:iCs/>
      <w:sz w:val="20"/>
      <w:szCs w:val="20"/>
    </w:rPr>
  </w:style>
  <w:style w:type="paragraph" w:styleId="TJ4">
    <w:name w:val="toc 4"/>
    <w:basedOn w:val="Norml"/>
    <w:next w:val="Norml"/>
    <w:autoRedefine/>
    <w:semiHidden/>
    <w:pPr>
      <w:keepNext w:val="0"/>
      <w:autoSpaceDE w:val="0"/>
      <w:autoSpaceDN w:val="0"/>
      <w:ind w:left="720"/>
      <w:jc w:val="left"/>
    </w:pPr>
    <w:rPr>
      <w:sz w:val="18"/>
      <w:szCs w:val="18"/>
    </w:rPr>
  </w:style>
  <w:style w:type="paragraph" w:styleId="TJ5">
    <w:name w:val="toc 5"/>
    <w:basedOn w:val="Norml"/>
    <w:next w:val="Norml"/>
    <w:autoRedefine/>
    <w:semiHidden/>
    <w:pPr>
      <w:keepNext w:val="0"/>
      <w:autoSpaceDE w:val="0"/>
      <w:autoSpaceDN w:val="0"/>
      <w:ind w:left="960"/>
      <w:jc w:val="left"/>
    </w:pPr>
    <w:rPr>
      <w:sz w:val="18"/>
      <w:szCs w:val="18"/>
    </w:rPr>
  </w:style>
  <w:style w:type="paragraph" w:styleId="TJ6">
    <w:name w:val="toc 6"/>
    <w:basedOn w:val="Norml"/>
    <w:next w:val="Norml"/>
    <w:autoRedefine/>
    <w:semiHidden/>
    <w:pPr>
      <w:keepNext w:val="0"/>
      <w:autoSpaceDE w:val="0"/>
      <w:autoSpaceDN w:val="0"/>
      <w:ind w:left="1200"/>
      <w:jc w:val="left"/>
    </w:pPr>
    <w:rPr>
      <w:sz w:val="18"/>
      <w:szCs w:val="18"/>
    </w:rPr>
  </w:style>
  <w:style w:type="paragraph" w:styleId="TJ7">
    <w:name w:val="toc 7"/>
    <w:basedOn w:val="Norml"/>
    <w:next w:val="Norml"/>
    <w:autoRedefine/>
    <w:semiHidden/>
    <w:pPr>
      <w:keepNext w:val="0"/>
      <w:autoSpaceDE w:val="0"/>
      <w:autoSpaceDN w:val="0"/>
      <w:ind w:left="1440"/>
      <w:jc w:val="left"/>
    </w:pPr>
    <w:rPr>
      <w:sz w:val="18"/>
      <w:szCs w:val="18"/>
    </w:rPr>
  </w:style>
  <w:style w:type="paragraph" w:styleId="TJ8">
    <w:name w:val="toc 8"/>
    <w:basedOn w:val="Norml"/>
    <w:next w:val="Norml"/>
    <w:autoRedefine/>
    <w:semiHidden/>
    <w:pPr>
      <w:keepNext w:val="0"/>
      <w:autoSpaceDE w:val="0"/>
      <w:autoSpaceDN w:val="0"/>
      <w:ind w:left="1680"/>
      <w:jc w:val="left"/>
    </w:pPr>
    <w:rPr>
      <w:sz w:val="18"/>
      <w:szCs w:val="18"/>
    </w:rPr>
  </w:style>
  <w:style w:type="paragraph" w:styleId="TJ9">
    <w:name w:val="toc 9"/>
    <w:basedOn w:val="Norml"/>
    <w:next w:val="Norml"/>
    <w:autoRedefine/>
    <w:semiHidden/>
    <w:pPr>
      <w:keepNext w:val="0"/>
      <w:autoSpaceDE w:val="0"/>
      <w:autoSpaceDN w:val="0"/>
      <w:ind w:left="1920"/>
      <w:jc w:val="left"/>
    </w:pPr>
    <w:rPr>
      <w:sz w:val="18"/>
      <w:szCs w:val="18"/>
    </w:rPr>
  </w:style>
  <w:style w:type="character" w:styleId="Hiperhivatkozs">
    <w:name w:val="Hyperlink"/>
    <w:rPr>
      <w:rFonts w:cs="Times New Roman"/>
      <w:color w:val="0000FF"/>
      <w:u w:val="single"/>
    </w:rPr>
  </w:style>
  <w:style w:type="paragraph" w:customStyle="1" w:styleId="lofej">
    <w:name w:val="Élofej"/>
    <w:basedOn w:val="Norml"/>
    <w:pPr>
      <w:keepNext w:val="0"/>
      <w:widowControl w:val="0"/>
      <w:tabs>
        <w:tab w:val="center" w:pos="4536"/>
        <w:tab w:val="right" w:pos="9072"/>
      </w:tabs>
      <w:autoSpaceDE w:val="0"/>
      <w:autoSpaceDN w:val="0"/>
      <w:jc w:val="left"/>
    </w:pPr>
    <w:rPr>
      <w:sz w:val="20"/>
      <w:szCs w:val="20"/>
    </w:rPr>
  </w:style>
  <w:style w:type="paragraph" w:styleId="Hivatkozsjegyzk-fej">
    <w:name w:val="toa heading"/>
    <w:basedOn w:val="Norml"/>
    <w:next w:val="Norml"/>
    <w:semiHidden/>
    <w:pPr>
      <w:keepNext w:val="0"/>
      <w:autoSpaceDE w:val="0"/>
      <w:autoSpaceDN w:val="0"/>
      <w:spacing w:before="120"/>
      <w:jc w:val="left"/>
    </w:pPr>
    <w:rPr>
      <w:rFonts w:ascii="Arial" w:hAnsi="Arial" w:cs="Arial"/>
      <w:b/>
      <w:bCs/>
    </w:rPr>
  </w:style>
  <w:style w:type="paragraph" w:customStyle="1" w:styleId="lolb">
    <w:name w:val="Éloláb"/>
    <w:basedOn w:val="Norml"/>
    <w:pPr>
      <w:keepNext w:val="0"/>
      <w:widowControl w:val="0"/>
      <w:tabs>
        <w:tab w:val="center" w:pos="4536"/>
        <w:tab w:val="right" w:pos="9072"/>
      </w:tabs>
      <w:autoSpaceDE w:val="0"/>
      <w:autoSpaceDN w:val="0"/>
      <w:jc w:val="left"/>
    </w:pPr>
    <w:rPr>
      <w:sz w:val="20"/>
      <w:szCs w:val="20"/>
    </w:rPr>
  </w:style>
  <w:style w:type="paragraph" w:styleId="Szvegblokk">
    <w:name w:val="Block Text"/>
    <w:basedOn w:val="Norml"/>
    <w:pPr>
      <w:keepNext w:val="0"/>
      <w:autoSpaceDE w:val="0"/>
      <w:autoSpaceDN w:val="0"/>
      <w:ind w:left="567" w:right="5" w:hanging="567"/>
    </w:pPr>
    <w:rPr>
      <w:rFonts w:ascii="Arial" w:hAnsi="Arial" w:cs="Arial"/>
    </w:rPr>
  </w:style>
  <w:style w:type="paragraph" w:customStyle="1" w:styleId="0-05">
    <w:name w:val="0-0.5"/>
    <w:basedOn w:val="Norml"/>
    <w:pPr>
      <w:keepNext w:val="0"/>
      <w:autoSpaceDE w:val="0"/>
      <w:autoSpaceDN w:val="0"/>
      <w:ind w:left="284" w:hanging="284"/>
    </w:pPr>
    <w:rPr>
      <w:rFonts w:ascii="Times" w:hAnsi="Times" w:cs="Times"/>
      <w:sz w:val="26"/>
      <w:szCs w:val="26"/>
    </w:rPr>
  </w:style>
  <w:style w:type="paragraph" w:styleId="Cm">
    <w:name w:val="Title"/>
    <w:basedOn w:val="Norml"/>
    <w:link w:val="CmChar"/>
    <w:qFormat/>
    <w:pPr>
      <w:keepNext w:val="0"/>
      <w:autoSpaceDE w:val="0"/>
      <w:autoSpaceDN w:val="0"/>
      <w:jc w:val="center"/>
    </w:pPr>
    <w:rPr>
      <w:b/>
      <w:bCs/>
      <w:sz w:val="28"/>
      <w:szCs w:val="28"/>
    </w:rPr>
  </w:style>
  <w:style w:type="character" w:customStyle="1" w:styleId="CmChar">
    <w:name w:val="Cím Char"/>
    <w:link w:val="Cm"/>
    <w:locked/>
    <w:rPr>
      <w:rFonts w:ascii="Cambria" w:eastAsia="Times New Roman" w:hAnsi="Cambria" w:cs="Times New Roman"/>
      <w:b/>
      <w:bCs/>
      <w:kern w:val="28"/>
      <w:sz w:val="32"/>
      <w:szCs w:val="32"/>
    </w:rPr>
  </w:style>
  <w:style w:type="paragraph" w:customStyle="1" w:styleId="sbek">
    <w:name w:val="sbek"/>
    <w:basedOn w:val="Norml"/>
    <w:pPr>
      <w:keepNext w:val="0"/>
      <w:tabs>
        <w:tab w:val="left" w:pos="397"/>
      </w:tabs>
      <w:autoSpaceDE w:val="0"/>
      <w:autoSpaceDN w:val="0"/>
      <w:ind w:left="397" w:right="170" w:hanging="397"/>
    </w:pPr>
    <w:rPr>
      <w:rFonts w:ascii="Arial" w:hAnsi="Arial" w:cs="Arial"/>
      <w:color w:val="000000"/>
      <w:sz w:val="20"/>
      <w:szCs w:val="20"/>
    </w:rPr>
  </w:style>
  <w:style w:type="character" w:styleId="Mrltotthiperhivatkozs">
    <w:name w:val="FollowedHyperlink"/>
    <w:rPr>
      <w:rFonts w:cs="Times New Roman"/>
      <w:color w:val="800080"/>
      <w:u w:val="single"/>
    </w:rPr>
  </w:style>
  <w:style w:type="paragraph" w:styleId="Lbjegyzetszveg">
    <w:name w:val="footnote text"/>
    <w:basedOn w:val="Norml"/>
    <w:link w:val="LbjegyzetszvegChar"/>
    <w:semiHidden/>
    <w:pPr>
      <w:keepNext w:val="0"/>
      <w:autoSpaceDE w:val="0"/>
      <w:autoSpaceDN w:val="0"/>
      <w:jc w:val="left"/>
    </w:pPr>
    <w:rPr>
      <w:sz w:val="20"/>
      <w:szCs w:val="20"/>
    </w:rPr>
  </w:style>
  <w:style w:type="character" w:customStyle="1" w:styleId="LbjegyzetszvegChar">
    <w:name w:val="Lábjegyzetszöveg Char"/>
    <w:link w:val="Lbjegyzetszveg"/>
    <w:semiHidden/>
    <w:locked/>
    <w:rPr>
      <w:rFonts w:cs="Times New Roman"/>
      <w:sz w:val="20"/>
      <w:szCs w:val="20"/>
    </w:rPr>
  </w:style>
  <w:style w:type="character" w:styleId="Lbjegyzet-hivatkozs">
    <w:name w:val="footnote reference"/>
    <w:semiHidden/>
    <w:rPr>
      <w:rFonts w:cs="Times New Roman"/>
      <w:vertAlign w:val="superscript"/>
    </w:rPr>
  </w:style>
  <w:style w:type="paragraph" w:styleId="Dokumentumtrkp">
    <w:name w:val="Document Map"/>
    <w:basedOn w:val="Norml"/>
    <w:link w:val="DokumentumtrkpChar"/>
    <w:semiHidden/>
    <w:pPr>
      <w:keepNext w:val="0"/>
      <w:shd w:val="clear" w:color="auto" w:fill="000080"/>
      <w:autoSpaceDE w:val="0"/>
      <w:autoSpaceDN w:val="0"/>
      <w:jc w:val="left"/>
    </w:pPr>
    <w:rPr>
      <w:rFonts w:ascii="Tahoma" w:hAnsi="Tahoma" w:cs="Tahoma"/>
    </w:rPr>
  </w:style>
  <w:style w:type="character" w:customStyle="1" w:styleId="DokumentumtrkpChar">
    <w:name w:val="Dokumentumtérkép Char"/>
    <w:link w:val="Dokumentumtrkp"/>
    <w:semiHidden/>
    <w:locked/>
    <w:rPr>
      <w:rFonts w:ascii="Tahoma" w:hAnsi="Tahoma" w:cs="Tahoma"/>
      <w:sz w:val="16"/>
      <w:szCs w:val="16"/>
    </w:rPr>
  </w:style>
  <w:style w:type="table" w:styleId="Rcsostblzat">
    <w:name w:val="Table Grid"/>
    <w:basedOn w:val="Normltblzat"/>
    <w:rsid w:val="00FC6FD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rsid w:val="002E39CB"/>
    <w:pPr>
      <w:keepNext w:val="0"/>
      <w:spacing w:before="100" w:beforeAutospacing="1" w:after="100" w:afterAutospacing="1"/>
      <w:jc w:val="left"/>
    </w:pPr>
  </w:style>
  <w:style w:type="paragraph" w:styleId="Szvegtrzsbehzssal">
    <w:name w:val="Body Text Indent"/>
    <w:basedOn w:val="Norml"/>
    <w:rsid w:val="00221886"/>
    <w:pPr>
      <w:spacing w:after="120"/>
      <w:ind w:left="283"/>
    </w:pPr>
  </w:style>
  <w:style w:type="paragraph" w:styleId="Buborkszveg">
    <w:name w:val="Balloon Text"/>
    <w:basedOn w:val="Norml"/>
    <w:link w:val="BuborkszvegChar"/>
    <w:uiPriority w:val="99"/>
    <w:semiHidden/>
    <w:rsid w:val="009415DF"/>
    <w:rPr>
      <w:rFonts w:ascii="Tahoma" w:hAnsi="Tahoma" w:cs="Tahoma"/>
      <w:sz w:val="16"/>
      <w:szCs w:val="16"/>
    </w:rPr>
  </w:style>
  <w:style w:type="paragraph" w:customStyle="1" w:styleId="Listaszerbekezds1">
    <w:name w:val="Listaszerű bekezdés1"/>
    <w:basedOn w:val="Norml"/>
    <w:rsid w:val="005F4B68"/>
    <w:pPr>
      <w:keepNext w:val="0"/>
      <w:numPr>
        <w:numId w:val="18"/>
      </w:numPr>
      <w:contextualSpacing/>
    </w:pPr>
    <w:rPr>
      <w:rFonts w:ascii="Calibri" w:hAnsi="Calibri"/>
      <w:sz w:val="22"/>
      <w:szCs w:val="22"/>
      <w:lang w:eastAsia="en-US"/>
    </w:rPr>
  </w:style>
  <w:style w:type="paragraph" w:styleId="Listaszerbekezds">
    <w:name w:val="List Paragraph"/>
    <w:aliases w:val="List Paragraph à moi,Welt L Char,Welt L,Bullet List,FooterText,numbered,Paragraphe de liste1,Bulletr List Paragraph,列出段落,列出段落1,Listeafsnit1,Parágrafo da Lista1,List Paragraph2,List Paragraph21,リスト段落1,Párrafo de lista1,List Paragraph1"/>
    <w:basedOn w:val="Norml"/>
    <w:link w:val="ListaszerbekezdsChar"/>
    <w:uiPriority w:val="34"/>
    <w:qFormat/>
    <w:rsid w:val="008B0845"/>
    <w:pPr>
      <w:keepNext w:val="0"/>
      <w:spacing w:before="60" w:after="60"/>
      <w:ind w:left="720"/>
    </w:pPr>
    <w:rPr>
      <w:rFonts w:ascii="Calibri" w:eastAsia="Calibri" w:hAnsi="Calibri"/>
      <w:sz w:val="22"/>
      <w:szCs w:val="22"/>
      <w:lang w:eastAsia="en-US"/>
    </w:rPr>
  </w:style>
  <w:style w:type="paragraph" w:customStyle="1" w:styleId="listaszerubek2">
    <w:name w:val="listaszeru bek_2"/>
    <w:basedOn w:val="Listaszerbekezds"/>
    <w:next w:val="Listaszerbekezds"/>
    <w:uiPriority w:val="99"/>
    <w:qFormat/>
    <w:rsid w:val="008F756C"/>
    <w:pPr>
      <w:widowControl w:val="0"/>
      <w:tabs>
        <w:tab w:val="left" w:pos="567"/>
      </w:tabs>
      <w:spacing w:before="0"/>
      <w:ind w:left="284" w:hanging="14"/>
    </w:pPr>
    <w:rPr>
      <w:rFonts w:cs="Calibri"/>
      <w:spacing w:val="-2"/>
      <w:w w:val="90"/>
      <w:lang w:eastAsia="hu-HU"/>
    </w:rPr>
  </w:style>
  <w:style w:type="character" w:customStyle="1" w:styleId="BuborkszvegChar">
    <w:name w:val="Buborékszöveg Char"/>
    <w:link w:val="Buborkszveg"/>
    <w:uiPriority w:val="99"/>
    <w:semiHidden/>
    <w:rsid w:val="002C7D0B"/>
    <w:rPr>
      <w:rFonts w:ascii="Tahoma" w:hAnsi="Tahoma" w:cs="Tahoma"/>
      <w:sz w:val="16"/>
      <w:szCs w:val="16"/>
    </w:rPr>
  </w:style>
  <w:style w:type="paragraph" w:customStyle="1" w:styleId="Norml1">
    <w:name w:val="Normál1"/>
    <w:basedOn w:val="Norml"/>
    <w:link w:val="normalChar"/>
    <w:uiPriority w:val="3"/>
    <w:qFormat/>
    <w:rsid w:val="00364199"/>
    <w:pPr>
      <w:keepNext w:val="0"/>
      <w:widowControl w:val="0"/>
      <w:spacing w:after="60"/>
    </w:pPr>
    <w:rPr>
      <w:rFonts w:ascii="Corbel" w:eastAsia="Calibri" w:hAnsi="Corbel" w:cs="Calibri"/>
      <w:spacing w:val="-2"/>
      <w:w w:val="90"/>
      <w:sz w:val="20"/>
      <w:szCs w:val="22"/>
    </w:rPr>
  </w:style>
  <w:style w:type="character" w:customStyle="1" w:styleId="normalChar">
    <w:name w:val="normal Char"/>
    <w:basedOn w:val="Bekezdsalapbettpusa"/>
    <w:link w:val="Norml1"/>
    <w:uiPriority w:val="3"/>
    <w:rsid w:val="00364199"/>
    <w:rPr>
      <w:rFonts w:ascii="Corbel" w:eastAsia="Calibri" w:hAnsi="Corbel" w:cs="Calibri"/>
      <w:spacing w:val="-2"/>
      <w:w w:val="90"/>
      <w:szCs w:val="22"/>
    </w:rPr>
  </w:style>
  <w:style w:type="paragraph" w:customStyle="1" w:styleId="HSZbekezds">
    <w:name w:val="HÉSZ_bekezdés"/>
    <w:basedOn w:val="Listaszerbekezds"/>
    <w:qFormat/>
    <w:rsid w:val="00364199"/>
    <w:pPr>
      <w:widowControl w:val="0"/>
      <w:spacing w:before="0"/>
      <w:ind w:left="1775" w:hanging="357"/>
    </w:pPr>
    <w:rPr>
      <w:rFonts w:ascii="Corbel" w:hAnsi="Corbel" w:cs="Calibri"/>
      <w:kern w:val="24"/>
      <w:sz w:val="18"/>
      <w:lang w:eastAsia="hu-HU"/>
    </w:rPr>
  </w:style>
  <w:style w:type="paragraph" w:customStyle="1" w:styleId="HSZpont">
    <w:name w:val="HÉSZ_pont"/>
    <w:basedOn w:val="Norml"/>
    <w:qFormat/>
    <w:rsid w:val="00364199"/>
    <w:pPr>
      <w:keepNext w:val="0"/>
      <w:widowControl w:val="0"/>
      <w:numPr>
        <w:numId w:val="32"/>
      </w:numPr>
    </w:pPr>
    <w:rPr>
      <w:rFonts w:ascii="Corbel" w:eastAsiaTheme="minorHAnsi" w:hAnsi="Corbel" w:cstheme="minorHAnsi"/>
      <w:sz w:val="18"/>
      <w:szCs w:val="22"/>
      <w:lang w:eastAsia="en-US"/>
    </w:rPr>
  </w:style>
  <w:style w:type="character" w:customStyle="1" w:styleId="ListaszerbekezdsChar">
    <w:name w:val="Listaszerű bekezdés Char"/>
    <w:aliases w:val="List Paragraph à moi Char,Welt L Char Char,Welt L Char1,Bullet List Char,FooterText Char,numbered Char,Paragraphe de liste1 Char,Bulletr List Paragraph Char,列出段落 Char,列出段落1 Char,Listeafsnit1 Char,Parágrafo da Lista1 Char"/>
    <w:link w:val="Listaszerbekezds"/>
    <w:uiPriority w:val="34"/>
    <w:locked/>
    <w:rsid w:val="000B30D2"/>
    <w:rPr>
      <w:rFonts w:ascii="Calibri" w:eastAsia="Calibri" w:hAnsi="Calibri"/>
      <w:sz w:val="22"/>
      <w:szCs w:val="22"/>
      <w:lang w:eastAsia="en-US"/>
    </w:rPr>
  </w:style>
  <w:style w:type="paragraph" w:styleId="Jegyzetszveg">
    <w:name w:val="annotation text"/>
    <w:basedOn w:val="Norml"/>
    <w:link w:val="JegyzetszvegChar"/>
    <w:semiHidden/>
    <w:unhideWhenUsed/>
    <w:rsid w:val="00D96166"/>
    <w:rPr>
      <w:sz w:val="20"/>
      <w:szCs w:val="20"/>
    </w:rPr>
  </w:style>
  <w:style w:type="character" w:customStyle="1" w:styleId="JegyzetszvegChar">
    <w:name w:val="Jegyzetszöveg Char"/>
    <w:basedOn w:val="Bekezdsalapbettpusa"/>
    <w:link w:val="Jegyzetszveg"/>
    <w:semiHidden/>
    <w:rsid w:val="00D96166"/>
  </w:style>
  <w:style w:type="paragraph" w:styleId="Megjegyzstrgya">
    <w:name w:val="annotation subject"/>
    <w:basedOn w:val="Jegyzetszveg"/>
    <w:next w:val="Jegyzetszveg"/>
    <w:link w:val="MegjegyzstrgyaChar"/>
    <w:uiPriority w:val="99"/>
    <w:semiHidden/>
    <w:unhideWhenUsed/>
    <w:rsid w:val="00D96166"/>
    <w:pPr>
      <w:keepNext w:val="0"/>
      <w:spacing w:after="200" w:line="276" w:lineRule="auto"/>
      <w:jc w:val="left"/>
    </w:pPr>
    <w:rPr>
      <w:rFonts w:asciiTheme="minorHAnsi" w:eastAsiaTheme="minorHAnsi" w:hAnsiTheme="minorHAnsi" w:cstheme="minorBidi"/>
      <w:b/>
      <w:bCs/>
      <w:lang w:eastAsia="en-US"/>
    </w:rPr>
  </w:style>
  <w:style w:type="character" w:customStyle="1" w:styleId="MegjegyzstrgyaChar">
    <w:name w:val="Megjegyzés tárgya Char"/>
    <w:basedOn w:val="JegyzetszvegChar"/>
    <w:link w:val="Megjegyzstrgya"/>
    <w:uiPriority w:val="99"/>
    <w:semiHidden/>
    <w:rsid w:val="00D96166"/>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201;SZMELL&#201;KLETE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40907-8EAC-43A3-BF39-13A2AD937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54</Pages>
  <Words>13870</Words>
  <Characters>93660</Characters>
  <Application>Microsoft Office Word</Application>
  <DocSecurity>0</DocSecurity>
  <Lines>780</Lines>
  <Paragraphs>214</Paragraphs>
  <ScaleCrop>false</ScaleCrop>
  <HeadingPairs>
    <vt:vector size="2" baseType="variant">
      <vt:variant>
        <vt:lpstr>Cím</vt:lpstr>
      </vt:variant>
      <vt:variant>
        <vt:i4>1</vt:i4>
      </vt:variant>
    </vt:vector>
  </HeadingPairs>
  <TitlesOfParts>
    <vt:vector size="1" baseType="lpstr">
      <vt:lpstr>Ajka</vt:lpstr>
    </vt:vector>
  </TitlesOfParts>
  <Company>Polgármesteri Hivatal, Ajka</Company>
  <LinksUpToDate>false</LinksUpToDate>
  <CharactersWithSpaces>107316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Ajka</dc:title>
  <dc:creator>TeamPannon</dc:creator>
  <cp:lastModifiedBy>Szőke Melinda Új</cp:lastModifiedBy>
  <cp:revision>34</cp:revision>
  <cp:lastPrinted>2019-02-15T10:14:00Z</cp:lastPrinted>
  <dcterms:created xsi:type="dcterms:W3CDTF">2016-04-14T06:15:00Z</dcterms:created>
  <dcterms:modified xsi:type="dcterms:W3CDTF">2023-10-19T11:36:00Z</dcterms:modified>
</cp:coreProperties>
</file>